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B4F8" w14:textId="1383EBD9" w:rsidR="0024249F" w:rsidRDefault="00A05217" w:rsidP="00A05217">
      <w:pPr>
        <w:jc w:val="lef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4"/>
        </w:rPr>
      </w:pPr>
      <w:bookmarkStart w:id="0" w:name="OLE_LINK64"/>
      <w:bookmarkStart w:id="1" w:name="OLE_LINK65"/>
      <w:r w:rsidRPr="00A0521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4"/>
        </w:rPr>
        <w:t xml:space="preserve">Supplementary </w:t>
      </w:r>
      <w:r w:rsidR="0049186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4"/>
        </w:rPr>
        <w:t>F</w:t>
      </w:r>
      <w:r w:rsidRPr="00A0521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4"/>
        </w:rPr>
        <w:t>igure</w:t>
      </w:r>
      <w:r w:rsidR="000A406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4"/>
        </w:rPr>
        <w:t>s</w:t>
      </w:r>
      <w:r w:rsidRPr="00A0521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</w:p>
    <w:bookmarkEnd w:id="0"/>
    <w:bookmarkEnd w:id="1"/>
    <w:p w14:paraId="25D2A226" w14:textId="746E27C7" w:rsidR="00A874AB" w:rsidRDefault="0024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C8AE97" wp14:editId="7AD0641F">
            <wp:extent cx="6019800" cy="32633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29" b="64257"/>
                    <a:stretch/>
                  </pic:blipFill>
                  <pic:spPr bwMode="auto">
                    <a:xfrm>
                      <a:off x="0" y="0"/>
                      <a:ext cx="6060576" cy="328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938F3" w14:textId="7A5B1493" w:rsidR="000A4063" w:rsidRDefault="000A4063" w:rsidP="000A40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063">
        <w:rPr>
          <w:rFonts w:ascii="Times New Roman" w:hAnsi="Times New Roman" w:cs="Times New Roman"/>
          <w:b/>
          <w:bCs/>
          <w:sz w:val="24"/>
          <w:szCs w:val="24"/>
        </w:rPr>
        <w:t>Supplementary Figure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7D6">
        <w:rPr>
          <w:rFonts w:ascii="Times New Roman" w:hAnsi="Times New Roman" w:cs="Times New Roman"/>
          <w:sz w:val="24"/>
          <w:szCs w:val="24"/>
        </w:rPr>
        <w:t>(A)</w:t>
      </w:r>
      <w:r w:rsidRPr="009A47D6">
        <w:t xml:space="preserve"> </w:t>
      </w:r>
      <w:bookmarkStart w:id="2" w:name="OLE_LINK16"/>
      <w:bookmarkStart w:id="3" w:name="OLE_LINK44"/>
      <w:r>
        <w:rPr>
          <w:rFonts w:ascii="Times New Roman" w:hAnsi="Times New Roman" w:cs="Times New Roman"/>
          <w:sz w:val="24"/>
          <w:szCs w:val="24"/>
        </w:rPr>
        <w:t>T</w:t>
      </w:r>
      <w:r w:rsidRPr="0049358B">
        <w:rPr>
          <w:rFonts w:ascii="Times New Roman" w:hAnsi="Times New Roman" w:cs="Times New Roman"/>
          <w:sz w:val="24"/>
          <w:szCs w:val="24"/>
        </w:rPr>
        <w:t>he heatmap</w:t>
      </w:r>
      <w:bookmarkEnd w:id="2"/>
      <w:bookmarkEnd w:id="3"/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from </w:t>
      </w:r>
      <w:r w:rsidRPr="009C4A66">
        <w:rPr>
          <w:rFonts w:ascii="Times New Roman" w:hAnsi="Times New Roman" w:cs="Times New Roman"/>
          <w:sz w:val="24"/>
          <w:szCs w:val="24"/>
        </w:rPr>
        <w:t>GSE</w:t>
      </w:r>
      <w:r>
        <w:rPr>
          <w:rFonts w:ascii="Times New Roman" w:hAnsi="Times New Roman" w:cs="Times New Roman"/>
          <w:sz w:val="24"/>
          <w:szCs w:val="24"/>
        </w:rPr>
        <w:t>59485</w:t>
      </w:r>
      <w:r w:rsidRPr="009C4A66">
        <w:rPr>
          <w:rFonts w:ascii="Times New Roman" w:hAnsi="Times New Roman" w:cs="Times New Roman"/>
          <w:sz w:val="24"/>
          <w:szCs w:val="24"/>
        </w:rPr>
        <w:t xml:space="preserve"> and GSE1</w:t>
      </w:r>
      <w:r>
        <w:rPr>
          <w:rFonts w:ascii="Times New Roman" w:hAnsi="Times New Roman" w:cs="Times New Roman"/>
          <w:sz w:val="24"/>
          <w:szCs w:val="24"/>
        </w:rPr>
        <w:t>5227, listed the expressions of known p</w:t>
      </w:r>
      <w:r w:rsidRPr="009B2799">
        <w:rPr>
          <w:rFonts w:ascii="Times New Roman" w:hAnsi="Times New Roman" w:cs="Times New Roman"/>
          <w:sz w:val="24"/>
          <w:szCs w:val="24"/>
        </w:rPr>
        <w:t>ost-transcriptional</w:t>
      </w:r>
      <w:r>
        <w:rPr>
          <w:rFonts w:ascii="Times New Roman" w:hAnsi="Times New Roman" w:cs="Times New Roman"/>
          <w:sz w:val="24"/>
          <w:szCs w:val="24"/>
        </w:rPr>
        <w:t xml:space="preserve"> genes.</w:t>
      </w:r>
    </w:p>
    <w:p w14:paraId="61A42EEE" w14:textId="77777777" w:rsidR="000A4063" w:rsidRPr="000A4063" w:rsidRDefault="000A4063">
      <w:pPr>
        <w:rPr>
          <w:rFonts w:ascii="Times New Roman" w:hAnsi="Times New Roman" w:cs="Times New Roman"/>
          <w:sz w:val="24"/>
          <w:szCs w:val="24"/>
        </w:rPr>
      </w:pPr>
    </w:p>
    <w:p w14:paraId="16BE566C" w14:textId="77777777" w:rsidR="000A4063" w:rsidRPr="000A4063" w:rsidRDefault="000A4063" w:rsidP="00A22E38">
      <w:pPr>
        <w:ind w:firstLineChars="50" w:firstLine="1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880BF08" w14:textId="2A28240F" w:rsidR="000A4063" w:rsidRDefault="000A4063" w:rsidP="00A22E38">
      <w:pPr>
        <w:ind w:firstLineChars="50" w:firstLine="120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ED228D" wp14:editId="7F458C66">
            <wp:extent cx="8813539" cy="1859280"/>
            <wp:effectExtent l="0" t="0" r="698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3" b="37667"/>
                    <a:stretch/>
                  </pic:blipFill>
                  <pic:spPr bwMode="auto">
                    <a:xfrm>
                      <a:off x="0" y="0"/>
                      <a:ext cx="8825968" cy="186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FC28CA" w14:textId="5EE63595" w:rsidR="000A4063" w:rsidRDefault="000A4063" w:rsidP="000A4063">
      <w:pPr>
        <w:rPr>
          <w:rFonts w:ascii="Arial" w:hAnsi="Arial" w:cs="Arial"/>
          <w:b/>
          <w:bCs/>
          <w:sz w:val="20"/>
          <w:szCs w:val="20"/>
        </w:rPr>
      </w:pPr>
      <w:r w:rsidRPr="000A4063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406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095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7095">
        <w:rPr>
          <w:rFonts w:ascii="Times New Roman" w:hAnsi="Times New Roman" w:cs="Times New Roman"/>
          <w:sz w:val="24"/>
          <w:szCs w:val="24"/>
        </w:rPr>
        <w:t>The ELAVL1</w:t>
      </w:r>
      <w:r>
        <w:rPr>
          <w:rFonts w:ascii="Times New Roman" w:hAnsi="Times New Roman" w:cs="Times New Roman"/>
          <w:sz w:val="24"/>
          <w:szCs w:val="24"/>
        </w:rPr>
        <w:t xml:space="preserve"> gene</w:t>
      </w:r>
      <w:r w:rsidRPr="00A37095">
        <w:rPr>
          <w:rFonts w:ascii="Times New Roman" w:hAnsi="Times New Roman" w:cs="Times New Roman"/>
          <w:sz w:val="24"/>
          <w:szCs w:val="24"/>
        </w:rPr>
        <w:t xml:space="preserve"> expression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709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A37095">
        <w:rPr>
          <w:rFonts w:ascii="Times New Roman" w:hAnsi="Times New Roman" w:cs="Times New Roman"/>
          <w:sz w:val="24"/>
          <w:szCs w:val="24"/>
        </w:rPr>
        <w:t xml:space="preserve"> detected by </w:t>
      </w:r>
      <w:r>
        <w:rPr>
          <w:rFonts w:ascii="Times New Roman" w:hAnsi="Times New Roman" w:cs="Times New Roman"/>
          <w:sz w:val="24"/>
          <w:szCs w:val="24"/>
        </w:rPr>
        <w:t>PCR</w:t>
      </w:r>
      <w:r w:rsidRPr="00A37095">
        <w:rPr>
          <w:rFonts w:ascii="Times New Roman" w:hAnsi="Times New Roman" w:cs="Times New Roman"/>
          <w:sz w:val="24"/>
          <w:szCs w:val="24"/>
        </w:rPr>
        <w:t xml:space="preserve"> in rat NP cells by transfecting with lentivirus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37095">
        <w:rPr>
          <w:rFonts w:ascii="Times New Roman" w:hAnsi="Times New Roman" w:cs="Times New Roman"/>
          <w:sz w:val="24"/>
          <w:szCs w:val="24"/>
        </w:rPr>
        <w:t>B) The protein expression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709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HuR</w:t>
      </w:r>
      <w:r w:rsidRPr="00A37095">
        <w:rPr>
          <w:rFonts w:ascii="Times New Roman" w:hAnsi="Times New Roman" w:cs="Times New Roman"/>
          <w:sz w:val="24"/>
          <w:szCs w:val="24"/>
        </w:rPr>
        <w:t xml:space="preserve"> were detected by western blot in rat NP cells by transfecting with lentivirus.</w:t>
      </w:r>
    </w:p>
    <w:p w14:paraId="72688C20" w14:textId="77777777" w:rsidR="000A4063" w:rsidRDefault="000A4063" w:rsidP="00A22E38">
      <w:pPr>
        <w:ind w:firstLineChars="50" w:firstLine="100"/>
        <w:rPr>
          <w:rFonts w:ascii="Arial" w:hAnsi="Arial" w:cs="Arial"/>
          <w:b/>
          <w:bCs/>
          <w:sz w:val="20"/>
          <w:szCs w:val="20"/>
        </w:rPr>
      </w:pPr>
    </w:p>
    <w:p w14:paraId="7A0F209E" w14:textId="77777777" w:rsidR="000A4063" w:rsidRDefault="000A4063" w:rsidP="00A22E38">
      <w:pPr>
        <w:ind w:firstLineChars="50" w:firstLine="1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E40AE6D" w14:textId="40E537DA" w:rsidR="000A4063" w:rsidRDefault="000A4063" w:rsidP="00A22E38">
      <w:pPr>
        <w:ind w:firstLineChars="50" w:firstLine="120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658BAC" wp14:editId="1CBB338D">
            <wp:extent cx="8503920" cy="253933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33"/>
                    <a:stretch/>
                  </pic:blipFill>
                  <pic:spPr bwMode="auto">
                    <a:xfrm>
                      <a:off x="0" y="0"/>
                      <a:ext cx="8569701" cy="255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C8E59" w14:textId="4F573247" w:rsidR="000A4063" w:rsidRDefault="000A4063" w:rsidP="00A22E38">
      <w:pPr>
        <w:ind w:firstLineChars="50" w:firstLine="120"/>
        <w:rPr>
          <w:rFonts w:ascii="Arial" w:hAnsi="Arial" w:cs="Arial"/>
          <w:b/>
          <w:bCs/>
          <w:sz w:val="20"/>
          <w:szCs w:val="20"/>
        </w:rPr>
      </w:pPr>
      <w:r w:rsidRPr="000A4063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A406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0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7095">
        <w:rPr>
          <w:rFonts w:ascii="Times New Roman" w:hAnsi="Times New Roman" w:cs="Times New Roman"/>
          <w:sz w:val="24"/>
          <w:szCs w:val="24"/>
        </w:rPr>
        <w:t xml:space="preserve">) The </w:t>
      </w:r>
      <w:r>
        <w:rPr>
          <w:rFonts w:ascii="Times New Roman" w:hAnsi="Times New Roman" w:cs="Times New Roman"/>
          <w:sz w:val="24"/>
          <w:szCs w:val="24"/>
        </w:rPr>
        <w:t>gene</w:t>
      </w:r>
      <w:r w:rsidRPr="00A37095">
        <w:rPr>
          <w:rFonts w:ascii="Times New Roman" w:hAnsi="Times New Roman" w:cs="Times New Roman"/>
          <w:sz w:val="24"/>
          <w:szCs w:val="24"/>
        </w:rPr>
        <w:t xml:space="preserve"> expression of</w:t>
      </w:r>
      <w:r>
        <w:rPr>
          <w:rFonts w:ascii="Times New Roman" w:hAnsi="Times New Roman" w:cs="Times New Roman"/>
          <w:sz w:val="24"/>
          <w:szCs w:val="24"/>
        </w:rPr>
        <w:t xml:space="preserve"> ECM biosynthesis and ECM breakdown proteins, such as </w:t>
      </w:r>
      <w:r w:rsidRPr="00BD4FC5">
        <w:rPr>
          <w:rFonts w:ascii="Times New Roman" w:hAnsi="Times New Roman" w:cs="Times New Roman"/>
          <w:sz w:val="24"/>
          <w:szCs w:val="24"/>
        </w:rPr>
        <w:t>Aggrecan, COL2, MMP3 and MMP13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1A1F">
        <w:rPr>
          <w:rFonts w:ascii="Times New Roman" w:hAnsi="Times New Roman" w:cs="Times New Roman"/>
          <w:sz w:val="24"/>
          <w:szCs w:val="24"/>
        </w:rPr>
        <w:t xml:space="preserve">were detected, with or without </w:t>
      </w:r>
      <w:r w:rsidRPr="00844F28">
        <w:rPr>
          <w:rFonts w:ascii="Times New Roman" w:hAnsi="Times New Roman" w:cs="Times New Roman"/>
          <w:sz w:val="24"/>
          <w:szCs w:val="24"/>
        </w:rPr>
        <w:t>TNF-α</w:t>
      </w:r>
      <w:r w:rsidRPr="00641A1F">
        <w:rPr>
          <w:rFonts w:ascii="Times New Roman" w:hAnsi="Times New Roman" w:cs="Times New Roman"/>
          <w:sz w:val="24"/>
          <w:szCs w:val="24"/>
        </w:rPr>
        <w:t xml:space="preserve"> treatment and added lentivirus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319CF" w14:textId="54B56717" w:rsidR="000A4063" w:rsidRDefault="000A4063" w:rsidP="00A22E38">
      <w:pPr>
        <w:ind w:firstLineChars="50" w:firstLine="1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D230208" w14:textId="48041FC1" w:rsidR="00A22E38" w:rsidRPr="007D2591" w:rsidRDefault="00A22E38" w:rsidP="00A22E38">
      <w:pPr>
        <w:ind w:firstLineChars="50" w:firstLine="140"/>
        <w:rPr>
          <w:rFonts w:ascii="Arial" w:hAnsi="Arial" w:cs="Arial"/>
          <w:b/>
          <w:bCs/>
          <w:sz w:val="28"/>
          <w:szCs w:val="28"/>
        </w:rPr>
      </w:pPr>
      <w:r w:rsidRPr="007D2591">
        <w:rPr>
          <w:rFonts w:ascii="Arial" w:hAnsi="Arial" w:cs="Arial"/>
          <w:b/>
          <w:bCs/>
          <w:sz w:val="28"/>
          <w:szCs w:val="28"/>
        </w:rPr>
        <w:lastRenderedPageBreak/>
        <w:t>Fig S4</w:t>
      </w:r>
    </w:p>
    <w:p w14:paraId="550D59BB" w14:textId="46BD9558" w:rsidR="00A22E38" w:rsidRDefault="00476A3D" w:rsidP="00A22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A5AA86" wp14:editId="3D40AD93">
            <wp:extent cx="4480560" cy="3425348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0" t="12650" r="23318" b="13641"/>
                    <a:stretch/>
                  </pic:blipFill>
                  <pic:spPr bwMode="auto">
                    <a:xfrm>
                      <a:off x="0" y="0"/>
                      <a:ext cx="4507059" cy="34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6BCAA1" w14:textId="77777777" w:rsidR="000A4063" w:rsidRPr="00F464D6" w:rsidRDefault="000A4063" w:rsidP="000A4063">
      <w:pPr>
        <w:rPr>
          <w:rFonts w:ascii="Times New Roman" w:hAnsi="Times New Roman" w:cs="Times New Roman"/>
          <w:sz w:val="24"/>
          <w:szCs w:val="24"/>
        </w:rPr>
      </w:pPr>
      <w:r w:rsidRPr="000A4063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406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4D6">
        <w:rPr>
          <w:rFonts w:ascii="Times New Roman" w:hAnsi="Times New Roman" w:cs="Times New Roman"/>
          <w:sz w:val="24"/>
          <w:szCs w:val="24"/>
        </w:rPr>
        <w:t>HuR may have pleiotropic roles on inflammation and ECM degeneration through interacting with different mRNA subsets</w:t>
      </w:r>
    </w:p>
    <w:p w14:paraId="05495450" w14:textId="3F44A712" w:rsidR="000A4063" w:rsidRPr="009571BD" w:rsidRDefault="000A4063" w:rsidP="000A4063">
      <w:pPr>
        <w:rPr>
          <w:rFonts w:ascii="Times New Roman" w:hAnsi="Times New Roman" w:cs="Times New Roman"/>
        </w:rPr>
      </w:pPr>
      <w:r w:rsidRPr="00F464D6">
        <w:rPr>
          <w:rFonts w:ascii="Times New Roman" w:hAnsi="Times New Roman" w:cs="Times New Roman"/>
          <w:sz w:val="24"/>
          <w:szCs w:val="24"/>
        </w:rPr>
        <w:t xml:space="preserve">When the expression of HuR increased, HuR not only </w:t>
      </w:r>
      <w:r>
        <w:rPr>
          <w:rFonts w:ascii="Times New Roman" w:hAnsi="Times New Roman" w:cs="Times New Roman"/>
          <w:sz w:val="24"/>
          <w:szCs w:val="24"/>
        </w:rPr>
        <w:t xml:space="preserve">inhibit </w:t>
      </w:r>
      <w:r w:rsidRPr="009571BD">
        <w:rPr>
          <w:rFonts w:ascii="Times New Roman" w:hAnsi="Times New Roman" w:cs="Times New Roman"/>
          <w:sz w:val="24"/>
          <w:szCs w:val="24"/>
        </w:rPr>
        <w:t>NF-κB signaling pathway through NKRF to combat inflammation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64D6">
        <w:rPr>
          <w:rFonts w:ascii="Times New Roman" w:hAnsi="Times New Roman" w:cs="Times New Roman"/>
          <w:sz w:val="24"/>
          <w:szCs w:val="24"/>
        </w:rPr>
        <w:t xml:space="preserve">but also stabilizes </w:t>
      </w:r>
      <w:r w:rsidRPr="009571BD">
        <w:rPr>
          <w:rFonts w:ascii="Times New Roman" w:hAnsi="Times New Roman" w:cs="Times New Roman"/>
          <w:sz w:val="24"/>
          <w:szCs w:val="24"/>
        </w:rPr>
        <w:t>inflammation</w:t>
      </w:r>
      <w:r w:rsidRPr="00F464D6">
        <w:rPr>
          <w:rFonts w:ascii="Times New Roman" w:hAnsi="Times New Roman" w:cs="Times New Roman"/>
          <w:sz w:val="24"/>
          <w:szCs w:val="24"/>
        </w:rPr>
        <w:t>-associated mRNA (</w:t>
      </w:r>
      <w:r w:rsidRPr="009571BD">
        <w:rPr>
          <w:rFonts w:ascii="Times New Roman" w:hAnsi="Times New Roman" w:cs="Times New Roman"/>
          <w:i/>
          <w:iCs/>
          <w:sz w:val="24"/>
          <w:szCs w:val="24"/>
        </w:rPr>
        <w:t>eg.</w:t>
      </w:r>
      <w:r w:rsidRPr="009571BD">
        <w:rPr>
          <w:rFonts w:ascii="Times New Roman" w:hAnsi="Times New Roman" w:cs="Times New Roman"/>
          <w:sz w:val="24"/>
          <w:szCs w:val="24"/>
        </w:rPr>
        <w:t xml:space="preserve"> IL-6,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1BD">
        <w:rPr>
          <w:rFonts w:ascii="Times New Roman" w:hAnsi="Times New Roman" w:cs="Times New Roman"/>
          <w:sz w:val="24"/>
          <w:szCs w:val="24"/>
        </w:rPr>
        <w:t>TNF-α,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1BD">
        <w:rPr>
          <w:rFonts w:ascii="Times New Roman" w:hAnsi="Times New Roman" w:cs="Times New Roman"/>
          <w:sz w:val="24"/>
          <w:szCs w:val="24"/>
        </w:rPr>
        <w:t>iNOS</w:t>
      </w:r>
      <w:r w:rsidRPr="00F464D6">
        <w:rPr>
          <w:rFonts w:ascii="Times New Roman" w:hAnsi="Times New Roman" w:cs="Times New Roman"/>
          <w:sz w:val="24"/>
          <w:szCs w:val="24"/>
        </w:rPr>
        <w:t>) to prompt</w:t>
      </w:r>
      <w:r w:rsidRPr="009571BD">
        <w:rPr>
          <w:rFonts w:ascii="Times New Roman" w:hAnsi="Times New Roman" w:cs="Times New Roman"/>
          <w:sz w:val="24"/>
          <w:szCs w:val="24"/>
        </w:rPr>
        <w:t xml:space="preserve"> inflammation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1BD">
        <w:rPr>
          <w:rFonts w:ascii="Times New Roman" w:hAnsi="Times New Roman" w:cs="Times New Roman"/>
          <w:sz w:val="24"/>
          <w:szCs w:val="24"/>
        </w:rPr>
        <w:t xml:space="preserve"> </w:t>
      </w:r>
      <w:r w:rsidRPr="00F464D6">
        <w:rPr>
          <w:rFonts w:ascii="Times New Roman" w:hAnsi="Times New Roman" w:cs="Times New Roman"/>
          <w:sz w:val="24"/>
          <w:szCs w:val="24"/>
        </w:rPr>
        <w:t>Thus, HuR may not be suitable to be a direct target.</w:t>
      </w:r>
    </w:p>
    <w:p w14:paraId="204D0B77" w14:textId="77777777" w:rsidR="000A4063" w:rsidRDefault="000A4063" w:rsidP="007D2591">
      <w:pPr>
        <w:rPr>
          <w:rFonts w:ascii="Times New Roman" w:hAnsi="Times New Roman" w:cs="Times New Roman"/>
          <w:sz w:val="24"/>
          <w:szCs w:val="24"/>
        </w:rPr>
      </w:pPr>
    </w:p>
    <w:sectPr w:rsidR="000A4063" w:rsidSect="000A40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BF944" w14:textId="77777777" w:rsidR="002D2005" w:rsidRDefault="002D2005" w:rsidP="00BD2C8A">
      <w:r>
        <w:separator/>
      </w:r>
    </w:p>
  </w:endnote>
  <w:endnote w:type="continuationSeparator" w:id="0">
    <w:p w14:paraId="36773C3C" w14:textId="77777777" w:rsidR="002D2005" w:rsidRDefault="002D2005" w:rsidP="00BD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25DCB" w14:textId="77777777" w:rsidR="002D2005" w:rsidRDefault="002D2005" w:rsidP="00BD2C8A">
      <w:r>
        <w:separator/>
      </w:r>
    </w:p>
  </w:footnote>
  <w:footnote w:type="continuationSeparator" w:id="0">
    <w:p w14:paraId="532CC694" w14:textId="77777777" w:rsidR="002D2005" w:rsidRDefault="002D2005" w:rsidP="00BD2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72"/>
    <w:rsid w:val="00031410"/>
    <w:rsid w:val="000A4063"/>
    <w:rsid w:val="0010205F"/>
    <w:rsid w:val="001335BE"/>
    <w:rsid w:val="0024249F"/>
    <w:rsid w:val="002427D9"/>
    <w:rsid w:val="002D2005"/>
    <w:rsid w:val="003F6D72"/>
    <w:rsid w:val="00476A3D"/>
    <w:rsid w:val="00491866"/>
    <w:rsid w:val="00536335"/>
    <w:rsid w:val="00543CA7"/>
    <w:rsid w:val="005F5814"/>
    <w:rsid w:val="006718D2"/>
    <w:rsid w:val="00675C61"/>
    <w:rsid w:val="006F18CB"/>
    <w:rsid w:val="0070658E"/>
    <w:rsid w:val="0072127B"/>
    <w:rsid w:val="007D2591"/>
    <w:rsid w:val="008762AD"/>
    <w:rsid w:val="009571BD"/>
    <w:rsid w:val="00A05217"/>
    <w:rsid w:val="00A22E38"/>
    <w:rsid w:val="00A25450"/>
    <w:rsid w:val="00A73A6E"/>
    <w:rsid w:val="00A874AB"/>
    <w:rsid w:val="00B2767C"/>
    <w:rsid w:val="00B67184"/>
    <w:rsid w:val="00B87B42"/>
    <w:rsid w:val="00BD2C8A"/>
    <w:rsid w:val="00C41162"/>
    <w:rsid w:val="00C6194F"/>
    <w:rsid w:val="00CC08DB"/>
    <w:rsid w:val="00D11731"/>
    <w:rsid w:val="00D30F45"/>
    <w:rsid w:val="00D3169A"/>
    <w:rsid w:val="00EA7B83"/>
    <w:rsid w:val="00EE03AB"/>
    <w:rsid w:val="00F21212"/>
    <w:rsid w:val="00F464D6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31A72"/>
  <w15:chartTrackingRefBased/>
  <w15:docId w15:val="{1AAB01A8-9EBA-4F06-824E-E792B3DA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052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411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8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D2C8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D2C8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2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D2C8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0521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41162"/>
    <w:rPr>
      <w:b/>
      <w:bCs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957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B062-FBD8-464B-A6CA-64748E05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zhenxuan shao</dc:creator>
  <cp:keywords/>
  <dc:description/>
  <cp:lastModifiedBy>zhenxuan shao</cp:lastModifiedBy>
  <cp:revision>32</cp:revision>
  <dcterms:created xsi:type="dcterms:W3CDTF">2020-08-01T02:07:00Z</dcterms:created>
  <dcterms:modified xsi:type="dcterms:W3CDTF">2020-10-24T02:01:00Z</dcterms:modified>
</cp:coreProperties>
</file>