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4A92094D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29BA2EC" w14:textId="40A6F600" w:rsidR="00C37C72" w:rsidRDefault="00654E8F" w:rsidP="00C37C72">
      <w:pPr>
        <w:pStyle w:val="Heading1"/>
        <w:numPr>
          <w:ilvl w:val="0"/>
          <w:numId w:val="0"/>
        </w:numPr>
        <w:ind w:left="567"/>
      </w:pPr>
      <w:bookmarkStart w:id="0" w:name="_Supplementary_Videos"/>
      <w:bookmarkEnd w:id="0"/>
      <w:r w:rsidRPr="00994A3D">
        <w:t xml:space="preserve">Supplementary </w:t>
      </w:r>
      <w:r w:rsidR="00884855">
        <w:t>data</w:t>
      </w:r>
    </w:p>
    <w:p w14:paraId="465B953A" w14:textId="77777777" w:rsidR="00884855" w:rsidRDefault="00071B1E" w:rsidP="00C37C72">
      <w:pPr>
        <w:pStyle w:val="Heading1"/>
        <w:numPr>
          <w:ilvl w:val="0"/>
          <w:numId w:val="0"/>
        </w:numPr>
        <w:ind w:left="567"/>
        <w:rPr>
          <w:b w:val="0"/>
          <w:bCs/>
        </w:rPr>
      </w:pPr>
      <w:bookmarkStart w:id="1" w:name="_GoBack"/>
      <w:bookmarkEnd w:id="1"/>
      <w:r w:rsidRPr="00DF7086">
        <w:t xml:space="preserve">Supplementary Video </w:t>
      </w:r>
      <w:r w:rsidR="00BB79D5" w:rsidRPr="00DF7086">
        <w:t>1</w:t>
      </w:r>
      <w:r w:rsidRPr="00DF7086">
        <w:t xml:space="preserve">. </w:t>
      </w:r>
      <w:r w:rsidRPr="00DF7086">
        <w:rPr>
          <w:b w:val="0"/>
          <w:bCs/>
        </w:rPr>
        <w:t xml:space="preserve">Singapore Healthcare </w:t>
      </w:r>
      <w:proofErr w:type="spellStart"/>
      <w:r w:rsidRPr="00DF7086">
        <w:rPr>
          <w:b w:val="0"/>
          <w:bCs/>
        </w:rPr>
        <w:t>Datathon</w:t>
      </w:r>
      <w:proofErr w:type="spellEnd"/>
      <w:r w:rsidRPr="00DF7086">
        <w:rPr>
          <w:b w:val="0"/>
          <w:bCs/>
        </w:rPr>
        <w:t xml:space="preserve"> 2018 </w:t>
      </w:r>
      <w:r w:rsidR="009F36FE" w:rsidRPr="00DF7086">
        <w:rPr>
          <w:b w:val="0"/>
          <w:bCs/>
        </w:rPr>
        <w:t>event</w:t>
      </w:r>
      <w:r w:rsidRPr="00DF7086">
        <w:rPr>
          <w:b w:val="0"/>
          <w:bCs/>
        </w:rPr>
        <w:t xml:space="preserve"> video.</w:t>
      </w:r>
      <w:r w:rsidR="00C37C72" w:rsidRPr="00DF7086">
        <w:rPr>
          <w:b w:val="0"/>
          <w:bCs/>
        </w:rPr>
        <w:t xml:space="preserve"> </w:t>
      </w:r>
    </w:p>
    <w:p w14:paraId="0782F331" w14:textId="5D9F6110" w:rsidR="00C37C72" w:rsidRDefault="00C37C72" w:rsidP="00C37C72">
      <w:pPr>
        <w:pStyle w:val="Heading1"/>
        <w:numPr>
          <w:ilvl w:val="0"/>
          <w:numId w:val="0"/>
        </w:numPr>
        <w:ind w:left="567"/>
        <w:rPr>
          <w:noProof/>
        </w:rPr>
      </w:pPr>
      <w:r>
        <w:rPr>
          <w:noProof/>
        </w:rPr>
        <w:drawing>
          <wp:inline distT="0" distB="0" distL="0" distR="0" wp14:anchorId="35352CBC" wp14:editId="540207AE">
            <wp:extent cx="2651760" cy="1988820"/>
            <wp:effectExtent l="0" t="0" r="0" b="0"/>
            <wp:docPr id="2" name="Video 2" descr="NUS-NUHS-MIT Healthcare AI Datathon and EXPO 20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NUS-NUHS-MIT Healthcare AI Datathon and EXPO 201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oDL3JoCAo-0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82BC0" w14:textId="77777777" w:rsidR="00C37C72" w:rsidRDefault="00C37C72" w:rsidP="00C37C72">
      <w:pPr>
        <w:pStyle w:val="Heading1"/>
        <w:numPr>
          <w:ilvl w:val="0"/>
          <w:numId w:val="0"/>
        </w:numPr>
        <w:ind w:left="567"/>
        <w:rPr>
          <w:noProof/>
        </w:rPr>
      </w:pPr>
    </w:p>
    <w:p w14:paraId="12B60942" w14:textId="55CAA4CA" w:rsidR="00071B1E" w:rsidRPr="00B34A26" w:rsidRDefault="004F7C16" w:rsidP="00C37C72">
      <w:pPr>
        <w:pStyle w:val="Heading1"/>
        <w:numPr>
          <w:ilvl w:val="0"/>
          <w:numId w:val="0"/>
        </w:numPr>
        <w:ind w:left="567"/>
        <w:rPr>
          <w:b w:val="0"/>
          <w:bCs/>
          <w:noProof/>
        </w:rPr>
      </w:pPr>
      <w:r w:rsidRPr="00B34A26">
        <w:t xml:space="preserve">Supplementary Video </w:t>
      </w:r>
      <w:r w:rsidR="00BB79D5" w:rsidRPr="00B34A26">
        <w:t>2</w:t>
      </w:r>
      <w:r w:rsidRPr="00B34A26">
        <w:t>.</w:t>
      </w:r>
      <w:r w:rsidRPr="00B34A26">
        <w:rPr>
          <w:b w:val="0"/>
          <w:bCs/>
        </w:rPr>
        <w:t xml:space="preserve"> Singapore Healthcare </w:t>
      </w:r>
      <w:proofErr w:type="spellStart"/>
      <w:r w:rsidRPr="00B34A26">
        <w:rPr>
          <w:b w:val="0"/>
          <w:bCs/>
        </w:rPr>
        <w:t>Datathon</w:t>
      </w:r>
      <w:proofErr w:type="spellEnd"/>
      <w:r w:rsidRPr="00B34A26">
        <w:rPr>
          <w:b w:val="0"/>
          <w:bCs/>
        </w:rPr>
        <w:t xml:space="preserve"> 2018 participants interview</w:t>
      </w:r>
      <w:r w:rsidR="00BB79D5" w:rsidRPr="00B34A26">
        <w:rPr>
          <w:b w:val="0"/>
          <w:bCs/>
        </w:rPr>
        <w:t xml:space="preserve"> </w:t>
      </w:r>
      <w:r w:rsidR="00BB79D5" w:rsidRPr="00B34A26">
        <w:rPr>
          <w:rFonts w:hint="eastAsia"/>
          <w:b w:val="0"/>
          <w:bCs/>
        </w:rPr>
        <w:t>P</w:t>
      </w:r>
      <w:r w:rsidR="00BB79D5" w:rsidRPr="00B34A26">
        <w:rPr>
          <w:b w:val="0"/>
          <w:bCs/>
        </w:rPr>
        <w:t>art I</w:t>
      </w:r>
      <w:r w:rsidR="00C37C72" w:rsidRPr="00B34A26">
        <w:rPr>
          <w:rFonts w:eastAsiaTheme="minorEastAsia"/>
          <w:b w:val="0"/>
          <w:bCs/>
          <w:noProof/>
        </w:rPr>
        <w:drawing>
          <wp:inline distT="0" distB="0" distL="0" distR="0" wp14:anchorId="5A20B34C" wp14:editId="338B4340">
            <wp:extent cx="2697480" cy="2023110"/>
            <wp:effectExtent l="0" t="0" r="7620" b="0"/>
            <wp:docPr id="5" name="Video 5" descr="NUS-NUHS-MIT Healthcare AI Datathon and EXPO 2018 - Interview (Part 1/2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 5" descr="NUS-NUHS-MIT Healthcare AI Datathon and EXPO 2018 - Interview (Part 1/2)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kj9xWZcxTJ8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43ABE" w14:textId="7C30166B" w:rsidR="00BB79D5" w:rsidRDefault="00BB79D5" w:rsidP="00071B1E">
      <w:pPr>
        <w:keepNext/>
      </w:pPr>
      <w:r w:rsidRPr="0001436A">
        <w:rPr>
          <w:b/>
        </w:rPr>
        <w:lastRenderedPageBreak/>
        <w:t xml:space="preserve">Supplementary </w:t>
      </w:r>
      <w:r>
        <w:rPr>
          <w:b/>
        </w:rPr>
        <w:t>Video</w:t>
      </w:r>
      <w:r w:rsidRPr="0001436A">
        <w:rPr>
          <w:b/>
        </w:rPr>
        <w:t xml:space="preserve"> </w:t>
      </w:r>
      <w:r>
        <w:rPr>
          <w:b/>
        </w:rPr>
        <w:t>3</w:t>
      </w:r>
      <w:r w:rsidRPr="0001436A">
        <w:rPr>
          <w:b/>
        </w:rPr>
        <w:t>.</w:t>
      </w:r>
      <w:r w:rsidRPr="001549D3">
        <w:t xml:space="preserve"> </w:t>
      </w:r>
      <w:r w:rsidRPr="00071B1E">
        <w:t xml:space="preserve">Singapore Healthcare </w:t>
      </w:r>
      <w:proofErr w:type="spellStart"/>
      <w:r w:rsidRPr="00071B1E">
        <w:t>Datathon</w:t>
      </w:r>
      <w:proofErr w:type="spellEnd"/>
      <w:r w:rsidRPr="00071B1E">
        <w:t xml:space="preserve"> 201</w:t>
      </w:r>
      <w:r>
        <w:t xml:space="preserve">8 participants interview </w:t>
      </w:r>
      <w:r>
        <w:rPr>
          <w:rFonts w:hint="eastAsia"/>
        </w:rPr>
        <w:t>P</w:t>
      </w:r>
      <w:r>
        <w:t>art II</w:t>
      </w:r>
    </w:p>
    <w:p w14:paraId="5BD8EF78" w14:textId="2FB2BBA9" w:rsidR="006A15A8" w:rsidRDefault="00017CB0" w:rsidP="00071B1E">
      <w:pPr>
        <w:keepNext/>
      </w:pPr>
      <w:r>
        <w:rPr>
          <w:noProof/>
        </w:rPr>
        <w:drawing>
          <wp:inline distT="0" distB="0" distL="0" distR="0" wp14:anchorId="76D60035" wp14:editId="3C882438">
            <wp:extent cx="2661920" cy="1996440"/>
            <wp:effectExtent l="0" t="0" r="5080" b="3810"/>
            <wp:docPr id="6" name="Video 6" descr="NUS-NUHS-MIT Healthcare AI Datathon and EXPO 2018 - Interview (Part 2/2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 6" descr="NUS-NUHS-MIT Healthcare AI Datathon and EXPO 2018 - Interview (Part 2/2)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eCkNKSCV9uQ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D59C" w14:textId="009FC386" w:rsidR="00C37C72" w:rsidRDefault="00C37C72" w:rsidP="00BB79D5">
      <w:pPr>
        <w:keepNext/>
        <w:rPr>
          <w:rFonts w:eastAsiaTheme="minorEastAsia"/>
          <w:b/>
        </w:rPr>
      </w:pPr>
    </w:p>
    <w:p w14:paraId="63640B2E" w14:textId="77777777" w:rsidR="00C37C72" w:rsidRPr="00C37C72" w:rsidRDefault="00C37C72" w:rsidP="00BB79D5">
      <w:pPr>
        <w:keepNext/>
        <w:rPr>
          <w:rFonts w:eastAsiaTheme="minorEastAsia"/>
          <w:b/>
        </w:rPr>
      </w:pPr>
    </w:p>
    <w:p w14:paraId="07DB6893" w14:textId="100DD528" w:rsidR="00C37C72" w:rsidRPr="00C37C72" w:rsidRDefault="00BB79D5" w:rsidP="00BB79D5">
      <w:pPr>
        <w:keepNext/>
        <w:rPr>
          <w:rFonts w:eastAsiaTheme="minorEastAsia"/>
          <w:b/>
        </w:rPr>
      </w:pPr>
      <w:r w:rsidRPr="0001436A">
        <w:rPr>
          <w:b/>
        </w:rPr>
        <w:t xml:space="preserve">Supplementary </w:t>
      </w:r>
      <w:r>
        <w:rPr>
          <w:b/>
        </w:rPr>
        <w:t>Video</w:t>
      </w:r>
      <w:r w:rsidRPr="0001436A">
        <w:rPr>
          <w:b/>
        </w:rPr>
        <w:t xml:space="preserve"> </w:t>
      </w:r>
      <w:r>
        <w:rPr>
          <w:b/>
        </w:rPr>
        <w:t>4</w:t>
      </w:r>
      <w:r w:rsidRPr="0001436A">
        <w:rPr>
          <w:b/>
        </w:rPr>
        <w:t>.</w:t>
      </w:r>
      <w:r w:rsidRPr="001549D3">
        <w:t xml:space="preserve"> </w:t>
      </w:r>
      <w:r w:rsidRPr="00071B1E">
        <w:t xml:space="preserve">Singapore Healthcare </w:t>
      </w:r>
      <w:proofErr w:type="spellStart"/>
      <w:r w:rsidRPr="00071B1E">
        <w:t>Datathon</w:t>
      </w:r>
      <w:proofErr w:type="spellEnd"/>
      <w:r w:rsidRPr="00071B1E">
        <w:t xml:space="preserve"> 2019</w:t>
      </w:r>
      <w:r>
        <w:t xml:space="preserve"> </w:t>
      </w:r>
      <w:r w:rsidR="00C37C72">
        <w:t>event</w:t>
      </w:r>
      <w:r>
        <w:t xml:space="preserve"> video.</w:t>
      </w:r>
      <w:r w:rsidRPr="0001436A">
        <w:rPr>
          <w:b/>
        </w:rPr>
        <w:t xml:space="preserve"> </w:t>
      </w:r>
    </w:p>
    <w:p w14:paraId="51E88610" w14:textId="6DD3FEBC" w:rsidR="006A15A8" w:rsidRDefault="00C37C72" w:rsidP="00BB79D5">
      <w:pPr>
        <w:keepNext/>
        <w:rPr>
          <w:b/>
        </w:rPr>
      </w:pPr>
      <w:r>
        <w:rPr>
          <w:b/>
          <w:noProof/>
        </w:rPr>
        <w:drawing>
          <wp:inline distT="0" distB="0" distL="0" distR="0" wp14:anchorId="78E0581F" wp14:editId="2554E009">
            <wp:extent cx="2641600" cy="1981200"/>
            <wp:effectExtent l="0" t="0" r="6350" b="0"/>
            <wp:docPr id="8" name="Video 8" descr="Singapore Healthcare Datathon 201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deo 8" descr="Singapore Healthcare Datathon 2019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zpm4u-psyfg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7176A" w14:textId="77777777" w:rsidR="00BB79D5" w:rsidRPr="004F7C16" w:rsidRDefault="00BB79D5" w:rsidP="00071B1E">
      <w:pPr>
        <w:keepNext/>
        <w:spacing w:before="120"/>
      </w:pPr>
    </w:p>
    <w:sectPr w:rsidR="00BB79D5" w:rsidRPr="004F7C16" w:rsidSect="0093429D">
      <w:headerReference w:type="even" r:id="rId16"/>
      <w:footerReference w:type="even" r:id="rId17"/>
      <w:footerReference w:type="default" r:id="rId18"/>
      <w:headerReference w:type="first" r:id="rId19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EFA3" w14:textId="77777777" w:rsidR="00180CD4" w:rsidRDefault="00180CD4" w:rsidP="00117666">
      <w:r>
        <w:separator/>
      </w:r>
    </w:p>
  </w:endnote>
  <w:endnote w:type="continuationSeparator" w:id="0">
    <w:p w14:paraId="26D02095" w14:textId="77777777" w:rsidR="00180CD4" w:rsidRDefault="00180CD4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2559" w14:textId="77777777" w:rsidR="00180CD4" w:rsidRDefault="00180CD4" w:rsidP="00117666">
      <w:r>
        <w:separator/>
      </w:r>
    </w:p>
  </w:footnote>
  <w:footnote w:type="continuationSeparator" w:id="0">
    <w:p w14:paraId="25DD07D2" w14:textId="77777777" w:rsidR="00180CD4" w:rsidRDefault="00180CD4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r w:rsidRPr="009151AA">
      <w:ptab w:relativeTo="margin" w:alignment="center" w:leader="none"/>
    </w:r>
    <w:r w:rsidRPr="009151AA">
      <w:ptab w:relativeTo="margin" w:alignment="right" w:leader="none"/>
    </w:r>
    <w:r w:rsidR="001549D3"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17CB0"/>
    <w:rsid w:val="00034304"/>
    <w:rsid w:val="00035434"/>
    <w:rsid w:val="00052A14"/>
    <w:rsid w:val="00071B1E"/>
    <w:rsid w:val="00077D53"/>
    <w:rsid w:val="000B0784"/>
    <w:rsid w:val="00105FD9"/>
    <w:rsid w:val="00117666"/>
    <w:rsid w:val="001549D3"/>
    <w:rsid w:val="00160065"/>
    <w:rsid w:val="00177D84"/>
    <w:rsid w:val="00180CD4"/>
    <w:rsid w:val="00206965"/>
    <w:rsid w:val="00235A39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02DFC"/>
    <w:rsid w:val="004358C8"/>
    <w:rsid w:val="00447801"/>
    <w:rsid w:val="00452E9C"/>
    <w:rsid w:val="004735C8"/>
    <w:rsid w:val="004947A6"/>
    <w:rsid w:val="004961FF"/>
    <w:rsid w:val="004B03D2"/>
    <w:rsid w:val="004F7C16"/>
    <w:rsid w:val="00517A89"/>
    <w:rsid w:val="005250F2"/>
    <w:rsid w:val="00593EEA"/>
    <w:rsid w:val="005A5EEE"/>
    <w:rsid w:val="006375C7"/>
    <w:rsid w:val="00654E8F"/>
    <w:rsid w:val="00660D05"/>
    <w:rsid w:val="006820B1"/>
    <w:rsid w:val="006A15A8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4855"/>
    <w:rsid w:val="00885156"/>
    <w:rsid w:val="009151AA"/>
    <w:rsid w:val="0093429D"/>
    <w:rsid w:val="00943573"/>
    <w:rsid w:val="00964134"/>
    <w:rsid w:val="00970F7D"/>
    <w:rsid w:val="00994A3D"/>
    <w:rsid w:val="009C2B12"/>
    <w:rsid w:val="009F36FE"/>
    <w:rsid w:val="00A174D9"/>
    <w:rsid w:val="00AA4D24"/>
    <w:rsid w:val="00AB6715"/>
    <w:rsid w:val="00B1671E"/>
    <w:rsid w:val="00B25EB8"/>
    <w:rsid w:val="00B34A26"/>
    <w:rsid w:val="00B37F4D"/>
    <w:rsid w:val="00BA463D"/>
    <w:rsid w:val="00BB79D5"/>
    <w:rsid w:val="00C37C72"/>
    <w:rsid w:val="00C52A7B"/>
    <w:rsid w:val="00C56BAF"/>
    <w:rsid w:val="00C679AA"/>
    <w:rsid w:val="00C75972"/>
    <w:rsid w:val="00C95DDA"/>
    <w:rsid w:val="00CD066B"/>
    <w:rsid w:val="00CE4FEE"/>
    <w:rsid w:val="00CF3F34"/>
    <w:rsid w:val="00D060CF"/>
    <w:rsid w:val="00DB59C3"/>
    <w:rsid w:val="00DC259A"/>
    <w:rsid w:val="00DE23E8"/>
    <w:rsid w:val="00DF7086"/>
    <w:rsid w:val="00E52377"/>
    <w:rsid w:val="00E537AD"/>
    <w:rsid w:val="00E64E17"/>
    <w:rsid w:val="00E866C9"/>
    <w:rsid w:val="00EA3D3C"/>
    <w:rsid w:val="00EB1502"/>
    <w:rsid w:val="00EC090A"/>
    <w:rsid w:val="00ED20B5"/>
    <w:rsid w:val="00EE7E24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lang w:val="en-US" w:eastAsia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eastAsia="SimSun"/>
      <w:b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before="120"/>
    </w:pPr>
    <w:rPr>
      <w:rFonts w:ascii="Tahoma" w:eastAsia="SimSu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  <w:spacing w:before="120" w:after="240"/>
    </w:pPr>
    <w:rPr>
      <w:rFonts w:eastAsia="SimSun"/>
      <w:b/>
      <w:bCs/>
      <w:lang w:val="en-US" w:eastAsia="en-US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pPr>
      <w:spacing w:before="120" w:after="240"/>
    </w:pPr>
    <w:rPr>
      <w:rFonts w:eastAsia="SimSun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before="120"/>
    </w:pPr>
    <w:rPr>
      <w:rFonts w:eastAsia="SimSun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eastAsia="SimSun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before="120"/>
    </w:pPr>
    <w:rPr>
      <w:rFonts w:eastAsia="SimSun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eastAsia="SimSun" w:cstheme="minorBidi"/>
      <w:b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spacing w:before="120" w:after="240"/>
      <w:contextualSpacing/>
    </w:pPr>
    <w:rPr>
      <w:rFonts w:eastAsia="Cambria"/>
      <w:lang w:val="en-US" w:eastAsia="en-US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rFonts w:eastAsia="SimSun" w:cstheme="minorBidi"/>
      <w:i/>
      <w:iCs/>
      <w:color w:val="404040" w:themeColor="text1" w:themeTint="BF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eastAsia="SimSun"/>
      <w:b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oDL3JoCAo-0?feature=oembed" TargetMode="Externa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embed/eCkNKSCV9uQ?feature=oembe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youtube.com/embed/kj9xWZcxTJ8?feature=oembed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embed/zpm4u-psyfg?feature=oembe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149EEA-7E55-5948-B271-9EE8B8E8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22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Siqi Liu</cp:lastModifiedBy>
  <cp:revision>19</cp:revision>
  <cp:lastPrinted>2013-10-03T12:51:00Z</cp:lastPrinted>
  <dcterms:created xsi:type="dcterms:W3CDTF">2018-11-23T08:58:00Z</dcterms:created>
  <dcterms:modified xsi:type="dcterms:W3CDTF">2020-09-29T08:37:00Z</dcterms:modified>
</cp:coreProperties>
</file>