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A7B3" w14:textId="77777777" w:rsidR="00465B52" w:rsidRPr="00863324" w:rsidRDefault="00465B52" w:rsidP="00465B52">
      <w:pPr>
        <w:pStyle w:val="MDPI14history"/>
        <w:rPr>
          <w:rFonts w:ascii="Times New Roman" w:hAnsi="Times New Roman"/>
          <w:color w:val="222222"/>
          <w:sz w:val="24"/>
          <w:szCs w:val="24"/>
          <w:lang w:val="pt-BR" w:eastAsia="pt-BR" w:bidi="ar-SA"/>
        </w:rPr>
      </w:pPr>
    </w:p>
    <w:p w14:paraId="352D3A58" w14:textId="77777777" w:rsidR="00465B52" w:rsidRPr="00863324" w:rsidRDefault="00465B52" w:rsidP="00465B52">
      <w:pPr>
        <w:rPr>
          <w:rFonts w:ascii="Times New Roman" w:hAnsi="Times New Roman" w:cs="Times New Roman"/>
          <w:b/>
          <w:sz w:val="24"/>
          <w:szCs w:val="24"/>
        </w:rPr>
      </w:pPr>
    </w:p>
    <w:p w14:paraId="2F90A503" w14:textId="77777777" w:rsidR="00863324" w:rsidRPr="00863324" w:rsidRDefault="00863324" w:rsidP="00863324">
      <w:pPr>
        <w:pStyle w:val="SupplementaryMaterial"/>
        <w:rPr>
          <w:b w:val="0"/>
        </w:rPr>
      </w:pPr>
      <w:r w:rsidRPr="00863324">
        <w:t>Supplementary Material</w:t>
      </w:r>
    </w:p>
    <w:p w14:paraId="7243D6B4" w14:textId="77777777" w:rsidR="00863324" w:rsidRPr="00863324" w:rsidRDefault="00863324" w:rsidP="00465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907742" w14:textId="77777777" w:rsidR="00465B52" w:rsidRPr="00863324" w:rsidRDefault="00465B52" w:rsidP="00465B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BF30D" w14:textId="551BE2D9" w:rsidR="00465B52" w:rsidRPr="00863324" w:rsidRDefault="00863324" w:rsidP="00465B5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9598627"/>
      <w:proofErr w:type="spellStart"/>
      <w:r w:rsidRPr="00863324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8633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324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86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B52" w:rsidRPr="0086332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465B52" w:rsidRPr="00863324">
        <w:rPr>
          <w:rFonts w:ascii="Times New Roman" w:hAnsi="Times New Roman" w:cs="Times New Roman"/>
          <w:sz w:val="24"/>
          <w:szCs w:val="24"/>
          <w:lang w:val="en-US"/>
        </w:rPr>
        <w:t xml:space="preserve"> Human cell lineages used for in vitro experimentation</w:t>
      </w:r>
    </w:p>
    <w:bookmarkEnd w:id="0"/>
    <w:p w14:paraId="4FE7E58E" w14:textId="77777777" w:rsidR="00465B52" w:rsidRPr="00863324" w:rsidRDefault="00465B52" w:rsidP="00465B52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27"/>
        <w:gridCol w:w="2835"/>
        <w:gridCol w:w="283"/>
        <w:gridCol w:w="3345"/>
      </w:tblGrid>
      <w:tr w:rsidR="00465B52" w:rsidRPr="00863324" w14:paraId="10E6AAB3" w14:textId="77777777" w:rsidTr="00F91FD9">
        <w:trPr>
          <w:trHeight w:val="266"/>
        </w:trPr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E5C65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9598651"/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lineage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50B4011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Histological</w:t>
            </w:r>
            <w:proofErr w:type="spellEnd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BA5C0EA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proofErr w:type="spellEnd"/>
          </w:p>
        </w:tc>
      </w:tr>
      <w:tr w:rsidR="00465B52" w:rsidRPr="00863324" w14:paraId="7909D754" w14:textId="77777777" w:rsidTr="00F91FD9">
        <w:trPr>
          <w:trHeight w:val="591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F58C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CAL27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1279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squamous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7982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Antoine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Lacassagne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</w:t>
            </w:r>
          </w:p>
          <w:p w14:paraId="4DC449FD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Bio-Oncology Laboratory</w:t>
            </w:r>
          </w:p>
          <w:p w14:paraId="7E575FF9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- France</w:t>
            </w:r>
          </w:p>
        </w:tc>
      </w:tr>
      <w:tr w:rsidR="00465B52" w:rsidRPr="00863324" w14:paraId="47A7E2D2" w14:textId="77777777" w:rsidTr="00F91FD9">
        <w:trPr>
          <w:trHeight w:val="4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6A5BC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HSC3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C648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squamous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9FB5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 Health Sciences Research Resource Bank</w:t>
            </w:r>
          </w:p>
          <w:p w14:paraId="3A32BDCB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B52" w:rsidRPr="00863324" w14:paraId="4E885C3A" w14:textId="77777777" w:rsidTr="00F91FD9">
        <w:trPr>
          <w:trHeight w:val="227"/>
        </w:trPr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57679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SCC4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8EADD0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squamous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863324">
              <w:rPr>
                <w:rFonts w:ascii="Times New Roman" w:hAnsi="Times New Roman" w:cs="Times New Roman"/>
                <w:sz w:val="24"/>
                <w:szCs w:val="24"/>
              </w:rPr>
              <w:t xml:space="preserve"> carcinoma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AEE4B3" w14:textId="77777777" w:rsidR="00465B52" w:rsidRPr="00863324" w:rsidRDefault="00465B52" w:rsidP="00F91FD9">
            <w:pPr>
              <w:tabs>
                <w:tab w:val="left" w:pos="426"/>
              </w:tabs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Sidney Farber Cancer Institute, Cell Growth and Regulation Division and Department of Physiology, Harvard Medical School</w:t>
            </w:r>
          </w:p>
        </w:tc>
      </w:tr>
      <w:bookmarkEnd w:id="1"/>
    </w:tbl>
    <w:p w14:paraId="008EF266" w14:textId="77777777" w:rsidR="00465B52" w:rsidRPr="00863324" w:rsidRDefault="00465B52" w:rsidP="00465B52">
      <w:pPr>
        <w:pStyle w:val="MDPI35textbeforelist"/>
        <w:ind w:firstLine="0"/>
        <w:rPr>
          <w:rFonts w:ascii="Times New Roman" w:hAnsi="Times New Roman"/>
          <w:b/>
          <w:sz w:val="24"/>
          <w:szCs w:val="24"/>
        </w:rPr>
      </w:pPr>
    </w:p>
    <w:p w14:paraId="06F5F239" w14:textId="77777777" w:rsidR="00465B52" w:rsidRPr="00863324" w:rsidRDefault="00465B52" w:rsidP="00465B52">
      <w:pPr>
        <w:pStyle w:val="MDPI35textbeforelist"/>
        <w:ind w:firstLine="0"/>
        <w:rPr>
          <w:rFonts w:ascii="Times New Roman" w:hAnsi="Times New Roman"/>
          <w:b/>
          <w:sz w:val="24"/>
          <w:szCs w:val="24"/>
        </w:rPr>
      </w:pPr>
    </w:p>
    <w:p w14:paraId="58BCCDB5" w14:textId="77777777" w:rsidR="00465B52" w:rsidRPr="00863324" w:rsidRDefault="00465B52" w:rsidP="00465B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2C6FAB" w14:textId="77777777" w:rsidR="00465B52" w:rsidRPr="00863324" w:rsidRDefault="00465B52" w:rsidP="00465B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D4670A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14:paraId="6481E42A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1B1112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F44554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148508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029A9F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F29C61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660E2E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3AC57E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B730E3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DB648E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AD9199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777A4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75BF59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3A7AF9" w14:textId="0E189C7D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8C5A6E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75FBBC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4749F8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ED6D6F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B5433C" w14:textId="77777777" w:rsidR="001C0EE9" w:rsidRPr="00863324" w:rsidRDefault="001C0E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91B4BA" w14:textId="67EED53D" w:rsidR="001C0EE9" w:rsidRPr="00863324" w:rsidRDefault="001C0EE9" w:rsidP="00465B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0EE9" w:rsidRPr="00863324" w:rsidSect="007441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C045" w14:textId="77777777" w:rsidR="004B5871" w:rsidRDefault="004B5871" w:rsidP="00465B52">
      <w:r>
        <w:separator/>
      </w:r>
    </w:p>
  </w:endnote>
  <w:endnote w:type="continuationSeparator" w:id="0">
    <w:p w14:paraId="70A7B328" w14:textId="77777777" w:rsidR="004B5871" w:rsidRDefault="004B5871" w:rsidP="0046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439D" w14:textId="77777777" w:rsidR="004B5871" w:rsidRDefault="004B5871" w:rsidP="00465B52">
      <w:r>
        <w:separator/>
      </w:r>
    </w:p>
  </w:footnote>
  <w:footnote w:type="continuationSeparator" w:id="0">
    <w:p w14:paraId="299E2899" w14:textId="77777777" w:rsidR="004B5871" w:rsidRDefault="004B5871" w:rsidP="0046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FD9" w14:textId="3F93C373" w:rsidR="00465B52" w:rsidRDefault="00863324">
    <w:pPr>
      <w:pStyle w:val="Cabealho"/>
    </w:pPr>
    <w:r w:rsidRPr="005A1D84">
      <w:rPr>
        <w:b/>
        <w:noProof/>
        <w:color w:val="A6A6A6" w:themeColor="background1" w:themeShade="A6"/>
        <w:lang w:eastAsia="pt-BR"/>
      </w:rPr>
      <w:drawing>
        <wp:inline distT="0" distB="0" distL="0" distR="0" wp14:anchorId="22BDE247" wp14:editId="699E8CEA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start w:val="1"/>
        <w:numFmt w:val="decimal"/>
        <w:pStyle w:val="Ttu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7U0MzKxMDY1MjVR0lEKTi0uzszPAykwqgUAkZI91SwAAAA="/>
  </w:docVars>
  <w:rsids>
    <w:rsidRoot w:val="001C0EE9"/>
    <w:rsid w:val="00003881"/>
    <w:rsid w:val="00033B25"/>
    <w:rsid w:val="000E05A5"/>
    <w:rsid w:val="0018570D"/>
    <w:rsid w:val="001C0EE9"/>
    <w:rsid w:val="0036386F"/>
    <w:rsid w:val="00465B52"/>
    <w:rsid w:val="00470F70"/>
    <w:rsid w:val="00491337"/>
    <w:rsid w:val="004B5871"/>
    <w:rsid w:val="004F35F0"/>
    <w:rsid w:val="00526536"/>
    <w:rsid w:val="00543835"/>
    <w:rsid w:val="005B6744"/>
    <w:rsid w:val="00716F55"/>
    <w:rsid w:val="00744184"/>
    <w:rsid w:val="007447E1"/>
    <w:rsid w:val="007F401F"/>
    <w:rsid w:val="00863324"/>
    <w:rsid w:val="009E7B09"/>
    <w:rsid w:val="00A03E65"/>
    <w:rsid w:val="00A07895"/>
    <w:rsid w:val="00A2627B"/>
    <w:rsid w:val="00AF0CFF"/>
    <w:rsid w:val="00C40045"/>
    <w:rsid w:val="00C95FB0"/>
    <w:rsid w:val="00D57D62"/>
    <w:rsid w:val="00D65BC0"/>
    <w:rsid w:val="00E70436"/>
    <w:rsid w:val="00E8686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4A003"/>
  <w15:chartTrackingRefBased/>
  <w15:docId w15:val="{DBE6F0C7-02EF-4B08-92C1-6E42CF8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2"/>
    <w:qFormat/>
    <w:rsid w:val="00863324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Ttulo2">
    <w:name w:val="heading 2"/>
    <w:basedOn w:val="Ttulo1"/>
    <w:next w:val="Normal"/>
    <w:link w:val="Ttulo2Char"/>
    <w:uiPriority w:val="2"/>
    <w:qFormat/>
    <w:rsid w:val="00863324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har"/>
    <w:uiPriority w:val="2"/>
    <w:qFormat/>
    <w:rsid w:val="00863324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tulo4">
    <w:name w:val="heading 4"/>
    <w:basedOn w:val="Ttulo3"/>
    <w:next w:val="Normal"/>
    <w:link w:val="Ttulo4Char"/>
    <w:uiPriority w:val="2"/>
    <w:qFormat/>
    <w:rsid w:val="00863324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har"/>
    <w:uiPriority w:val="2"/>
    <w:qFormat/>
    <w:rsid w:val="00863324"/>
    <w:pPr>
      <w:numPr>
        <w:ilvl w:val="4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MDPI14history"/>
    <w:qFormat/>
    <w:rsid w:val="00465B52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465B52"/>
    <w:pPr>
      <w:adjustRightInd w:val="0"/>
      <w:snapToGrid w:val="0"/>
      <w:spacing w:before="12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uiPriority w:val="99"/>
    <w:unhideWhenUsed/>
    <w:rsid w:val="00465B52"/>
    <w:rPr>
      <w:color w:val="0563C1"/>
      <w:u w:val="single"/>
    </w:rPr>
  </w:style>
  <w:style w:type="paragraph" w:customStyle="1" w:styleId="MDPI35textbeforelist">
    <w:name w:val="MDPI_3.5_text_before_list"/>
    <w:basedOn w:val="Normal"/>
    <w:qFormat/>
    <w:rsid w:val="00465B52"/>
    <w:pPr>
      <w:adjustRightInd w:val="0"/>
      <w:snapToGrid w:val="0"/>
      <w:spacing w:after="12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styleId="Cabealho">
    <w:name w:val="header"/>
    <w:basedOn w:val="Normal"/>
    <w:link w:val="CabealhoChar"/>
    <w:uiPriority w:val="99"/>
    <w:unhideWhenUsed/>
    <w:rsid w:val="00465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5B52"/>
  </w:style>
  <w:style w:type="paragraph" w:styleId="Rodap">
    <w:name w:val="footer"/>
    <w:basedOn w:val="Normal"/>
    <w:link w:val="RodapChar"/>
    <w:uiPriority w:val="99"/>
    <w:unhideWhenUsed/>
    <w:rsid w:val="00465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5B52"/>
  </w:style>
  <w:style w:type="paragraph" w:customStyle="1" w:styleId="SupplementaryMaterial">
    <w:name w:val="Supplementary Material"/>
    <w:basedOn w:val="Ttulo"/>
    <w:next w:val="Ttulo"/>
    <w:qFormat/>
    <w:rsid w:val="0086332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8633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6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2"/>
    <w:rsid w:val="0086332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2"/>
    <w:rsid w:val="00863324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2"/>
    <w:rsid w:val="0086332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2"/>
    <w:rsid w:val="0086332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2"/>
    <w:rsid w:val="00863324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863324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86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1582-9B09-4A47-87AC-1358DBB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Siquara</dc:creator>
  <cp:keywords/>
  <dc:description/>
  <cp:lastModifiedBy>Rosane Borges</cp:lastModifiedBy>
  <cp:revision>5</cp:revision>
  <cp:lastPrinted>2019-08-27T19:14:00Z</cp:lastPrinted>
  <dcterms:created xsi:type="dcterms:W3CDTF">2020-05-06T16:55:00Z</dcterms:created>
  <dcterms:modified xsi:type="dcterms:W3CDTF">2020-05-07T00:06:00Z</dcterms:modified>
</cp:coreProperties>
</file>