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2576F7" w14:textId="51DF884A" w:rsidR="002F5726" w:rsidRPr="003D6FE7" w:rsidRDefault="000F2A86" w:rsidP="003D6FE7">
      <w:pPr>
        <w:spacing w:line="360" w:lineRule="auto"/>
        <w:jc w:val="center"/>
        <w:rPr>
          <w:rFonts w:ascii="Times New Roman" w:hAnsi="Times New Roman" w:cs="Times New Roman"/>
          <w:b/>
          <w:bCs/>
          <w:i/>
          <w:iCs/>
          <w:sz w:val="32"/>
          <w:szCs w:val="32"/>
        </w:rPr>
      </w:pPr>
      <w:bookmarkStart w:id="0" w:name="_GoBack"/>
      <w:bookmarkEnd w:id="0"/>
      <w:r w:rsidRPr="003D6FE7">
        <w:rPr>
          <w:rFonts w:ascii="Times New Roman" w:hAnsi="Times New Roman" w:cs="Times New Roman"/>
          <w:b/>
          <w:bCs/>
          <w:i/>
          <w:iCs/>
          <w:sz w:val="32"/>
          <w:szCs w:val="32"/>
        </w:rPr>
        <w:t>Supplementary Materials</w:t>
      </w:r>
    </w:p>
    <w:p w14:paraId="3D1728BE" w14:textId="77777777" w:rsidR="004D0C0A" w:rsidRDefault="004D0C0A" w:rsidP="004D0C0A">
      <w:pPr>
        <w:spacing w:line="360" w:lineRule="auto"/>
        <w:ind w:firstLineChars="200" w:firstLine="480"/>
        <w:rPr>
          <w:rStyle w:val="fontstyle01"/>
          <w:rFonts w:ascii="Times New Roman" w:hAnsi="Times New Roman" w:cs="Times New Roman"/>
        </w:rPr>
        <w:sectPr w:rsidR="004D0C0A">
          <w:pgSz w:w="11906" w:h="16838"/>
          <w:pgMar w:top="1440" w:right="1800" w:bottom="1440" w:left="1800" w:header="851" w:footer="992" w:gutter="0"/>
          <w:cols w:space="425"/>
          <w:docGrid w:type="lines" w:linePitch="312"/>
        </w:sectPr>
      </w:pPr>
    </w:p>
    <w:p w14:paraId="03458D36" w14:textId="12CEA74A" w:rsidR="004C39FC" w:rsidRPr="00E4524F" w:rsidRDefault="00847B5E" w:rsidP="004C39FC">
      <w:pPr>
        <w:spacing w:line="360" w:lineRule="auto"/>
        <w:rPr>
          <w:rFonts w:ascii="Times New Roman" w:hAnsi="Times New Roman" w:cs="Times New Roman"/>
          <w:b/>
          <w:bCs/>
          <w:color w:val="000000"/>
          <w:sz w:val="24"/>
          <w:szCs w:val="24"/>
        </w:rPr>
      </w:pPr>
      <w:r w:rsidRPr="00E4524F">
        <w:rPr>
          <w:rFonts w:ascii="Times New Roman" w:hAnsi="Times New Roman" w:cs="Times New Roman"/>
          <w:b/>
          <w:bCs/>
          <w:color w:val="000000"/>
          <w:sz w:val="24"/>
          <w:szCs w:val="24"/>
        </w:rPr>
        <w:lastRenderedPageBreak/>
        <w:t>Table</w:t>
      </w:r>
      <w:r w:rsidR="008E66FB" w:rsidRPr="00E4524F">
        <w:rPr>
          <w:rFonts w:ascii="Times New Roman" w:hAnsi="Times New Roman" w:cs="Times New Roman"/>
          <w:b/>
          <w:bCs/>
          <w:color w:val="000000"/>
          <w:sz w:val="24"/>
          <w:szCs w:val="24"/>
        </w:rPr>
        <w:t xml:space="preserve"> </w:t>
      </w:r>
      <w:r w:rsidRPr="00E4524F">
        <w:rPr>
          <w:rFonts w:ascii="Times New Roman" w:hAnsi="Times New Roman" w:cs="Times New Roman"/>
          <w:b/>
          <w:bCs/>
          <w:color w:val="000000"/>
          <w:sz w:val="24"/>
          <w:szCs w:val="24"/>
        </w:rPr>
        <w:t xml:space="preserve">1. </w:t>
      </w:r>
      <w:r w:rsidRPr="00E4524F">
        <w:rPr>
          <w:rFonts w:ascii="Times New Roman" w:hAnsi="Times New Roman" w:cs="Times New Roman"/>
          <w:color w:val="000000"/>
          <w:sz w:val="24"/>
          <w:szCs w:val="24"/>
        </w:rPr>
        <w:t>Search strategies</w:t>
      </w:r>
    </w:p>
    <w:tbl>
      <w:tblPr>
        <w:tblStyle w:val="TableGrid"/>
        <w:tblW w:w="1403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11912"/>
        <w:gridCol w:w="851"/>
      </w:tblGrid>
      <w:tr w:rsidR="00336C20" w:rsidRPr="005D6F6E" w14:paraId="01678C19" w14:textId="77777777" w:rsidTr="00D471A6">
        <w:trPr>
          <w:trHeight w:val="372"/>
        </w:trPr>
        <w:tc>
          <w:tcPr>
            <w:tcW w:w="1271" w:type="dxa"/>
            <w:tcBorders>
              <w:bottom w:val="single" w:sz="4" w:space="0" w:color="auto"/>
            </w:tcBorders>
          </w:tcPr>
          <w:p w14:paraId="702614A2" w14:textId="29BDEF02" w:rsidR="00336C20" w:rsidRPr="005D6F6E" w:rsidRDefault="00573D3F" w:rsidP="005D6F6E">
            <w:pPr>
              <w:rPr>
                <w:rFonts w:ascii="Times New Roman" w:eastAsia="SimSun" w:hAnsi="Times New Roman" w:cs="Times New Roman"/>
                <w:szCs w:val="21"/>
              </w:rPr>
            </w:pPr>
            <w:r w:rsidRPr="005D6F6E">
              <w:rPr>
                <w:rFonts w:ascii="Times New Roman" w:eastAsia="SimSun" w:hAnsi="Times New Roman" w:cs="Times New Roman"/>
                <w:szCs w:val="21"/>
              </w:rPr>
              <w:t>Databases</w:t>
            </w:r>
          </w:p>
        </w:tc>
        <w:tc>
          <w:tcPr>
            <w:tcW w:w="11912" w:type="dxa"/>
            <w:tcBorders>
              <w:bottom w:val="single" w:sz="4" w:space="0" w:color="auto"/>
            </w:tcBorders>
          </w:tcPr>
          <w:p w14:paraId="7FF276E5" w14:textId="1ABC12BC" w:rsidR="00336C20" w:rsidRPr="005D6F6E" w:rsidRDefault="004900C2" w:rsidP="005D6F6E">
            <w:pPr>
              <w:rPr>
                <w:rFonts w:ascii="Times New Roman" w:eastAsia="SimSun" w:hAnsi="Times New Roman" w:cs="Times New Roman"/>
                <w:szCs w:val="21"/>
              </w:rPr>
            </w:pPr>
            <w:r w:rsidRPr="005D6F6E">
              <w:rPr>
                <w:rFonts w:ascii="Times New Roman" w:eastAsia="SimSun" w:hAnsi="Times New Roman" w:cs="Times New Roman"/>
                <w:szCs w:val="21"/>
              </w:rPr>
              <w:t>Search items</w:t>
            </w:r>
          </w:p>
        </w:tc>
        <w:tc>
          <w:tcPr>
            <w:tcW w:w="851" w:type="dxa"/>
            <w:tcBorders>
              <w:bottom w:val="single" w:sz="4" w:space="0" w:color="auto"/>
            </w:tcBorders>
          </w:tcPr>
          <w:p w14:paraId="13C82CB3" w14:textId="43FFEFB2" w:rsidR="00336C20" w:rsidRPr="005D6F6E" w:rsidRDefault="004900C2" w:rsidP="005D6F6E">
            <w:pPr>
              <w:rPr>
                <w:rFonts w:ascii="Times New Roman" w:hAnsi="Times New Roman" w:cs="Times New Roman"/>
                <w:szCs w:val="21"/>
              </w:rPr>
            </w:pPr>
            <w:r w:rsidRPr="005D6F6E">
              <w:rPr>
                <w:rFonts w:ascii="Times New Roman" w:eastAsia="SimSun" w:hAnsi="Times New Roman" w:cs="Times New Roman"/>
                <w:szCs w:val="21"/>
              </w:rPr>
              <w:t>Result</w:t>
            </w:r>
          </w:p>
        </w:tc>
      </w:tr>
      <w:tr w:rsidR="00336C20" w:rsidRPr="005D6F6E" w14:paraId="6620FC33" w14:textId="77777777" w:rsidTr="00D471A6">
        <w:tc>
          <w:tcPr>
            <w:tcW w:w="1271" w:type="dxa"/>
            <w:tcBorders>
              <w:top w:val="single" w:sz="4" w:space="0" w:color="auto"/>
              <w:bottom w:val="single" w:sz="4" w:space="0" w:color="auto"/>
            </w:tcBorders>
          </w:tcPr>
          <w:p w14:paraId="7C764FFA" w14:textId="08E67820" w:rsidR="00336C20" w:rsidRPr="005D6F6E" w:rsidRDefault="008F3330" w:rsidP="005D6F6E">
            <w:pPr>
              <w:rPr>
                <w:rFonts w:ascii="Times New Roman" w:hAnsi="Times New Roman" w:cs="Times New Roman"/>
                <w:szCs w:val="21"/>
              </w:rPr>
            </w:pPr>
            <w:r w:rsidRPr="005D6F6E">
              <w:rPr>
                <w:rFonts w:ascii="Times New Roman" w:eastAsia="SimSun" w:hAnsi="Times New Roman" w:cs="Times New Roman"/>
                <w:szCs w:val="21"/>
              </w:rPr>
              <w:t>PubMed</w:t>
            </w:r>
          </w:p>
        </w:tc>
        <w:tc>
          <w:tcPr>
            <w:tcW w:w="11912" w:type="dxa"/>
            <w:tcBorders>
              <w:top w:val="single" w:sz="4" w:space="0" w:color="auto"/>
              <w:bottom w:val="single" w:sz="4" w:space="0" w:color="auto"/>
            </w:tcBorders>
          </w:tcPr>
          <w:p w14:paraId="7D87EAD0" w14:textId="23CA6DE3" w:rsidR="00336C20" w:rsidRPr="005D6F6E" w:rsidRDefault="00C12580" w:rsidP="005D6F6E">
            <w:pPr>
              <w:jc w:val="left"/>
              <w:rPr>
                <w:rFonts w:ascii="Times New Roman" w:eastAsia="SimSun" w:hAnsi="Times New Roman" w:cs="Times New Roman"/>
                <w:szCs w:val="21"/>
              </w:rPr>
            </w:pPr>
            <w:r w:rsidRPr="005D6F6E">
              <w:rPr>
                <w:rFonts w:ascii="Times New Roman" w:eastAsia="SimSun" w:hAnsi="Times New Roman" w:cs="Times New Roman" w:hint="eastAsia"/>
                <w:szCs w:val="21"/>
              </w:rPr>
              <w:t>#</w:t>
            </w:r>
            <w:r w:rsidRPr="005D6F6E">
              <w:rPr>
                <w:rFonts w:ascii="Times New Roman" w:eastAsia="SimSun" w:hAnsi="Times New Roman" w:cs="Times New Roman"/>
                <w:szCs w:val="21"/>
              </w:rPr>
              <w:t xml:space="preserve">1 </w:t>
            </w:r>
            <w:r w:rsidR="00E4544E" w:rsidRPr="005D6F6E">
              <w:rPr>
                <w:rFonts w:ascii="Times New Roman" w:eastAsia="SimSun" w:hAnsi="Times New Roman" w:cs="Times New Roman"/>
                <w:szCs w:val="21"/>
              </w:rPr>
              <w:t>(((("Neoplasms"[Title/Abstract] OR "Neoplasia"[Title/Abstract]) OR "Tumor"[Title/Abstract]) OR "Cancer"[Title/Abstract]) OR "Malignancy"[Title/Abstract]) OR (((("neoplasm s"[All Fields] OR "Neoplasms"[MeSH Terms]) OR "Neoplasms"[All Fields]) OR "neoplasm"[All Fields]) AND "Malignancy"[Title/Abstract])</w:t>
            </w:r>
          </w:p>
          <w:p w14:paraId="59811CBC" w14:textId="77777777" w:rsidR="00C12580" w:rsidRPr="005D6F6E" w:rsidRDefault="00C12580" w:rsidP="005D6F6E">
            <w:pPr>
              <w:jc w:val="left"/>
              <w:rPr>
                <w:rFonts w:ascii="Times New Roman" w:eastAsia="SimSun" w:hAnsi="Times New Roman" w:cs="Times New Roman"/>
                <w:szCs w:val="21"/>
              </w:rPr>
            </w:pPr>
            <w:r w:rsidRPr="005D6F6E">
              <w:rPr>
                <w:rFonts w:ascii="Times New Roman" w:eastAsia="SimSun" w:hAnsi="Times New Roman" w:cs="Times New Roman" w:hint="eastAsia"/>
                <w:szCs w:val="21"/>
              </w:rPr>
              <w:t>#</w:t>
            </w:r>
            <w:r w:rsidRPr="005D6F6E">
              <w:rPr>
                <w:rFonts w:ascii="Times New Roman" w:eastAsia="SimSun" w:hAnsi="Times New Roman" w:cs="Times New Roman"/>
                <w:szCs w:val="21"/>
              </w:rPr>
              <w:t>2</w:t>
            </w:r>
            <w:r w:rsidR="00E4544E" w:rsidRPr="005D6F6E">
              <w:rPr>
                <w:rFonts w:ascii="Times New Roman" w:eastAsia="SimSun" w:hAnsi="Times New Roman" w:cs="Times New Roman"/>
                <w:szCs w:val="21"/>
              </w:rPr>
              <w:t xml:space="preserve"> "CD163"[Title/Abstract] OR "sCD163"[Title/Abstract] OR "soluble cd163"[Title/Abstract] OR "soluble scavenger receptor"[Title/Abstract]</w:t>
            </w:r>
          </w:p>
          <w:p w14:paraId="61E7332A" w14:textId="3B4A2776" w:rsidR="00E4544E" w:rsidRPr="005D6F6E" w:rsidRDefault="00E4544E" w:rsidP="005D6F6E">
            <w:pPr>
              <w:jc w:val="left"/>
              <w:rPr>
                <w:rFonts w:ascii="Times New Roman" w:hAnsi="Times New Roman" w:cs="Times New Roman"/>
                <w:szCs w:val="21"/>
              </w:rPr>
            </w:pPr>
            <w:r w:rsidRPr="005D6F6E">
              <w:rPr>
                <w:rFonts w:ascii="Times New Roman" w:eastAsia="SimSun" w:hAnsi="Times New Roman" w:cs="Times New Roman" w:hint="eastAsia"/>
                <w:szCs w:val="21"/>
              </w:rPr>
              <w:t>#</w:t>
            </w:r>
            <w:r w:rsidRPr="005D6F6E">
              <w:rPr>
                <w:rFonts w:ascii="Times New Roman" w:eastAsia="SimSun" w:hAnsi="Times New Roman" w:cs="Times New Roman"/>
                <w:szCs w:val="21"/>
              </w:rPr>
              <w:t xml:space="preserve">3 </w:t>
            </w:r>
            <w:r w:rsidR="004D0C0A" w:rsidRPr="005D6F6E">
              <w:rPr>
                <w:rFonts w:ascii="Times New Roman" w:eastAsia="SimSun" w:hAnsi="Times New Roman" w:cs="Times New Roman"/>
                <w:szCs w:val="21"/>
              </w:rPr>
              <w:t>(#1) AND (#2)</w:t>
            </w:r>
          </w:p>
        </w:tc>
        <w:tc>
          <w:tcPr>
            <w:tcW w:w="851" w:type="dxa"/>
            <w:tcBorders>
              <w:top w:val="single" w:sz="4" w:space="0" w:color="auto"/>
              <w:bottom w:val="single" w:sz="4" w:space="0" w:color="auto"/>
            </w:tcBorders>
          </w:tcPr>
          <w:p w14:paraId="7DA2B5AF" w14:textId="66D7FFEC" w:rsidR="00336C20" w:rsidRPr="005D6F6E" w:rsidRDefault="008451DA" w:rsidP="005D6F6E">
            <w:pPr>
              <w:jc w:val="left"/>
              <w:rPr>
                <w:rFonts w:ascii="Times New Roman" w:hAnsi="Times New Roman" w:cs="Times New Roman"/>
                <w:szCs w:val="21"/>
              </w:rPr>
            </w:pPr>
            <w:r w:rsidRPr="005D6F6E">
              <w:rPr>
                <w:rFonts w:ascii="Times New Roman" w:eastAsia="SimSun" w:hAnsi="Times New Roman" w:cs="Times New Roman" w:hint="eastAsia"/>
                <w:szCs w:val="21"/>
              </w:rPr>
              <w:t>1</w:t>
            </w:r>
            <w:r w:rsidRPr="005D6F6E">
              <w:rPr>
                <w:rFonts w:ascii="Times New Roman" w:eastAsia="SimSun" w:hAnsi="Times New Roman" w:cs="Times New Roman"/>
                <w:szCs w:val="21"/>
              </w:rPr>
              <w:t>209</w:t>
            </w:r>
          </w:p>
        </w:tc>
      </w:tr>
      <w:tr w:rsidR="00336C20" w:rsidRPr="005D6F6E" w14:paraId="2F0FB895" w14:textId="77777777" w:rsidTr="00D471A6">
        <w:tc>
          <w:tcPr>
            <w:tcW w:w="1271" w:type="dxa"/>
            <w:tcBorders>
              <w:top w:val="single" w:sz="4" w:space="0" w:color="auto"/>
              <w:bottom w:val="single" w:sz="4" w:space="0" w:color="auto"/>
            </w:tcBorders>
          </w:tcPr>
          <w:p w14:paraId="1A7813A9" w14:textId="491ECA85" w:rsidR="00336C20" w:rsidRPr="005D6F6E" w:rsidRDefault="006C4D5C" w:rsidP="005D6F6E">
            <w:pPr>
              <w:rPr>
                <w:rFonts w:ascii="Times New Roman" w:hAnsi="Times New Roman" w:cs="Times New Roman"/>
                <w:szCs w:val="21"/>
              </w:rPr>
            </w:pPr>
            <w:r w:rsidRPr="005D6F6E">
              <w:rPr>
                <w:rFonts w:ascii="Times New Roman" w:eastAsia="SimSun" w:hAnsi="Times New Roman" w:cs="Times New Roman"/>
                <w:szCs w:val="21"/>
              </w:rPr>
              <w:t>the Web of Science</w:t>
            </w:r>
          </w:p>
        </w:tc>
        <w:tc>
          <w:tcPr>
            <w:tcW w:w="11912" w:type="dxa"/>
            <w:tcBorders>
              <w:top w:val="single" w:sz="4" w:space="0" w:color="auto"/>
              <w:bottom w:val="single" w:sz="4" w:space="0" w:color="auto"/>
            </w:tcBorders>
          </w:tcPr>
          <w:p w14:paraId="0B96F9CA" w14:textId="46A85527" w:rsidR="00336C20" w:rsidRPr="005D6F6E" w:rsidRDefault="00DF06EF" w:rsidP="005D6F6E">
            <w:pPr>
              <w:jc w:val="left"/>
              <w:rPr>
                <w:rFonts w:ascii="Times New Roman" w:hAnsi="Times New Roman" w:cs="Times New Roman"/>
                <w:szCs w:val="21"/>
              </w:rPr>
            </w:pPr>
            <w:r w:rsidRPr="005D6F6E">
              <w:rPr>
                <w:rFonts w:ascii="Times New Roman" w:eastAsia="SimSun" w:hAnsi="Times New Roman" w:cs="Times New Roman"/>
                <w:szCs w:val="21"/>
              </w:rPr>
              <w:t>TS=</w:t>
            </w:r>
            <w:r w:rsidR="00D471A6" w:rsidRPr="005D6F6E">
              <w:rPr>
                <w:rFonts w:ascii="Times New Roman" w:eastAsia="SimSun" w:hAnsi="Times New Roman" w:cs="Times New Roman"/>
                <w:szCs w:val="21"/>
              </w:rPr>
              <w:t xml:space="preserve"> </w:t>
            </w:r>
            <w:r w:rsidRPr="005D6F6E">
              <w:rPr>
                <w:rFonts w:ascii="Times New Roman" w:eastAsia="SimSun" w:hAnsi="Times New Roman" w:cs="Times New Roman"/>
                <w:szCs w:val="21"/>
              </w:rPr>
              <w:t>(Neoplasms</w:t>
            </w:r>
            <w:r w:rsidR="00FF24D0" w:rsidRPr="005D6F6E">
              <w:rPr>
                <w:rFonts w:ascii="Times New Roman" w:eastAsia="SimSun" w:hAnsi="Times New Roman" w:cs="Times New Roman"/>
                <w:szCs w:val="21"/>
              </w:rPr>
              <w:t xml:space="preserve"> </w:t>
            </w:r>
            <w:r w:rsidRPr="005D6F6E">
              <w:rPr>
                <w:rFonts w:ascii="Times New Roman" w:eastAsia="SimSun" w:hAnsi="Times New Roman" w:cs="Times New Roman"/>
                <w:szCs w:val="21"/>
              </w:rPr>
              <w:t>OR  Neoplasia  OR  Tumor  OR  Cancer  OR  Malignancy  OR  Neoplasms  Malignancy)  AND  TS=</w:t>
            </w:r>
            <w:r w:rsidR="00FF24D0" w:rsidRPr="005D6F6E">
              <w:rPr>
                <w:rFonts w:ascii="Times New Roman" w:eastAsia="SimSun" w:hAnsi="Times New Roman" w:cs="Times New Roman"/>
                <w:szCs w:val="21"/>
              </w:rPr>
              <w:t xml:space="preserve"> </w:t>
            </w:r>
            <w:r w:rsidRPr="005D6F6E">
              <w:rPr>
                <w:rFonts w:ascii="Times New Roman" w:eastAsia="SimSun" w:hAnsi="Times New Roman" w:cs="Times New Roman"/>
                <w:szCs w:val="21"/>
              </w:rPr>
              <w:t>(CD163 OR  sCD163  OR  soluble  CD163  OR  soluble  scavenger  receptor) </w:t>
            </w:r>
          </w:p>
        </w:tc>
        <w:tc>
          <w:tcPr>
            <w:tcW w:w="851" w:type="dxa"/>
            <w:tcBorders>
              <w:top w:val="single" w:sz="4" w:space="0" w:color="auto"/>
              <w:bottom w:val="single" w:sz="4" w:space="0" w:color="auto"/>
            </w:tcBorders>
          </w:tcPr>
          <w:p w14:paraId="39F9611F" w14:textId="7B9D4251" w:rsidR="00336C20" w:rsidRPr="005D6F6E" w:rsidRDefault="000B3CFE" w:rsidP="005D6F6E">
            <w:pPr>
              <w:jc w:val="left"/>
              <w:rPr>
                <w:rFonts w:ascii="Times New Roman" w:hAnsi="Times New Roman" w:cs="Times New Roman"/>
                <w:szCs w:val="21"/>
              </w:rPr>
            </w:pPr>
            <w:r w:rsidRPr="005D6F6E">
              <w:rPr>
                <w:rFonts w:ascii="Times New Roman" w:eastAsia="SimSun" w:hAnsi="Times New Roman" w:cs="Times New Roman" w:hint="eastAsia"/>
                <w:szCs w:val="21"/>
              </w:rPr>
              <w:t>1</w:t>
            </w:r>
            <w:r w:rsidRPr="005D6F6E">
              <w:rPr>
                <w:rFonts w:ascii="Times New Roman" w:eastAsia="SimSun" w:hAnsi="Times New Roman" w:cs="Times New Roman"/>
                <w:szCs w:val="21"/>
              </w:rPr>
              <w:t>380</w:t>
            </w:r>
          </w:p>
        </w:tc>
      </w:tr>
      <w:tr w:rsidR="00336C20" w:rsidRPr="005D6F6E" w14:paraId="2993CB96" w14:textId="77777777" w:rsidTr="00D471A6">
        <w:tc>
          <w:tcPr>
            <w:tcW w:w="1271" w:type="dxa"/>
            <w:tcBorders>
              <w:top w:val="single" w:sz="4" w:space="0" w:color="auto"/>
              <w:bottom w:val="single" w:sz="4" w:space="0" w:color="auto"/>
            </w:tcBorders>
          </w:tcPr>
          <w:p w14:paraId="0928E933" w14:textId="3FA41342" w:rsidR="00336C20" w:rsidRPr="005D6F6E" w:rsidRDefault="003330D6" w:rsidP="005D6F6E">
            <w:pPr>
              <w:rPr>
                <w:rFonts w:ascii="Times New Roman" w:hAnsi="Times New Roman" w:cs="Times New Roman"/>
                <w:szCs w:val="21"/>
              </w:rPr>
            </w:pPr>
            <w:r w:rsidRPr="005D6F6E">
              <w:rPr>
                <w:rFonts w:ascii="Times New Roman" w:eastAsia="SimSun" w:hAnsi="Times New Roman" w:cs="Times New Roman"/>
                <w:szCs w:val="21"/>
              </w:rPr>
              <w:t>Embase</w:t>
            </w:r>
          </w:p>
        </w:tc>
        <w:tc>
          <w:tcPr>
            <w:tcW w:w="11912" w:type="dxa"/>
            <w:tcBorders>
              <w:top w:val="single" w:sz="4" w:space="0" w:color="auto"/>
              <w:bottom w:val="single" w:sz="4" w:space="0" w:color="auto"/>
            </w:tcBorders>
          </w:tcPr>
          <w:p w14:paraId="7F61168D" w14:textId="77777777" w:rsidR="00CB10AE" w:rsidRPr="005D6F6E" w:rsidRDefault="00CB10AE" w:rsidP="005D6F6E">
            <w:pPr>
              <w:jc w:val="left"/>
              <w:rPr>
                <w:rFonts w:ascii="Times New Roman" w:eastAsia="SimSun" w:hAnsi="Times New Roman" w:cs="Times New Roman"/>
                <w:szCs w:val="21"/>
              </w:rPr>
            </w:pPr>
            <w:r w:rsidRPr="005D6F6E">
              <w:rPr>
                <w:rFonts w:ascii="Times New Roman" w:eastAsia="SimSun" w:hAnsi="Times New Roman" w:cs="Times New Roman"/>
                <w:szCs w:val="21"/>
              </w:rPr>
              <w:t>#1 (Neoplasms OR  Neoplasia  OR  Tumor  OR  Cancer  OR  Malignancy  OR  Neoplasms  Malignancy):ab ti</w:t>
            </w:r>
          </w:p>
          <w:p w14:paraId="5DDFBCF5" w14:textId="77777777" w:rsidR="0002764A" w:rsidRPr="005D6F6E" w:rsidRDefault="00CB10AE" w:rsidP="005D6F6E">
            <w:pPr>
              <w:jc w:val="left"/>
              <w:rPr>
                <w:rFonts w:ascii="Times New Roman" w:eastAsia="SimSun" w:hAnsi="Times New Roman" w:cs="Times New Roman"/>
                <w:szCs w:val="21"/>
              </w:rPr>
            </w:pPr>
            <w:r w:rsidRPr="005D6F6E">
              <w:rPr>
                <w:rFonts w:ascii="Times New Roman" w:eastAsia="SimSun" w:hAnsi="Times New Roman" w:cs="Times New Roman"/>
                <w:szCs w:val="21"/>
              </w:rPr>
              <w:t>#2 (CD163 OR  sCD163  OR  soluble  CD163  OR  soluble  scavenger  receptor)</w:t>
            </w:r>
            <w:r w:rsidR="0002764A" w:rsidRPr="005D6F6E">
              <w:rPr>
                <w:rFonts w:ascii="Times New Roman" w:eastAsia="SimSun" w:hAnsi="Times New Roman" w:cs="Times New Roman"/>
                <w:szCs w:val="21"/>
              </w:rPr>
              <w:t>:ab ti</w:t>
            </w:r>
          </w:p>
          <w:p w14:paraId="0186FE6E" w14:textId="309477B9" w:rsidR="00336C20" w:rsidRPr="005D6F6E" w:rsidRDefault="0002764A" w:rsidP="005D6F6E">
            <w:pPr>
              <w:jc w:val="left"/>
              <w:rPr>
                <w:rFonts w:ascii="Times New Roman" w:hAnsi="Times New Roman" w:cs="Times New Roman"/>
                <w:szCs w:val="21"/>
              </w:rPr>
            </w:pPr>
            <w:r w:rsidRPr="005D6F6E">
              <w:rPr>
                <w:rFonts w:ascii="Times New Roman" w:eastAsia="SimSun" w:hAnsi="Times New Roman" w:cs="Times New Roman"/>
                <w:szCs w:val="21"/>
              </w:rPr>
              <w:t>#3 #1 AND #2</w:t>
            </w:r>
            <w:r w:rsidR="00CB10AE" w:rsidRPr="005D6F6E">
              <w:rPr>
                <w:rFonts w:ascii="Times New Roman" w:eastAsia="SimSun" w:hAnsi="Times New Roman" w:cs="Times New Roman"/>
                <w:szCs w:val="21"/>
              </w:rPr>
              <w:t> </w:t>
            </w:r>
          </w:p>
        </w:tc>
        <w:tc>
          <w:tcPr>
            <w:tcW w:w="851" w:type="dxa"/>
            <w:tcBorders>
              <w:top w:val="single" w:sz="4" w:space="0" w:color="auto"/>
              <w:bottom w:val="single" w:sz="4" w:space="0" w:color="auto"/>
            </w:tcBorders>
          </w:tcPr>
          <w:p w14:paraId="32DB7E94" w14:textId="6AD00482" w:rsidR="00336C20" w:rsidRPr="005D6F6E" w:rsidRDefault="00E8663C" w:rsidP="005D6F6E">
            <w:pPr>
              <w:jc w:val="left"/>
              <w:rPr>
                <w:rFonts w:ascii="Times New Roman" w:hAnsi="Times New Roman" w:cs="Times New Roman"/>
                <w:szCs w:val="21"/>
              </w:rPr>
            </w:pPr>
            <w:r w:rsidRPr="005D6F6E">
              <w:rPr>
                <w:rFonts w:ascii="Times New Roman" w:eastAsia="SimSun" w:hAnsi="Times New Roman" w:cs="Times New Roman" w:hint="eastAsia"/>
                <w:szCs w:val="21"/>
              </w:rPr>
              <w:t>7</w:t>
            </w:r>
          </w:p>
        </w:tc>
      </w:tr>
      <w:tr w:rsidR="00336C20" w:rsidRPr="005D6F6E" w14:paraId="19E3E771" w14:textId="77777777" w:rsidTr="00D471A6">
        <w:tc>
          <w:tcPr>
            <w:tcW w:w="1271" w:type="dxa"/>
            <w:tcBorders>
              <w:top w:val="single" w:sz="4" w:space="0" w:color="auto"/>
              <w:bottom w:val="single" w:sz="4" w:space="0" w:color="auto"/>
            </w:tcBorders>
          </w:tcPr>
          <w:p w14:paraId="25F5F3FA" w14:textId="190C9282" w:rsidR="00336C20" w:rsidRPr="005D6F6E" w:rsidRDefault="00110AE1" w:rsidP="005D6F6E">
            <w:pPr>
              <w:rPr>
                <w:rFonts w:ascii="Times New Roman" w:hAnsi="Times New Roman" w:cs="Times New Roman"/>
                <w:szCs w:val="21"/>
              </w:rPr>
            </w:pPr>
            <w:r w:rsidRPr="005D6F6E">
              <w:rPr>
                <w:rFonts w:ascii="Times New Roman" w:eastAsia="SimSun" w:hAnsi="Times New Roman"/>
                <w:color w:val="000000"/>
                <w:szCs w:val="21"/>
              </w:rPr>
              <w:t>CBM</w:t>
            </w:r>
          </w:p>
        </w:tc>
        <w:tc>
          <w:tcPr>
            <w:tcW w:w="11912" w:type="dxa"/>
            <w:tcBorders>
              <w:top w:val="single" w:sz="4" w:space="0" w:color="auto"/>
              <w:bottom w:val="single" w:sz="4" w:space="0" w:color="auto"/>
            </w:tcBorders>
          </w:tcPr>
          <w:p w14:paraId="679D7BAC" w14:textId="26312F42" w:rsidR="00336C20" w:rsidRPr="005D6F6E" w:rsidRDefault="00C41E95" w:rsidP="005D6F6E">
            <w:pPr>
              <w:rPr>
                <w:rFonts w:ascii="Times New Roman" w:hAnsi="Times New Roman" w:cs="Times New Roman"/>
                <w:szCs w:val="21"/>
              </w:rPr>
            </w:pPr>
            <w:r w:rsidRPr="005D6F6E">
              <w:rPr>
                <w:rFonts w:ascii="Times New Roman" w:eastAsia="SimSun" w:hAnsi="Times New Roman" w:hint="eastAsia"/>
                <w:color w:val="000000"/>
                <w:szCs w:val="21"/>
              </w:rPr>
              <w:t>("</w:t>
            </w:r>
            <w:r w:rsidRPr="005D6F6E">
              <w:rPr>
                <w:rFonts w:ascii="Times New Roman" w:eastAsia="SimSun" w:hAnsi="Times New Roman" w:hint="eastAsia"/>
                <w:color w:val="000000"/>
                <w:szCs w:val="21"/>
              </w:rPr>
              <w:t>癌</w:t>
            </w:r>
            <w:r w:rsidRPr="005D6F6E">
              <w:rPr>
                <w:rFonts w:ascii="Times New Roman" w:eastAsia="SimSun" w:hAnsi="Times New Roman" w:hint="eastAsia"/>
                <w:color w:val="000000"/>
                <w:szCs w:val="21"/>
              </w:rPr>
              <w:t>"[</w:t>
            </w:r>
            <w:r w:rsidRPr="005D6F6E">
              <w:rPr>
                <w:rFonts w:ascii="Times New Roman" w:eastAsia="SimSun" w:hAnsi="Times New Roman" w:hint="eastAsia"/>
                <w:color w:val="000000"/>
                <w:szCs w:val="21"/>
              </w:rPr>
              <w:t>常用字段</w:t>
            </w:r>
            <w:r w:rsidRPr="005D6F6E">
              <w:rPr>
                <w:rFonts w:ascii="Times New Roman" w:eastAsia="SimSun" w:hAnsi="Times New Roman" w:hint="eastAsia"/>
                <w:color w:val="000000"/>
                <w:szCs w:val="21"/>
              </w:rPr>
              <w:t>:</w:t>
            </w:r>
            <w:r w:rsidRPr="005D6F6E">
              <w:rPr>
                <w:rFonts w:ascii="Times New Roman" w:eastAsia="SimSun" w:hAnsi="Times New Roman" w:hint="eastAsia"/>
                <w:color w:val="000000"/>
                <w:szCs w:val="21"/>
              </w:rPr>
              <w:t>智能</w:t>
            </w:r>
            <w:r w:rsidRPr="005D6F6E">
              <w:rPr>
                <w:rFonts w:ascii="Times New Roman" w:eastAsia="SimSun" w:hAnsi="Times New Roman" w:hint="eastAsia"/>
                <w:color w:val="000000"/>
                <w:szCs w:val="21"/>
              </w:rPr>
              <w:t>] OR "</w:t>
            </w:r>
            <w:r w:rsidRPr="005D6F6E">
              <w:rPr>
                <w:rFonts w:ascii="Times New Roman" w:eastAsia="SimSun" w:hAnsi="Times New Roman" w:hint="eastAsia"/>
                <w:color w:val="000000"/>
                <w:szCs w:val="21"/>
              </w:rPr>
              <w:t>肿瘤</w:t>
            </w:r>
            <w:r w:rsidRPr="005D6F6E">
              <w:rPr>
                <w:rFonts w:ascii="Times New Roman" w:eastAsia="SimSun" w:hAnsi="Times New Roman" w:hint="eastAsia"/>
                <w:color w:val="000000"/>
                <w:szCs w:val="21"/>
              </w:rPr>
              <w:t>"[</w:t>
            </w:r>
            <w:r w:rsidRPr="005D6F6E">
              <w:rPr>
                <w:rFonts w:ascii="Times New Roman" w:eastAsia="SimSun" w:hAnsi="Times New Roman" w:hint="eastAsia"/>
                <w:color w:val="000000"/>
                <w:szCs w:val="21"/>
              </w:rPr>
              <w:t>常用字段</w:t>
            </w:r>
            <w:r w:rsidRPr="005D6F6E">
              <w:rPr>
                <w:rFonts w:ascii="Times New Roman" w:eastAsia="SimSun" w:hAnsi="Times New Roman" w:hint="eastAsia"/>
                <w:color w:val="000000"/>
                <w:szCs w:val="21"/>
              </w:rPr>
              <w:t>:</w:t>
            </w:r>
            <w:r w:rsidRPr="005D6F6E">
              <w:rPr>
                <w:rFonts w:ascii="Times New Roman" w:eastAsia="SimSun" w:hAnsi="Times New Roman" w:hint="eastAsia"/>
                <w:color w:val="000000"/>
                <w:szCs w:val="21"/>
              </w:rPr>
              <w:t>智能</w:t>
            </w:r>
            <w:r w:rsidRPr="005D6F6E">
              <w:rPr>
                <w:rFonts w:ascii="Times New Roman" w:eastAsia="SimSun" w:hAnsi="Times New Roman" w:hint="eastAsia"/>
                <w:color w:val="000000"/>
                <w:szCs w:val="21"/>
              </w:rPr>
              <w:t>]) AND ( "CD163"[</w:t>
            </w:r>
            <w:r w:rsidRPr="005D6F6E">
              <w:rPr>
                <w:rFonts w:ascii="Times New Roman" w:eastAsia="SimSun" w:hAnsi="Times New Roman" w:hint="eastAsia"/>
                <w:color w:val="000000"/>
                <w:szCs w:val="21"/>
              </w:rPr>
              <w:t>常用字段</w:t>
            </w:r>
            <w:r w:rsidRPr="005D6F6E">
              <w:rPr>
                <w:rFonts w:ascii="Times New Roman" w:eastAsia="SimSun" w:hAnsi="Times New Roman" w:hint="eastAsia"/>
                <w:color w:val="000000"/>
                <w:szCs w:val="21"/>
              </w:rPr>
              <w:t>:</w:t>
            </w:r>
            <w:r w:rsidRPr="005D6F6E">
              <w:rPr>
                <w:rFonts w:ascii="Times New Roman" w:eastAsia="SimSun" w:hAnsi="Times New Roman" w:hint="eastAsia"/>
                <w:color w:val="000000"/>
                <w:szCs w:val="21"/>
              </w:rPr>
              <w:t>智能</w:t>
            </w:r>
            <w:r w:rsidRPr="005D6F6E">
              <w:rPr>
                <w:rFonts w:ascii="Times New Roman" w:eastAsia="SimSun" w:hAnsi="Times New Roman" w:hint="eastAsia"/>
                <w:color w:val="000000"/>
                <w:szCs w:val="21"/>
              </w:rPr>
              <w:t>] OR "</w:t>
            </w:r>
            <w:r w:rsidRPr="005D6F6E">
              <w:rPr>
                <w:rFonts w:ascii="Times New Roman" w:eastAsia="SimSun" w:hAnsi="Times New Roman" w:hint="eastAsia"/>
                <w:color w:val="000000"/>
                <w:szCs w:val="21"/>
              </w:rPr>
              <w:t>可溶性清道夫受体</w:t>
            </w:r>
            <w:r w:rsidRPr="005D6F6E">
              <w:rPr>
                <w:rFonts w:ascii="Times New Roman" w:eastAsia="SimSun" w:hAnsi="Times New Roman" w:hint="eastAsia"/>
                <w:color w:val="000000"/>
                <w:szCs w:val="21"/>
              </w:rPr>
              <w:t>"[</w:t>
            </w:r>
            <w:r w:rsidRPr="005D6F6E">
              <w:rPr>
                <w:rFonts w:ascii="Times New Roman" w:eastAsia="SimSun" w:hAnsi="Times New Roman" w:hint="eastAsia"/>
                <w:color w:val="000000"/>
                <w:szCs w:val="21"/>
              </w:rPr>
              <w:t>常用字段</w:t>
            </w:r>
            <w:r w:rsidRPr="005D6F6E">
              <w:rPr>
                <w:rFonts w:ascii="Times New Roman" w:eastAsia="SimSun" w:hAnsi="Times New Roman" w:hint="eastAsia"/>
                <w:color w:val="000000"/>
                <w:szCs w:val="21"/>
              </w:rPr>
              <w:t>:</w:t>
            </w:r>
            <w:r w:rsidRPr="005D6F6E">
              <w:rPr>
                <w:rFonts w:ascii="Times New Roman" w:eastAsia="SimSun" w:hAnsi="Times New Roman" w:hint="eastAsia"/>
                <w:color w:val="000000"/>
                <w:szCs w:val="21"/>
              </w:rPr>
              <w:t>智能</w:t>
            </w:r>
            <w:r w:rsidRPr="005D6F6E">
              <w:rPr>
                <w:rFonts w:ascii="Times New Roman" w:eastAsia="SimSun" w:hAnsi="Times New Roman" w:hint="eastAsia"/>
                <w:color w:val="000000"/>
                <w:szCs w:val="21"/>
              </w:rPr>
              <w:t>]) OR "sCD163"[</w:t>
            </w:r>
            <w:r w:rsidRPr="005D6F6E">
              <w:rPr>
                <w:rFonts w:ascii="Times New Roman" w:eastAsia="SimSun" w:hAnsi="Times New Roman" w:hint="eastAsia"/>
                <w:color w:val="000000"/>
                <w:szCs w:val="21"/>
              </w:rPr>
              <w:t>常用字段</w:t>
            </w:r>
            <w:r w:rsidRPr="005D6F6E">
              <w:rPr>
                <w:rFonts w:ascii="Times New Roman" w:eastAsia="SimSun" w:hAnsi="Times New Roman" w:hint="eastAsia"/>
                <w:color w:val="000000"/>
                <w:szCs w:val="21"/>
              </w:rPr>
              <w:t>:</w:t>
            </w:r>
            <w:r w:rsidRPr="005D6F6E">
              <w:rPr>
                <w:rFonts w:ascii="Times New Roman" w:eastAsia="SimSun" w:hAnsi="Times New Roman" w:hint="eastAsia"/>
                <w:color w:val="000000"/>
                <w:szCs w:val="21"/>
              </w:rPr>
              <w:t>智能</w:t>
            </w:r>
            <w:r w:rsidRPr="005D6F6E">
              <w:rPr>
                <w:rFonts w:ascii="Times New Roman" w:eastAsia="SimSun" w:hAnsi="Times New Roman" w:hint="eastAsia"/>
                <w:color w:val="000000"/>
                <w:szCs w:val="21"/>
              </w:rPr>
              <w:t>]</w:t>
            </w:r>
          </w:p>
        </w:tc>
        <w:tc>
          <w:tcPr>
            <w:tcW w:w="851" w:type="dxa"/>
            <w:tcBorders>
              <w:top w:val="single" w:sz="4" w:space="0" w:color="auto"/>
              <w:bottom w:val="single" w:sz="4" w:space="0" w:color="auto"/>
            </w:tcBorders>
          </w:tcPr>
          <w:p w14:paraId="1F9E605F" w14:textId="6B897B71" w:rsidR="00336C20" w:rsidRPr="005D6F6E" w:rsidRDefault="003E2B61" w:rsidP="005D6F6E">
            <w:pPr>
              <w:jc w:val="left"/>
              <w:rPr>
                <w:rFonts w:ascii="Times New Roman" w:hAnsi="Times New Roman" w:cs="Times New Roman"/>
                <w:szCs w:val="21"/>
              </w:rPr>
            </w:pPr>
            <w:r w:rsidRPr="005D6F6E">
              <w:rPr>
                <w:rFonts w:ascii="Times New Roman" w:eastAsia="SimSun" w:hAnsi="Times New Roman" w:cs="Times New Roman" w:hint="eastAsia"/>
                <w:szCs w:val="21"/>
              </w:rPr>
              <w:t>3</w:t>
            </w:r>
            <w:r w:rsidRPr="005D6F6E">
              <w:rPr>
                <w:rFonts w:ascii="Times New Roman" w:eastAsia="SimSun" w:hAnsi="Times New Roman" w:cs="Times New Roman"/>
                <w:szCs w:val="21"/>
              </w:rPr>
              <w:t>32</w:t>
            </w:r>
          </w:p>
        </w:tc>
      </w:tr>
      <w:tr w:rsidR="00336C20" w:rsidRPr="005D6F6E" w14:paraId="3CC739BF" w14:textId="77777777" w:rsidTr="00D471A6">
        <w:tc>
          <w:tcPr>
            <w:tcW w:w="1271" w:type="dxa"/>
            <w:tcBorders>
              <w:top w:val="single" w:sz="4" w:space="0" w:color="auto"/>
              <w:bottom w:val="single" w:sz="4" w:space="0" w:color="auto"/>
            </w:tcBorders>
          </w:tcPr>
          <w:p w14:paraId="5732A61A" w14:textId="2D065D72" w:rsidR="00336C20" w:rsidRPr="005D6F6E" w:rsidRDefault="00414738" w:rsidP="005D6F6E">
            <w:pPr>
              <w:rPr>
                <w:rFonts w:ascii="Times New Roman" w:hAnsi="Times New Roman" w:cs="Times New Roman"/>
                <w:szCs w:val="21"/>
              </w:rPr>
            </w:pPr>
            <w:r w:rsidRPr="005D6F6E">
              <w:rPr>
                <w:rFonts w:ascii="Times New Roman" w:eastAsia="SimSun" w:hAnsi="Times New Roman" w:hint="eastAsia"/>
                <w:color w:val="000000"/>
                <w:szCs w:val="21"/>
              </w:rPr>
              <w:t>S</w:t>
            </w:r>
            <w:r w:rsidRPr="005D6F6E">
              <w:rPr>
                <w:rFonts w:ascii="Times New Roman" w:eastAsia="SimSun" w:hAnsi="Times New Roman"/>
                <w:color w:val="000000"/>
                <w:szCs w:val="21"/>
              </w:rPr>
              <w:t xml:space="preserve">copus </w:t>
            </w:r>
          </w:p>
        </w:tc>
        <w:tc>
          <w:tcPr>
            <w:tcW w:w="11912" w:type="dxa"/>
            <w:tcBorders>
              <w:top w:val="single" w:sz="4" w:space="0" w:color="auto"/>
              <w:bottom w:val="single" w:sz="4" w:space="0" w:color="auto"/>
            </w:tcBorders>
          </w:tcPr>
          <w:p w14:paraId="4D1B1B4C" w14:textId="56B27B13" w:rsidR="00336C20" w:rsidRPr="005D6F6E" w:rsidRDefault="0088101D" w:rsidP="005D6F6E">
            <w:pPr>
              <w:jc w:val="left"/>
              <w:rPr>
                <w:rFonts w:ascii="Times New Roman" w:hAnsi="Times New Roman" w:cs="Times New Roman"/>
                <w:szCs w:val="21"/>
              </w:rPr>
            </w:pPr>
            <w:hyperlink r:id="rId7" w:tooltip="使用建议的拼写形式返回搜索" w:history="1">
              <w:r w:rsidR="00AC74AC" w:rsidRPr="005D6F6E">
                <w:rPr>
                  <w:rFonts w:ascii="Times New Roman" w:eastAsia="SimSun" w:hAnsi="Times New Roman" w:cs="Times New Roman"/>
                  <w:szCs w:val="21"/>
                </w:rPr>
                <w:t>TITLE-ABS-KEY (neoplasms OR neoplasia OR tumor OR cancer OR malignancy OR neoplasms AND malignancy) AND TITLE-ABS-KEY (cd163 OR scdgf OR soluble AND cd163 OR soluble AND scavenger AND receptor ) </w:t>
              </w:r>
            </w:hyperlink>
          </w:p>
        </w:tc>
        <w:tc>
          <w:tcPr>
            <w:tcW w:w="851" w:type="dxa"/>
            <w:tcBorders>
              <w:top w:val="single" w:sz="4" w:space="0" w:color="auto"/>
              <w:bottom w:val="single" w:sz="4" w:space="0" w:color="auto"/>
            </w:tcBorders>
          </w:tcPr>
          <w:p w14:paraId="23F30302" w14:textId="4838997B" w:rsidR="00336C20" w:rsidRPr="005D6F6E" w:rsidRDefault="00825B28" w:rsidP="005D6F6E">
            <w:pPr>
              <w:jc w:val="left"/>
              <w:rPr>
                <w:rFonts w:ascii="Times New Roman" w:hAnsi="Times New Roman" w:cs="Times New Roman"/>
                <w:szCs w:val="21"/>
              </w:rPr>
            </w:pPr>
            <w:r w:rsidRPr="005D6F6E">
              <w:rPr>
                <w:rFonts w:ascii="Times New Roman" w:hAnsi="Times New Roman" w:cs="Times New Roman" w:hint="eastAsia"/>
                <w:szCs w:val="21"/>
              </w:rPr>
              <w:t>1</w:t>
            </w:r>
            <w:r w:rsidRPr="005D6F6E">
              <w:rPr>
                <w:rFonts w:ascii="Times New Roman" w:hAnsi="Times New Roman" w:cs="Times New Roman"/>
                <w:szCs w:val="21"/>
              </w:rPr>
              <w:t>3</w:t>
            </w:r>
          </w:p>
        </w:tc>
      </w:tr>
      <w:tr w:rsidR="00800057" w:rsidRPr="005D6F6E" w14:paraId="31635866" w14:textId="77777777" w:rsidTr="00D471A6">
        <w:tc>
          <w:tcPr>
            <w:tcW w:w="1271" w:type="dxa"/>
            <w:tcBorders>
              <w:top w:val="single" w:sz="4" w:space="0" w:color="auto"/>
            </w:tcBorders>
          </w:tcPr>
          <w:p w14:paraId="71AC6151" w14:textId="10ABE1E9" w:rsidR="00800057" w:rsidRPr="005D6F6E" w:rsidRDefault="00800057" w:rsidP="005D6F6E">
            <w:pPr>
              <w:rPr>
                <w:rFonts w:ascii="Times New Roman" w:eastAsia="SimSun" w:hAnsi="Times New Roman"/>
                <w:color w:val="000000"/>
                <w:szCs w:val="21"/>
              </w:rPr>
            </w:pPr>
            <w:r w:rsidRPr="005D6F6E">
              <w:rPr>
                <w:rFonts w:ascii="Times New Roman" w:eastAsia="SimSun" w:hAnsi="Times New Roman" w:hint="eastAsia"/>
                <w:color w:val="000000"/>
                <w:szCs w:val="21"/>
              </w:rPr>
              <w:t>C</w:t>
            </w:r>
            <w:r w:rsidRPr="005D6F6E">
              <w:rPr>
                <w:rFonts w:ascii="Times New Roman" w:eastAsia="SimSun" w:hAnsi="Times New Roman"/>
                <w:color w:val="000000"/>
                <w:szCs w:val="21"/>
              </w:rPr>
              <w:t>ochrane</w:t>
            </w:r>
          </w:p>
        </w:tc>
        <w:tc>
          <w:tcPr>
            <w:tcW w:w="11912" w:type="dxa"/>
            <w:tcBorders>
              <w:top w:val="single" w:sz="4" w:space="0" w:color="auto"/>
            </w:tcBorders>
          </w:tcPr>
          <w:p w14:paraId="7D1E5F0D" w14:textId="64914E78" w:rsidR="00800057" w:rsidRPr="005D6F6E" w:rsidRDefault="00D471A6" w:rsidP="005D6F6E">
            <w:pPr>
              <w:widowControl/>
              <w:shd w:val="clear" w:color="auto" w:fill="FFFFFF"/>
              <w:jc w:val="left"/>
              <w:outlineLvl w:val="1"/>
              <w:rPr>
                <w:rFonts w:ascii="Times New Roman" w:eastAsia="SimSun" w:hAnsi="Times New Roman" w:cs="Times New Roman"/>
                <w:szCs w:val="21"/>
              </w:rPr>
            </w:pPr>
            <w:r w:rsidRPr="00D471A6">
              <w:rPr>
                <w:rFonts w:ascii="Times New Roman" w:eastAsia="SimSun" w:hAnsi="Times New Roman" w:cs="Times New Roman"/>
                <w:szCs w:val="21"/>
              </w:rPr>
              <w:t>Neoplasms OR Neoplasia OR Tumor OR Cancer OR Malignancy OR Neoplasms Malignancy in Title Abstract Keyword AND CD163 OR sCD163 OR soluble CD163 OR soluble scavenger receptor in Title Abstract Keyword</w:t>
            </w:r>
          </w:p>
        </w:tc>
        <w:tc>
          <w:tcPr>
            <w:tcW w:w="851" w:type="dxa"/>
            <w:tcBorders>
              <w:top w:val="single" w:sz="4" w:space="0" w:color="auto"/>
            </w:tcBorders>
          </w:tcPr>
          <w:p w14:paraId="11317507" w14:textId="620509E3" w:rsidR="00800057" w:rsidRPr="005D6F6E" w:rsidRDefault="002414A7" w:rsidP="005D6F6E">
            <w:pPr>
              <w:jc w:val="left"/>
              <w:rPr>
                <w:rFonts w:ascii="Times New Roman" w:hAnsi="Times New Roman" w:cs="Times New Roman"/>
                <w:szCs w:val="21"/>
              </w:rPr>
            </w:pPr>
            <w:r w:rsidRPr="005D6F6E">
              <w:rPr>
                <w:rFonts w:ascii="Times New Roman" w:hAnsi="Times New Roman" w:cs="Times New Roman" w:hint="eastAsia"/>
                <w:szCs w:val="21"/>
              </w:rPr>
              <w:t>6</w:t>
            </w:r>
            <w:r w:rsidRPr="005D6F6E">
              <w:rPr>
                <w:rFonts w:ascii="Times New Roman" w:hAnsi="Times New Roman" w:cs="Times New Roman"/>
                <w:szCs w:val="21"/>
              </w:rPr>
              <w:t>7</w:t>
            </w:r>
          </w:p>
        </w:tc>
      </w:tr>
    </w:tbl>
    <w:p w14:paraId="42F334F2" w14:textId="77777777" w:rsidR="00907255" w:rsidRDefault="00907255" w:rsidP="004C39FC">
      <w:pPr>
        <w:spacing w:line="360" w:lineRule="auto"/>
        <w:rPr>
          <w:rFonts w:ascii="Times New Roman" w:hAnsi="Times New Roman" w:cs="Times New Roman"/>
        </w:rPr>
        <w:sectPr w:rsidR="00907255" w:rsidSect="004D0C0A">
          <w:pgSz w:w="16838" w:h="11906" w:orient="landscape"/>
          <w:pgMar w:top="1797" w:right="1440" w:bottom="1797" w:left="1440" w:header="851" w:footer="992" w:gutter="0"/>
          <w:cols w:space="425"/>
          <w:docGrid w:type="linesAndChars" w:linePitch="312"/>
        </w:sectPr>
      </w:pPr>
    </w:p>
    <w:p w14:paraId="06033319" w14:textId="2104D440" w:rsidR="0065529B" w:rsidRDefault="00F721B3" w:rsidP="00082E68">
      <w:pPr>
        <w:spacing w:line="360" w:lineRule="auto"/>
        <w:jc w:val="center"/>
        <w:rPr>
          <w:rFonts w:ascii="Times New Roman" w:hAnsi="Times New Roman" w:cs="Times New Roman"/>
          <w:b/>
          <w:bCs/>
          <w:color w:val="000000"/>
          <w:sz w:val="22"/>
        </w:rPr>
      </w:pPr>
      <w:r>
        <w:rPr>
          <w:rFonts w:ascii="Times New Roman" w:hAnsi="Times New Roman" w:cs="Times New Roman"/>
          <w:b/>
          <w:bCs/>
          <w:noProof/>
          <w:color w:val="000000"/>
          <w:sz w:val="22"/>
          <w:lang w:eastAsia="en-US"/>
        </w:rPr>
        <w:lastRenderedPageBreak/>
        <w:drawing>
          <wp:inline distT="0" distB="0" distL="0" distR="0" wp14:anchorId="514F6487" wp14:editId="022BDDA0">
            <wp:extent cx="4126767" cy="4245428"/>
            <wp:effectExtent l="0" t="0" r="7620" b="3175"/>
            <wp:docPr id="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rvival met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37899" cy="4256881"/>
                    </a:xfrm>
                    <a:prstGeom prst="rect">
                      <a:avLst/>
                    </a:prstGeom>
                  </pic:spPr>
                </pic:pic>
              </a:graphicData>
            </a:graphic>
          </wp:inline>
        </w:drawing>
      </w:r>
    </w:p>
    <w:p w14:paraId="5516F2A1" w14:textId="6F03673D" w:rsidR="00907255" w:rsidRPr="00E4524F" w:rsidRDefault="00CF0852" w:rsidP="004C39FC">
      <w:pPr>
        <w:spacing w:line="360" w:lineRule="auto"/>
        <w:rPr>
          <w:rFonts w:ascii="Times New Roman" w:eastAsia="SimSun" w:hAnsi="Times New Roman" w:cs="Times New Roman"/>
          <w:sz w:val="24"/>
          <w:szCs w:val="24"/>
        </w:rPr>
      </w:pPr>
      <w:r w:rsidRPr="00E4524F">
        <w:rPr>
          <w:rFonts w:ascii="Times New Roman" w:hAnsi="Times New Roman" w:cs="Times New Roman"/>
          <w:b/>
          <w:bCs/>
          <w:color w:val="000000"/>
          <w:sz w:val="24"/>
          <w:szCs w:val="24"/>
        </w:rPr>
        <w:t>Supplementary Fi</w:t>
      </w:r>
      <w:r w:rsidR="008E66FB" w:rsidRPr="00E4524F">
        <w:rPr>
          <w:rFonts w:ascii="Times New Roman" w:hAnsi="Times New Roman" w:cs="Times New Roman"/>
          <w:b/>
          <w:bCs/>
          <w:color w:val="000000"/>
          <w:sz w:val="24"/>
          <w:szCs w:val="24"/>
        </w:rPr>
        <w:t>gure</w:t>
      </w:r>
      <w:r w:rsidRPr="00E4524F">
        <w:rPr>
          <w:rFonts w:ascii="Times New Roman" w:hAnsi="Times New Roman" w:cs="Times New Roman"/>
          <w:b/>
          <w:bCs/>
          <w:color w:val="000000"/>
          <w:sz w:val="24"/>
          <w:szCs w:val="24"/>
        </w:rPr>
        <w:t xml:space="preserve"> 1.</w:t>
      </w:r>
      <w:r w:rsidRPr="00E4524F">
        <w:rPr>
          <w:rFonts w:ascii="Times New Roman" w:hAnsi="Times New Roman" w:cs="Times New Roman"/>
          <w:sz w:val="24"/>
          <w:szCs w:val="24"/>
        </w:rPr>
        <w:t xml:space="preserve"> </w:t>
      </w:r>
      <w:r w:rsidR="00157509" w:rsidRPr="00E4524F">
        <w:rPr>
          <w:rFonts w:ascii="Times New Roman" w:hAnsi="Times New Roman" w:cs="Times New Roman"/>
          <w:color w:val="000000"/>
          <w:sz w:val="24"/>
          <w:szCs w:val="24"/>
        </w:rPr>
        <w:t xml:space="preserve">Meta-analysis result of subgroup analysis of </w:t>
      </w:r>
      <w:r w:rsidR="0065529B" w:rsidRPr="00E4524F">
        <w:rPr>
          <w:rFonts w:ascii="Times New Roman" w:eastAsia="SimSun" w:hAnsi="Times New Roman" w:cs="Times New Roman"/>
          <w:sz w:val="24"/>
          <w:szCs w:val="24"/>
        </w:rPr>
        <w:t>survival outcome</w:t>
      </w:r>
    </w:p>
    <w:p w14:paraId="2E044E02" w14:textId="650E539F" w:rsidR="00C57BF4" w:rsidRPr="006C202D" w:rsidRDefault="008143C1" w:rsidP="00082E68">
      <w:pPr>
        <w:spacing w:line="360" w:lineRule="auto"/>
        <w:jc w:val="center"/>
        <w:rPr>
          <w:rFonts w:ascii="Times New Roman" w:eastAsia="SimSun" w:hAnsi="Times New Roman" w:cs="Times New Roman"/>
          <w:sz w:val="24"/>
          <w:szCs w:val="24"/>
        </w:rPr>
      </w:pPr>
      <w:r>
        <w:rPr>
          <w:rFonts w:ascii="Times New Roman" w:eastAsia="SimSun" w:hAnsi="Times New Roman" w:cs="Times New Roman"/>
          <w:noProof/>
          <w:sz w:val="24"/>
          <w:szCs w:val="24"/>
          <w:lang w:eastAsia="en-US"/>
        </w:rPr>
        <w:drawing>
          <wp:inline distT="0" distB="0" distL="0" distR="0" wp14:anchorId="71AAD4E6" wp14:editId="6E4E6302">
            <wp:extent cx="4555671" cy="3534591"/>
            <wp:effectExtent l="0" t="0" r="0" b="8890"/>
            <wp:docPr id="2" name="图片 2"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bgroup1.tif"/>
                    <pic:cNvPicPr/>
                  </pic:nvPicPr>
                  <pic:blipFill>
                    <a:blip r:embed="rId9">
                      <a:extLst>
                        <a:ext uri="{28A0092B-C50C-407E-A947-70E740481C1C}">
                          <a14:useLocalDpi xmlns:a14="http://schemas.microsoft.com/office/drawing/2010/main" val="0"/>
                        </a:ext>
                      </a:extLst>
                    </a:blip>
                    <a:stretch>
                      <a:fillRect/>
                    </a:stretch>
                  </pic:blipFill>
                  <pic:spPr>
                    <a:xfrm>
                      <a:off x="0" y="0"/>
                      <a:ext cx="4583725" cy="3556357"/>
                    </a:xfrm>
                    <a:prstGeom prst="rect">
                      <a:avLst/>
                    </a:prstGeom>
                  </pic:spPr>
                </pic:pic>
              </a:graphicData>
            </a:graphic>
          </wp:inline>
        </w:drawing>
      </w:r>
    </w:p>
    <w:p w14:paraId="1EB2613A" w14:textId="0BC1B1CC" w:rsidR="008D13DD" w:rsidRPr="00E4524F" w:rsidRDefault="00F55959" w:rsidP="004C39FC">
      <w:pPr>
        <w:spacing w:line="360" w:lineRule="auto"/>
        <w:rPr>
          <w:rFonts w:ascii="Times New Roman" w:eastAsia="SimSun" w:hAnsi="Times New Roman"/>
          <w:sz w:val="24"/>
          <w:szCs w:val="24"/>
        </w:rPr>
      </w:pPr>
      <w:r w:rsidRPr="00E4524F">
        <w:rPr>
          <w:rFonts w:ascii="Times New Roman" w:hAnsi="Times New Roman" w:cs="Times New Roman"/>
          <w:b/>
          <w:bCs/>
          <w:color w:val="000000"/>
          <w:sz w:val="24"/>
          <w:szCs w:val="24"/>
        </w:rPr>
        <w:t>Supplementary Fig</w:t>
      </w:r>
      <w:r w:rsidR="00591D2F" w:rsidRPr="00E4524F">
        <w:rPr>
          <w:rFonts w:ascii="Times New Roman" w:hAnsi="Times New Roman" w:cs="Times New Roman"/>
          <w:b/>
          <w:bCs/>
          <w:color w:val="000000"/>
          <w:sz w:val="24"/>
          <w:szCs w:val="24"/>
        </w:rPr>
        <w:t>ure</w:t>
      </w:r>
      <w:r w:rsidRPr="00E4524F">
        <w:rPr>
          <w:rFonts w:ascii="Times New Roman" w:hAnsi="Times New Roman" w:cs="Times New Roman"/>
          <w:b/>
          <w:bCs/>
          <w:color w:val="000000"/>
          <w:sz w:val="24"/>
          <w:szCs w:val="24"/>
        </w:rPr>
        <w:t xml:space="preserve"> 2. </w:t>
      </w:r>
      <w:r w:rsidR="00BB6309" w:rsidRPr="00E4524F">
        <w:rPr>
          <w:rFonts w:ascii="Times New Roman" w:hAnsi="Times New Roman" w:cs="Times New Roman"/>
          <w:color w:val="000000"/>
          <w:sz w:val="24"/>
          <w:szCs w:val="24"/>
        </w:rPr>
        <w:t xml:space="preserve">Meta-analysis result of </w:t>
      </w:r>
      <w:r w:rsidR="006C202D" w:rsidRPr="00E4524F">
        <w:rPr>
          <w:rFonts w:ascii="Times New Roman" w:hAnsi="Times New Roman" w:cs="Times New Roman"/>
          <w:color w:val="000000"/>
          <w:sz w:val="24"/>
          <w:szCs w:val="24"/>
        </w:rPr>
        <w:t xml:space="preserve">subgroup analysis of </w:t>
      </w:r>
      <w:r w:rsidR="002F1828" w:rsidRPr="00E4524F">
        <w:rPr>
          <w:rFonts w:ascii="Times New Roman" w:eastAsia="SimSun" w:hAnsi="Times New Roman"/>
          <w:sz w:val="24"/>
          <w:szCs w:val="24"/>
        </w:rPr>
        <w:t>sample size</w:t>
      </w:r>
      <w:r w:rsidR="008143C1" w:rsidRPr="00E4524F">
        <w:rPr>
          <w:rFonts w:ascii="Times New Roman" w:eastAsia="SimSun" w:hAnsi="Times New Roman"/>
          <w:sz w:val="24"/>
          <w:szCs w:val="24"/>
        </w:rPr>
        <w:t xml:space="preserve"> using</w:t>
      </w:r>
      <w:r w:rsidR="00FD2D7D" w:rsidRPr="00E4524F">
        <w:rPr>
          <w:rFonts w:ascii="Times New Roman" w:eastAsia="SimSun" w:hAnsi="Times New Roman"/>
          <w:sz w:val="24"/>
          <w:szCs w:val="24"/>
        </w:rPr>
        <w:t xml:space="preserve"> random-effect</w:t>
      </w:r>
      <w:r w:rsidR="00A37D37" w:rsidRPr="00E4524F">
        <w:rPr>
          <w:rFonts w:ascii="Times New Roman" w:eastAsia="SimSun" w:hAnsi="Times New Roman"/>
          <w:sz w:val="24"/>
          <w:szCs w:val="24"/>
        </w:rPr>
        <w:t>s</w:t>
      </w:r>
      <w:r w:rsidR="00FD2D7D" w:rsidRPr="00E4524F">
        <w:rPr>
          <w:rFonts w:ascii="Times New Roman" w:eastAsia="SimSun" w:hAnsi="Times New Roman"/>
          <w:sz w:val="24"/>
          <w:szCs w:val="24"/>
        </w:rPr>
        <w:t xml:space="preserve"> model</w:t>
      </w:r>
    </w:p>
    <w:p w14:paraId="077576D1" w14:textId="622D0287" w:rsidR="00A049FA" w:rsidRDefault="00005A80" w:rsidP="00082E68">
      <w:pPr>
        <w:spacing w:line="360" w:lineRule="auto"/>
        <w:jc w:val="center"/>
        <w:rPr>
          <w:rFonts w:ascii="Times New Roman" w:eastAsia="SimSun" w:hAnsi="Times New Roman"/>
          <w:szCs w:val="21"/>
        </w:rPr>
      </w:pPr>
      <w:r>
        <w:rPr>
          <w:rFonts w:ascii="Times New Roman" w:eastAsia="SimSun" w:hAnsi="Times New Roman"/>
          <w:noProof/>
          <w:szCs w:val="21"/>
          <w:lang w:eastAsia="en-US"/>
        </w:rPr>
        <w:drawing>
          <wp:inline distT="0" distB="0" distL="0" distR="0" wp14:anchorId="73C6E475" wp14:editId="25015EAF">
            <wp:extent cx="4585003" cy="3565071"/>
            <wp:effectExtent l="0" t="0" r="6350" b="0"/>
            <wp:docPr id="3" name="图片 3" descr="电脑屏幕的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bgroup2.tif"/>
                    <pic:cNvPicPr/>
                  </pic:nvPicPr>
                  <pic:blipFill>
                    <a:blip r:embed="rId10">
                      <a:extLst>
                        <a:ext uri="{28A0092B-C50C-407E-A947-70E740481C1C}">
                          <a14:useLocalDpi xmlns:a14="http://schemas.microsoft.com/office/drawing/2010/main" val="0"/>
                        </a:ext>
                      </a:extLst>
                    </a:blip>
                    <a:stretch>
                      <a:fillRect/>
                    </a:stretch>
                  </pic:blipFill>
                  <pic:spPr>
                    <a:xfrm>
                      <a:off x="0" y="0"/>
                      <a:ext cx="4599404" cy="3576268"/>
                    </a:xfrm>
                    <a:prstGeom prst="rect">
                      <a:avLst/>
                    </a:prstGeom>
                  </pic:spPr>
                </pic:pic>
              </a:graphicData>
            </a:graphic>
          </wp:inline>
        </w:drawing>
      </w:r>
    </w:p>
    <w:p w14:paraId="4F92E0EF" w14:textId="3EA93416" w:rsidR="00A37D37" w:rsidRPr="00E4524F" w:rsidRDefault="00A37D37" w:rsidP="00A37D37">
      <w:pPr>
        <w:spacing w:line="360" w:lineRule="auto"/>
        <w:rPr>
          <w:rFonts w:ascii="Times New Roman" w:eastAsia="SimSun" w:hAnsi="Times New Roman"/>
          <w:sz w:val="24"/>
          <w:szCs w:val="24"/>
        </w:rPr>
      </w:pPr>
      <w:r w:rsidRPr="00E4524F">
        <w:rPr>
          <w:rFonts w:ascii="Times New Roman" w:hAnsi="Times New Roman" w:cs="Times New Roman"/>
          <w:b/>
          <w:bCs/>
          <w:color w:val="000000"/>
          <w:sz w:val="24"/>
          <w:szCs w:val="24"/>
        </w:rPr>
        <w:t>Supplementary Fig</w:t>
      </w:r>
      <w:r w:rsidR="00591D2F" w:rsidRPr="00E4524F">
        <w:rPr>
          <w:rFonts w:ascii="Times New Roman" w:hAnsi="Times New Roman" w:cs="Times New Roman"/>
          <w:b/>
          <w:bCs/>
          <w:color w:val="000000"/>
          <w:sz w:val="24"/>
          <w:szCs w:val="24"/>
        </w:rPr>
        <w:t>ure</w:t>
      </w:r>
      <w:r w:rsidRPr="00E4524F">
        <w:rPr>
          <w:rFonts w:ascii="Times New Roman" w:hAnsi="Times New Roman" w:cs="Times New Roman"/>
          <w:b/>
          <w:bCs/>
          <w:color w:val="000000"/>
          <w:sz w:val="24"/>
          <w:szCs w:val="24"/>
        </w:rPr>
        <w:t xml:space="preserve"> 3. </w:t>
      </w:r>
      <w:r w:rsidRPr="00E4524F">
        <w:rPr>
          <w:rFonts w:ascii="Times New Roman" w:hAnsi="Times New Roman" w:cs="Times New Roman"/>
          <w:color w:val="000000"/>
          <w:sz w:val="24"/>
          <w:szCs w:val="24"/>
        </w:rPr>
        <w:t xml:space="preserve">Meta-analysis result of subgroup analysis of </w:t>
      </w:r>
      <w:r w:rsidR="00FC7DF1" w:rsidRPr="00E4524F">
        <w:rPr>
          <w:rFonts w:ascii="Times New Roman" w:hAnsi="Times New Roman" w:cs="Times New Roman"/>
          <w:color w:val="000000"/>
          <w:sz w:val="24"/>
          <w:szCs w:val="24"/>
        </w:rPr>
        <w:t>analysis method</w:t>
      </w:r>
      <w:r w:rsidRPr="00E4524F">
        <w:rPr>
          <w:rFonts w:ascii="Times New Roman" w:hAnsi="Times New Roman" w:cs="Times New Roman"/>
          <w:color w:val="000000"/>
          <w:sz w:val="24"/>
          <w:szCs w:val="24"/>
        </w:rPr>
        <w:t xml:space="preserve"> usi</w:t>
      </w:r>
      <w:r w:rsidRPr="00E4524F">
        <w:rPr>
          <w:rFonts w:ascii="Times New Roman" w:eastAsia="SimSun" w:hAnsi="Times New Roman"/>
          <w:sz w:val="24"/>
          <w:szCs w:val="24"/>
        </w:rPr>
        <w:t>ng random-effects model</w:t>
      </w:r>
    </w:p>
    <w:p w14:paraId="3BBAFD49" w14:textId="31BBF1EE" w:rsidR="00492DB2" w:rsidRDefault="00492DB2" w:rsidP="00082E68">
      <w:pPr>
        <w:spacing w:line="360" w:lineRule="auto"/>
        <w:jc w:val="center"/>
        <w:rPr>
          <w:rFonts w:ascii="Times New Roman" w:eastAsia="SimSun" w:hAnsi="Times New Roman"/>
          <w:szCs w:val="21"/>
        </w:rPr>
      </w:pPr>
      <w:r>
        <w:rPr>
          <w:rFonts w:ascii="Times New Roman" w:eastAsia="SimSun" w:hAnsi="Times New Roman"/>
          <w:noProof/>
          <w:szCs w:val="21"/>
          <w:lang w:eastAsia="en-US"/>
        </w:rPr>
        <w:drawing>
          <wp:inline distT="0" distB="0" distL="0" distR="0" wp14:anchorId="123D0072" wp14:editId="161D6D3C">
            <wp:extent cx="4686300" cy="3639888"/>
            <wp:effectExtent l="0" t="0" r="0" b="0"/>
            <wp:docPr id="4" name="图片 4"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bgroup3.tif"/>
                    <pic:cNvPicPr/>
                  </pic:nvPicPr>
                  <pic:blipFill>
                    <a:blip r:embed="rId11">
                      <a:extLst>
                        <a:ext uri="{28A0092B-C50C-407E-A947-70E740481C1C}">
                          <a14:useLocalDpi xmlns:a14="http://schemas.microsoft.com/office/drawing/2010/main" val="0"/>
                        </a:ext>
                      </a:extLst>
                    </a:blip>
                    <a:stretch>
                      <a:fillRect/>
                    </a:stretch>
                  </pic:blipFill>
                  <pic:spPr>
                    <a:xfrm>
                      <a:off x="0" y="0"/>
                      <a:ext cx="4691442" cy="3643882"/>
                    </a:xfrm>
                    <a:prstGeom prst="rect">
                      <a:avLst/>
                    </a:prstGeom>
                  </pic:spPr>
                </pic:pic>
              </a:graphicData>
            </a:graphic>
          </wp:inline>
        </w:drawing>
      </w:r>
    </w:p>
    <w:p w14:paraId="25DF96A5" w14:textId="5EB3A5AB" w:rsidR="00005A80" w:rsidRPr="00E4524F" w:rsidRDefault="00005A80" w:rsidP="00005A80">
      <w:pPr>
        <w:spacing w:line="360" w:lineRule="auto"/>
        <w:rPr>
          <w:rFonts w:ascii="Times New Roman" w:eastAsia="SimSun" w:hAnsi="Times New Roman"/>
          <w:sz w:val="24"/>
          <w:szCs w:val="24"/>
        </w:rPr>
      </w:pPr>
      <w:r w:rsidRPr="00E4524F">
        <w:rPr>
          <w:rFonts w:ascii="Times New Roman" w:hAnsi="Times New Roman" w:cs="Times New Roman"/>
          <w:b/>
          <w:bCs/>
          <w:color w:val="000000"/>
          <w:sz w:val="24"/>
          <w:szCs w:val="24"/>
        </w:rPr>
        <w:t>Supplementary Fig</w:t>
      </w:r>
      <w:r w:rsidR="00591D2F" w:rsidRPr="00E4524F">
        <w:rPr>
          <w:rFonts w:ascii="Times New Roman" w:hAnsi="Times New Roman" w:cs="Times New Roman"/>
          <w:b/>
          <w:bCs/>
          <w:color w:val="000000"/>
          <w:sz w:val="24"/>
          <w:szCs w:val="24"/>
        </w:rPr>
        <w:t>ure</w:t>
      </w:r>
      <w:r w:rsidRPr="00E4524F">
        <w:rPr>
          <w:rFonts w:ascii="Times New Roman" w:hAnsi="Times New Roman" w:cs="Times New Roman"/>
          <w:b/>
          <w:bCs/>
          <w:color w:val="000000"/>
          <w:sz w:val="24"/>
          <w:szCs w:val="24"/>
        </w:rPr>
        <w:t xml:space="preserve"> 4. </w:t>
      </w:r>
      <w:r w:rsidRPr="00E4524F">
        <w:rPr>
          <w:rFonts w:ascii="Times New Roman" w:hAnsi="Times New Roman" w:cs="Times New Roman"/>
          <w:color w:val="000000"/>
          <w:sz w:val="24"/>
          <w:szCs w:val="24"/>
        </w:rPr>
        <w:t xml:space="preserve">Meta-analysis result of subgroup analysis of </w:t>
      </w:r>
      <w:r w:rsidR="00C568A2" w:rsidRPr="00E4524F">
        <w:rPr>
          <w:rFonts w:ascii="Times New Roman" w:hAnsi="Times New Roman" w:cs="Times New Roman"/>
          <w:color w:val="000000"/>
          <w:sz w:val="24"/>
          <w:szCs w:val="24"/>
        </w:rPr>
        <w:t>cancer type</w:t>
      </w:r>
      <w:r w:rsidRPr="00E4524F">
        <w:rPr>
          <w:rFonts w:ascii="Times New Roman" w:hAnsi="Times New Roman" w:cs="Times New Roman"/>
          <w:color w:val="000000"/>
          <w:sz w:val="24"/>
          <w:szCs w:val="24"/>
        </w:rPr>
        <w:t xml:space="preserve"> usi</w:t>
      </w:r>
      <w:r w:rsidRPr="00E4524F">
        <w:rPr>
          <w:rFonts w:ascii="Times New Roman" w:eastAsia="SimSun" w:hAnsi="Times New Roman"/>
          <w:sz w:val="24"/>
          <w:szCs w:val="24"/>
        </w:rPr>
        <w:t>ng random-effects model</w:t>
      </w:r>
    </w:p>
    <w:p w14:paraId="67E5F6F7" w14:textId="49E642EE" w:rsidR="003621C1" w:rsidRDefault="003621C1" w:rsidP="00082E68">
      <w:pPr>
        <w:spacing w:line="360" w:lineRule="auto"/>
        <w:jc w:val="center"/>
        <w:rPr>
          <w:rFonts w:ascii="Times New Roman" w:eastAsia="SimSun" w:hAnsi="Times New Roman"/>
          <w:szCs w:val="21"/>
        </w:rPr>
      </w:pPr>
      <w:r>
        <w:rPr>
          <w:rFonts w:ascii="Times New Roman" w:eastAsia="SimSun" w:hAnsi="Times New Roman"/>
          <w:noProof/>
          <w:szCs w:val="21"/>
          <w:lang w:eastAsia="en-US"/>
        </w:rPr>
        <w:drawing>
          <wp:inline distT="0" distB="0" distL="0" distR="0" wp14:anchorId="21A28E7D" wp14:editId="0505EE60">
            <wp:extent cx="4642757" cy="3779781"/>
            <wp:effectExtent l="0" t="0" r="5715" b="0"/>
            <wp:docPr id="6" name="图片 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bgroup5.tif"/>
                    <pic:cNvPicPr/>
                  </pic:nvPicPr>
                  <pic:blipFill>
                    <a:blip r:embed="rId12">
                      <a:extLst>
                        <a:ext uri="{28A0092B-C50C-407E-A947-70E740481C1C}">
                          <a14:useLocalDpi xmlns:a14="http://schemas.microsoft.com/office/drawing/2010/main" val="0"/>
                        </a:ext>
                      </a:extLst>
                    </a:blip>
                    <a:stretch>
                      <a:fillRect/>
                    </a:stretch>
                  </pic:blipFill>
                  <pic:spPr>
                    <a:xfrm>
                      <a:off x="0" y="0"/>
                      <a:ext cx="4650314" cy="3785933"/>
                    </a:xfrm>
                    <a:prstGeom prst="rect">
                      <a:avLst/>
                    </a:prstGeom>
                  </pic:spPr>
                </pic:pic>
              </a:graphicData>
            </a:graphic>
          </wp:inline>
        </w:drawing>
      </w:r>
    </w:p>
    <w:p w14:paraId="3E6F1C79" w14:textId="3C096513" w:rsidR="00730EF6" w:rsidRPr="00E4524F" w:rsidRDefault="00730EF6" w:rsidP="00730EF6">
      <w:pPr>
        <w:spacing w:line="360" w:lineRule="auto"/>
        <w:rPr>
          <w:rFonts w:ascii="Times New Roman" w:eastAsia="SimSun" w:hAnsi="Times New Roman"/>
          <w:sz w:val="24"/>
          <w:szCs w:val="24"/>
        </w:rPr>
      </w:pPr>
      <w:r w:rsidRPr="00E4524F">
        <w:rPr>
          <w:rFonts w:ascii="Times New Roman" w:hAnsi="Times New Roman" w:cs="Times New Roman"/>
          <w:b/>
          <w:bCs/>
          <w:color w:val="000000"/>
          <w:sz w:val="24"/>
          <w:szCs w:val="24"/>
        </w:rPr>
        <w:t>Supplementary Fig</w:t>
      </w:r>
      <w:r w:rsidR="00F3094A" w:rsidRPr="00E4524F">
        <w:rPr>
          <w:rFonts w:ascii="Times New Roman" w:hAnsi="Times New Roman" w:cs="Times New Roman"/>
          <w:b/>
          <w:bCs/>
          <w:color w:val="000000"/>
          <w:sz w:val="24"/>
          <w:szCs w:val="24"/>
        </w:rPr>
        <w:t>ure</w:t>
      </w:r>
      <w:r w:rsidRPr="00E4524F">
        <w:rPr>
          <w:rFonts w:ascii="Times New Roman" w:hAnsi="Times New Roman" w:cs="Times New Roman"/>
          <w:b/>
          <w:bCs/>
          <w:color w:val="000000"/>
          <w:sz w:val="24"/>
          <w:szCs w:val="24"/>
        </w:rPr>
        <w:t xml:space="preserve"> </w:t>
      </w:r>
      <w:r w:rsidR="00E7654D">
        <w:rPr>
          <w:rFonts w:ascii="Times New Roman" w:hAnsi="Times New Roman" w:cs="Times New Roman"/>
          <w:b/>
          <w:bCs/>
          <w:color w:val="000000"/>
          <w:sz w:val="24"/>
          <w:szCs w:val="24"/>
        </w:rPr>
        <w:t>5</w:t>
      </w:r>
      <w:r w:rsidRPr="00E4524F">
        <w:rPr>
          <w:rFonts w:ascii="Times New Roman" w:hAnsi="Times New Roman" w:cs="Times New Roman"/>
          <w:b/>
          <w:bCs/>
          <w:color w:val="000000"/>
          <w:sz w:val="24"/>
          <w:szCs w:val="24"/>
        </w:rPr>
        <w:t xml:space="preserve">. </w:t>
      </w:r>
      <w:r w:rsidRPr="00E4524F">
        <w:rPr>
          <w:rFonts w:ascii="Times New Roman" w:hAnsi="Times New Roman" w:cs="Times New Roman"/>
          <w:color w:val="000000"/>
          <w:sz w:val="24"/>
          <w:szCs w:val="24"/>
        </w:rPr>
        <w:t>Meta-analysis result of subgroup analysis of</w:t>
      </w:r>
      <w:r w:rsidR="00372229" w:rsidRPr="00E4524F">
        <w:rPr>
          <w:rFonts w:ascii="Times New Roman" w:hAnsi="Times New Roman" w:cs="Times New Roman"/>
          <w:color w:val="000000"/>
          <w:sz w:val="24"/>
          <w:szCs w:val="24"/>
        </w:rPr>
        <w:t xml:space="preserve"> age at diagnos</w:t>
      </w:r>
      <w:r w:rsidR="00372229" w:rsidRPr="00E4524F">
        <w:rPr>
          <w:rFonts w:ascii="Times New Roman" w:eastAsia="SimSun" w:hAnsi="Times New Roman"/>
          <w:sz w:val="24"/>
          <w:szCs w:val="24"/>
        </w:rPr>
        <w:t>is</w:t>
      </w:r>
      <w:r w:rsidRPr="00E4524F">
        <w:rPr>
          <w:rFonts w:ascii="Times New Roman" w:hAnsi="Times New Roman" w:cs="Times New Roman"/>
          <w:color w:val="000000"/>
          <w:sz w:val="24"/>
          <w:szCs w:val="24"/>
        </w:rPr>
        <w:t xml:space="preserve"> usin</w:t>
      </w:r>
      <w:r w:rsidRPr="00E4524F">
        <w:rPr>
          <w:rFonts w:ascii="Times New Roman" w:eastAsia="SimSun" w:hAnsi="Times New Roman"/>
          <w:sz w:val="24"/>
          <w:szCs w:val="24"/>
        </w:rPr>
        <w:t>g random-effects model</w:t>
      </w:r>
    </w:p>
    <w:p w14:paraId="35457167" w14:textId="0C9385C2" w:rsidR="00326AEC" w:rsidRDefault="00326AEC" w:rsidP="006D2DB5">
      <w:pPr>
        <w:spacing w:line="360" w:lineRule="auto"/>
        <w:jc w:val="center"/>
        <w:rPr>
          <w:rFonts w:ascii="CIDFont+F1" w:hAnsi="CIDFont+F1" w:hint="eastAsia"/>
          <w:b/>
          <w:bCs/>
          <w:color w:val="000000"/>
          <w:sz w:val="22"/>
        </w:rPr>
      </w:pPr>
      <w:r>
        <w:rPr>
          <w:rFonts w:ascii="CIDFont+F1" w:hAnsi="CIDFont+F1"/>
          <w:b/>
          <w:bCs/>
          <w:noProof/>
          <w:color w:val="000000"/>
          <w:sz w:val="22"/>
          <w:lang w:eastAsia="en-US"/>
        </w:rPr>
        <w:drawing>
          <wp:inline distT="0" distB="0" distL="0" distR="0" wp14:anchorId="127F1801" wp14:editId="27970EB7">
            <wp:extent cx="5176157" cy="2745007"/>
            <wp:effectExtent l="0" t="0" r="5715" b="0"/>
            <wp:docPr id="7" name="图片 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ublication bias.png"/>
                    <pic:cNvPicPr/>
                  </pic:nvPicPr>
                  <pic:blipFill>
                    <a:blip r:embed="rId13">
                      <a:extLst>
                        <a:ext uri="{28A0092B-C50C-407E-A947-70E740481C1C}">
                          <a14:useLocalDpi xmlns:a14="http://schemas.microsoft.com/office/drawing/2010/main" val="0"/>
                        </a:ext>
                      </a:extLst>
                    </a:blip>
                    <a:stretch>
                      <a:fillRect/>
                    </a:stretch>
                  </pic:blipFill>
                  <pic:spPr>
                    <a:xfrm>
                      <a:off x="0" y="0"/>
                      <a:ext cx="5179303" cy="2746675"/>
                    </a:xfrm>
                    <a:prstGeom prst="rect">
                      <a:avLst/>
                    </a:prstGeom>
                  </pic:spPr>
                </pic:pic>
              </a:graphicData>
            </a:graphic>
          </wp:inline>
        </w:drawing>
      </w:r>
    </w:p>
    <w:p w14:paraId="34CDA07E" w14:textId="34342AEF" w:rsidR="00A37D37" w:rsidRPr="00E4524F" w:rsidRDefault="00D95DED" w:rsidP="004C39FC">
      <w:pPr>
        <w:spacing w:line="360" w:lineRule="auto"/>
        <w:rPr>
          <w:rFonts w:ascii="Times New Roman" w:eastAsia="SimSun" w:hAnsi="Times New Roman" w:cs="Times New Roman"/>
          <w:sz w:val="24"/>
          <w:szCs w:val="24"/>
        </w:rPr>
      </w:pPr>
      <w:r w:rsidRPr="00E4524F">
        <w:rPr>
          <w:rFonts w:ascii="Times New Roman" w:hAnsi="Times New Roman" w:cs="Times New Roman"/>
          <w:b/>
          <w:bCs/>
          <w:color w:val="000000"/>
          <w:sz w:val="24"/>
          <w:szCs w:val="24"/>
        </w:rPr>
        <w:t>Supplementary Fig</w:t>
      </w:r>
      <w:r w:rsidR="00F3094A" w:rsidRPr="00E4524F">
        <w:rPr>
          <w:rFonts w:ascii="Times New Roman" w:hAnsi="Times New Roman" w:cs="Times New Roman"/>
          <w:b/>
          <w:bCs/>
          <w:color w:val="000000"/>
          <w:sz w:val="24"/>
          <w:szCs w:val="24"/>
        </w:rPr>
        <w:t>ure</w:t>
      </w:r>
      <w:r w:rsidRPr="00E4524F">
        <w:rPr>
          <w:rFonts w:ascii="Times New Roman" w:hAnsi="Times New Roman" w:cs="Times New Roman"/>
          <w:b/>
          <w:bCs/>
          <w:color w:val="000000"/>
          <w:sz w:val="24"/>
          <w:szCs w:val="24"/>
        </w:rPr>
        <w:t xml:space="preserve"> </w:t>
      </w:r>
      <w:r w:rsidR="00E7654D">
        <w:rPr>
          <w:rFonts w:ascii="Times New Roman" w:hAnsi="Times New Roman" w:cs="Times New Roman"/>
          <w:b/>
          <w:bCs/>
          <w:color w:val="000000"/>
          <w:sz w:val="24"/>
          <w:szCs w:val="24"/>
        </w:rPr>
        <w:t>6</w:t>
      </w:r>
      <w:r w:rsidRPr="00E4524F">
        <w:rPr>
          <w:rFonts w:ascii="Times New Roman" w:hAnsi="Times New Roman" w:cs="Times New Roman"/>
          <w:b/>
          <w:bCs/>
          <w:color w:val="000000"/>
          <w:sz w:val="24"/>
          <w:szCs w:val="24"/>
        </w:rPr>
        <w:t xml:space="preserve">. </w:t>
      </w:r>
      <w:r w:rsidR="00326AEC" w:rsidRPr="00E4524F">
        <w:rPr>
          <w:rFonts w:ascii="Times New Roman" w:eastAsia="SimSun" w:hAnsi="Times New Roman" w:cs="Times New Roman"/>
          <w:sz w:val="24"/>
          <w:szCs w:val="24"/>
        </w:rPr>
        <w:t>Begg’s test for publication bias of results of survival</w:t>
      </w:r>
    </w:p>
    <w:p w14:paraId="3AD32948" w14:textId="048AD743" w:rsidR="00D82C9C" w:rsidRDefault="000A324B" w:rsidP="004C39FC">
      <w:pPr>
        <w:spacing w:line="360" w:lineRule="auto"/>
        <w:rPr>
          <w:rFonts w:ascii="Times New Roman" w:eastAsia="SimSun" w:hAnsi="Times New Roman"/>
          <w:sz w:val="24"/>
          <w:szCs w:val="24"/>
        </w:rPr>
      </w:pPr>
      <w:r>
        <w:rPr>
          <w:rFonts w:ascii="Times New Roman" w:eastAsia="SimSun" w:hAnsi="Times New Roman"/>
          <w:noProof/>
          <w:sz w:val="24"/>
          <w:szCs w:val="24"/>
          <w:lang w:eastAsia="en-US"/>
        </w:rPr>
        <w:drawing>
          <wp:inline distT="0" distB="0" distL="0" distR="0" wp14:anchorId="5D70CFD3" wp14:editId="4742275A">
            <wp:extent cx="5278120" cy="2002155"/>
            <wp:effectExtent l="0" t="0" r="0" b="0"/>
            <wp:docPr id="8" name="图片 8" descr="图片包含 截图,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nsitive.png"/>
                    <pic:cNvPicPr/>
                  </pic:nvPicPr>
                  <pic:blipFill>
                    <a:blip r:embed="rId14">
                      <a:extLst>
                        <a:ext uri="{28A0092B-C50C-407E-A947-70E740481C1C}">
                          <a14:useLocalDpi xmlns:a14="http://schemas.microsoft.com/office/drawing/2010/main" val="0"/>
                        </a:ext>
                      </a:extLst>
                    </a:blip>
                    <a:stretch>
                      <a:fillRect/>
                    </a:stretch>
                  </pic:blipFill>
                  <pic:spPr>
                    <a:xfrm>
                      <a:off x="0" y="0"/>
                      <a:ext cx="5278120" cy="2002155"/>
                    </a:xfrm>
                    <a:prstGeom prst="rect">
                      <a:avLst/>
                    </a:prstGeom>
                  </pic:spPr>
                </pic:pic>
              </a:graphicData>
            </a:graphic>
          </wp:inline>
        </w:drawing>
      </w:r>
    </w:p>
    <w:p w14:paraId="54C9083C" w14:textId="0B7FC200" w:rsidR="00326AEC" w:rsidRPr="00D06370" w:rsidRDefault="00D82C9C" w:rsidP="004C39FC">
      <w:pPr>
        <w:spacing w:line="360" w:lineRule="auto"/>
        <w:rPr>
          <w:rFonts w:ascii="Times New Roman" w:eastAsia="SimSun" w:hAnsi="Times New Roman" w:cs="Times New Roman"/>
          <w:sz w:val="24"/>
          <w:szCs w:val="24"/>
        </w:rPr>
      </w:pPr>
      <w:r w:rsidRPr="00D06370">
        <w:rPr>
          <w:rFonts w:ascii="Times New Roman" w:hAnsi="Times New Roman" w:cs="Times New Roman"/>
          <w:b/>
          <w:bCs/>
          <w:color w:val="000000"/>
          <w:sz w:val="24"/>
          <w:szCs w:val="24"/>
        </w:rPr>
        <w:t>Supplementary Fig</w:t>
      </w:r>
      <w:r w:rsidR="00F3094A" w:rsidRPr="00D06370">
        <w:rPr>
          <w:rFonts w:ascii="Times New Roman" w:hAnsi="Times New Roman" w:cs="Times New Roman"/>
          <w:b/>
          <w:bCs/>
          <w:color w:val="000000"/>
          <w:sz w:val="24"/>
          <w:szCs w:val="24"/>
        </w:rPr>
        <w:t>ure</w:t>
      </w:r>
      <w:r w:rsidRPr="00D06370">
        <w:rPr>
          <w:rFonts w:ascii="Times New Roman" w:hAnsi="Times New Roman" w:cs="Times New Roman"/>
          <w:b/>
          <w:bCs/>
          <w:color w:val="000000"/>
          <w:sz w:val="24"/>
          <w:szCs w:val="24"/>
        </w:rPr>
        <w:t xml:space="preserve"> </w:t>
      </w:r>
      <w:r w:rsidR="00E7654D">
        <w:rPr>
          <w:rFonts w:ascii="Times New Roman" w:hAnsi="Times New Roman" w:cs="Times New Roman"/>
          <w:b/>
          <w:bCs/>
          <w:color w:val="000000"/>
          <w:sz w:val="24"/>
          <w:szCs w:val="24"/>
        </w:rPr>
        <w:t>7</w:t>
      </w:r>
      <w:r w:rsidRPr="00D06370">
        <w:rPr>
          <w:rFonts w:ascii="Times New Roman" w:hAnsi="Times New Roman" w:cs="Times New Roman"/>
          <w:b/>
          <w:bCs/>
          <w:color w:val="000000"/>
          <w:sz w:val="24"/>
          <w:szCs w:val="24"/>
        </w:rPr>
        <w:t xml:space="preserve">. </w:t>
      </w:r>
      <w:r w:rsidRPr="00D06370">
        <w:rPr>
          <w:rFonts w:ascii="Times New Roman" w:eastAsia="SimSun" w:hAnsi="Times New Roman" w:cs="Times New Roman"/>
          <w:sz w:val="24"/>
          <w:szCs w:val="24"/>
        </w:rPr>
        <w:t>Sensitivity analysis for studies about OS by omitting each study sequential</w:t>
      </w:r>
    </w:p>
    <w:p w14:paraId="747CFBBC" w14:textId="13A30AFB" w:rsidR="00F608F4" w:rsidRDefault="00F608F4" w:rsidP="004C39FC">
      <w:pPr>
        <w:spacing w:line="360" w:lineRule="auto"/>
        <w:rPr>
          <w:rFonts w:ascii="Times New Roman" w:eastAsia="SimSun" w:hAnsi="Times New Roman"/>
          <w:sz w:val="24"/>
          <w:szCs w:val="24"/>
        </w:rPr>
      </w:pPr>
      <w:r>
        <w:rPr>
          <w:rFonts w:ascii="Times New Roman" w:eastAsia="SimSun" w:hAnsi="Times New Roman"/>
          <w:noProof/>
          <w:sz w:val="24"/>
          <w:szCs w:val="24"/>
          <w:lang w:eastAsia="en-US"/>
        </w:rPr>
        <w:drawing>
          <wp:inline distT="0" distB="0" distL="0" distR="0" wp14:anchorId="70E8F5F4" wp14:editId="09F641B1">
            <wp:extent cx="5278120" cy="2378710"/>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isk of bias graph.png"/>
                    <pic:cNvPicPr/>
                  </pic:nvPicPr>
                  <pic:blipFill>
                    <a:blip r:embed="rId15">
                      <a:extLst>
                        <a:ext uri="{28A0092B-C50C-407E-A947-70E740481C1C}">
                          <a14:useLocalDpi xmlns:a14="http://schemas.microsoft.com/office/drawing/2010/main" val="0"/>
                        </a:ext>
                      </a:extLst>
                    </a:blip>
                    <a:stretch>
                      <a:fillRect/>
                    </a:stretch>
                  </pic:blipFill>
                  <pic:spPr>
                    <a:xfrm>
                      <a:off x="0" y="0"/>
                      <a:ext cx="5278120" cy="2378710"/>
                    </a:xfrm>
                    <a:prstGeom prst="rect">
                      <a:avLst/>
                    </a:prstGeom>
                  </pic:spPr>
                </pic:pic>
              </a:graphicData>
            </a:graphic>
          </wp:inline>
        </w:drawing>
      </w:r>
    </w:p>
    <w:p w14:paraId="5D104FBC" w14:textId="6B94D36F" w:rsidR="001C1593" w:rsidRPr="00D06370" w:rsidRDefault="001C1593" w:rsidP="004C39FC">
      <w:pPr>
        <w:spacing w:line="360" w:lineRule="auto"/>
        <w:rPr>
          <w:rFonts w:ascii="Times New Roman" w:hAnsi="Times New Roman" w:cs="Times New Roman"/>
          <w:sz w:val="24"/>
          <w:szCs w:val="24"/>
        </w:rPr>
      </w:pPr>
      <w:r w:rsidRPr="00D06370">
        <w:rPr>
          <w:rFonts w:ascii="Times New Roman" w:hAnsi="Times New Roman" w:cs="Times New Roman"/>
          <w:b/>
          <w:bCs/>
          <w:color w:val="000000"/>
          <w:sz w:val="24"/>
          <w:szCs w:val="24"/>
        </w:rPr>
        <w:t>Supplementary Fig</w:t>
      </w:r>
      <w:r w:rsidR="00F3094A" w:rsidRPr="00D06370">
        <w:rPr>
          <w:rFonts w:ascii="Times New Roman" w:hAnsi="Times New Roman" w:cs="Times New Roman"/>
          <w:b/>
          <w:bCs/>
          <w:color w:val="000000"/>
          <w:sz w:val="24"/>
          <w:szCs w:val="24"/>
        </w:rPr>
        <w:t xml:space="preserve">ure </w:t>
      </w:r>
      <w:r w:rsidR="00E7654D">
        <w:rPr>
          <w:rFonts w:ascii="Times New Roman" w:hAnsi="Times New Roman" w:cs="Times New Roman"/>
          <w:b/>
          <w:bCs/>
          <w:color w:val="000000"/>
          <w:sz w:val="24"/>
          <w:szCs w:val="24"/>
        </w:rPr>
        <w:t>8</w:t>
      </w:r>
      <w:r w:rsidRPr="00D06370">
        <w:rPr>
          <w:rFonts w:ascii="Times New Roman" w:hAnsi="Times New Roman" w:cs="Times New Roman"/>
          <w:b/>
          <w:bCs/>
          <w:color w:val="000000"/>
          <w:sz w:val="24"/>
          <w:szCs w:val="24"/>
        </w:rPr>
        <w:t>.</w:t>
      </w:r>
      <w:r w:rsidR="00B25EEE" w:rsidRPr="00D06370">
        <w:rPr>
          <w:rFonts w:ascii="Times New Roman" w:hAnsi="Times New Roman" w:cs="Times New Roman"/>
          <w:color w:val="000000"/>
          <w:sz w:val="24"/>
          <w:szCs w:val="24"/>
        </w:rPr>
        <w:t xml:space="preserve"> </w:t>
      </w:r>
      <w:r w:rsidR="00363DEF" w:rsidRPr="00D06370">
        <w:rPr>
          <w:rFonts w:ascii="Times New Roman" w:eastAsia="SimSun" w:hAnsi="Times New Roman" w:cs="Times New Roman"/>
          <w:sz w:val="24"/>
          <w:szCs w:val="24"/>
        </w:rPr>
        <w:t>Assessment analysis for stu</w:t>
      </w:r>
      <w:r w:rsidR="00F608F4" w:rsidRPr="00D06370">
        <w:rPr>
          <w:rFonts w:ascii="Times New Roman" w:eastAsia="SimSun" w:hAnsi="Times New Roman" w:cs="Times New Roman"/>
          <w:sz w:val="24"/>
          <w:szCs w:val="24"/>
        </w:rPr>
        <w:t>dies by</w:t>
      </w:r>
      <w:r w:rsidR="00363DEF" w:rsidRPr="00D06370">
        <w:rPr>
          <w:rFonts w:ascii="Times New Roman" w:eastAsia="SimSun" w:hAnsi="Times New Roman" w:cs="Times New Roman"/>
          <w:sz w:val="24"/>
          <w:szCs w:val="24"/>
        </w:rPr>
        <w:t xml:space="preserve"> </w:t>
      </w:r>
      <w:r w:rsidR="00F608F4" w:rsidRPr="00D06370">
        <w:rPr>
          <w:rFonts w:ascii="Times New Roman" w:eastAsia="SimSun" w:hAnsi="Times New Roman" w:cs="Times New Roman"/>
          <w:sz w:val="24"/>
          <w:szCs w:val="24"/>
        </w:rPr>
        <w:t>t</w:t>
      </w:r>
      <w:r w:rsidR="00B25EEE" w:rsidRPr="00D06370">
        <w:rPr>
          <w:rFonts w:ascii="Times New Roman" w:eastAsia="SimSun" w:hAnsi="Times New Roman" w:cs="Times New Roman"/>
          <w:sz w:val="24"/>
          <w:szCs w:val="24"/>
        </w:rPr>
        <w:t>he Newcastle-Ottawa Scale (NOS)</w:t>
      </w:r>
    </w:p>
    <w:sectPr w:rsidR="001C1593" w:rsidRPr="00D06370" w:rsidSect="00907255">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6BE925" w14:textId="77777777" w:rsidR="0088101D" w:rsidRDefault="0088101D" w:rsidP="000F2A86">
      <w:r>
        <w:separator/>
      </w:r>
    </w:p>
  </w:endnote>
  <w:endnote w:type="continuationSeparator" w:id="0">
    <w:p w14:paraId="0CC074AA" w14:textId="77777777" w:rsidR="0088101D" w:rsidRDefault="0088101D" w:rsidP="000F2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engXian">
    <w:altName w:val="SimSu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IDFont+F4">
    <w:altName w:val="Cambria"/>
    <w:panose1 w:val="00000000000000000000"/>
    <w:charset w:val="00"/>
    <w:family w:val="roman"/>
    <w:notTrueType/>
    <w:pitch w:val="default"/>
  </w:font>
  <w:font w:name="CIDFont+F2">
    <w:altName w:val="Cambria"/>
    <w:panose1 w:val="00000000000000000000"/>
    <w:charset w:val="00"/>
    <w:family w:val="roman"/>
    <w:notTrueType/>
    <w:pitch w:val="default"/>
  </w:font>
  <w:font w:name="CIDFont+F1">
    <w:altName w:val="Cambria"/>
    <w:panose1 w:val="00000000000000000000"/>
    <w:charset w:val="00"/>
    <w:family w:val="roman"/>
    <w:notTrueType/>
    <w:pitch w:val="default"/>
  </w:font>
  <w:font w:name="DengXian Light">
    <w:altName w:val="Microsoft YaHei UI"/>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3F13C3" w14:textId="77777777" w:rsidR="0088101D" w:rsidRDefault="0088101D" w:rsidP="000F2A86">
      <w:r>
        <w:separator/>
      </w:r>
    </w:p>
  </w:footnote>
  <w:footnote w:type="continuationSeparator" w:id="0">
    <w:p w14:paraId="529D05E9" w14:textId="77777777" w:rsidR="0088101D" w:rsidRDefault="0088101D" w:rsidP="000F2A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revisionView w:inkAnnotation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653"/>
    <w:rsid w:val="00005A80"/>
    <w:rsid w:val="0002764A"/>
    <w:rsid w:val="00071764"/>
    <w:rsid w:val="00082E68"/>
    <w:rsid w:val="000A324B"/>
    <w:rsid w:val="000B3CFE"/>
    <w:rsid w:val="000F2A86"/>
    <w:rsid w:val="0011014C"/>
    <w:rsid w:val="00110AE1"/>
    <w:rsid w:val="00126D78"/>
    <w:rsid w:val="00131B77"/>
    <w:rsid w:val="00157509"/>
    <w:rsid w:val="00194DE6"/>
    <w:rsid w:val="001C1593"/>
    <w:rsid w:val="00230EAA"/>
    <w:rsid w:val="002414A7"/>
    <w:rsid w:val="002B4914"/>
    <w:rsid w:val="002F1828"/>
    <w:rsid w:val="002F5726"/>
    <w:rsid w:val="00326AEC"/>
    <w:rsid w:val="003330D6"/>
    <w:rsid w:val="00336C20"/>
    <w:rsid w:val="003621C1"/>
    <w:rsid w:val="00363DEF"/>
    <w:rsid w:val="00372229"/>
    <w:rsid w:val="003B1F8E"/>
    <w:rsid w:val="003D6FE7"/>
    <w:rsid w:val="003E2B61"/>
    <w:rsid w:val="00414738"/>
    <w:rsid w:val="00421653"/>
    <w:rsid w:val="004900C2"/>
    <w:rsid w:val="00492DB2"/>
    <w:rsid w:val="004C39FC"/>
    <w:rsid w:val="004D0C0A"/>
    <w:rsid w:val="00561CF8"/>
    <w:rsid w:val="00573D3F"/>
    <w:rsid w:val="00591D2F"/>
    <w:rsid w:val="005D6F6E"/>
    <w:rsid w:val="0065529B"/>
    <w:rsid w:val="006C202D"/>
    <w:rsid w:val="006C4D5C"/>
    <w:rsid w:val="006C6D56"/>
    <w:rsid w:val="006D2DB5"/>
    <w:rsid w:val="00730EF6"/>
    <w:rsid w:val="007730CB"/>
    <w:rsid w:val="00800057"/>
    <w:rsid w:val="008143C1"/>
    <w:rsid w:val="00825B28"/>
    <w:rsid w:val="008451DA"/>
    <w:rsid w:val="00847B5E"/>
    <w:rsid w:val="0086730E"/>
    <w:rsid w:val="0088101D"/>
    <w:rsid w:val="008D13DD"/>
    <w:rsid w:val="008E66FB"/>
    <w:rsid w:val="008F3330"/>
    <w:rsid w:val="00907255"/>
    <w:rsid w:val="00A049FA"/>
    <w:rsid w:val="00A2427E"/>
    <w:rsid w:val="00A37D37"/>
    <w:rsid w:val="00AC74AC"/>
    <w:rsid w:val="00B14EF7"/>
    <w:rsid w:val="00B25EEE"/>
    <w:rsid w:val="00B35204"/>
    <w:rsid w:val="00B60CAA"/>
    <w:rsid w:val="00BB6309"/>
    <w:rsid w:val="00C12580"/>
    <w:rsid w:val="00C41E95"/>
    <w:rsid w:val="00C568A2"/>
    <w:rsid w:val="00C57BF4"/>
    <w:rsid w:val="00CB10AE"/>
    <w:rsid w:val="00CF0852"/>
    <w:rsid w:val="00D06370"/>
    <w:rsid w:val="00D07BDE"/>
    <w:rsid w:val="00D471A6"/>
    <w:rsid w:val="00D82C9C"/>
    <w:rsid w:val="00D95DED"/>
    <w:rsid w:val="00D960A5"/>
    <w:rsid w:val="00DA5136"/>
    <w:rsid w:val="00DB16D0"/>
    <w:rsid w:val="00DF06EF"/>
    <w:rsid w:val="00DF18EE"/>
    <w:rsid w:val="00E4524F"/>
    <w:rsid w:val="00E4544E"/>
    <w:rsid w:val="00E7654D"/>
    <w:rsid w:val="00E8663C"/>
    <w:rsid w:val="00F23FF3"/>
    <w:rsid w:val="00F3094A"/>
    <w:rsid w:val="00F55959"/>
    <w:rsid w:val="00F608F4"/>
    <w:rsid w:val="00F721B3"/>
    <w:rsid w:val="00FC2F13"/>
    <w:rsid w:val="00FC7DF1"/>
    <w:rsid w:val="00FD2D7D"/>
    <w:rsid w:val="00FF24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50A95D"/>
  <w15:chartTrackingRefBased/>
  <w15:docId w15:val="{D0056598-380F-4F8E-BAD8-82F50D20C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0CAA"/>
    <w:pPr>
      <w:widowControl w:val="0"/>
      <w:jc w:val="both"/>
    </w:pPr>
  </w:style>
  <w:style w:type="paragraph" w:styleId="Heading2">
    <w:name w:val="heading 2"/>
    <w:basedOn w:val="Normal"/>
    <w:link w:val="Heading2Char"/>
    <w:uiPriority w:val="9"/>
    <w:qFormat/>
    <w:rsid w:val="00D471A6"/>
    <w:pPr>
      <w:widowControl/>
      <w:spacing w:before="100" w:beforeAutospacing="1" w:after="100" w:afterAutospacing="1"/>
      <w:jc w:val="left"/>
      <w:outlineLvl w:val="1"/>
    </w:pPr>
    <w:rPr>
      <w:rFonts w:ascii="SimSun" w:eastAsia="SimSun" w:hAnsi="SimSun" w:cs="SimSun"/>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2A8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F2A86"/>
    <w:rPr>
      <w:sz w:val="18"/>
      <w:szCs w:val="18"/>
    </w:rPr>
  </w:style>
  <w:style w:type="paragraph" w:styleId="Footer">
    <w:name w:val="footer"/>
    <w:basedOn w:val="Normal"/>
    <w:link w:val="FooterChar"/>
    <w:uiPriority w:val="99"/>
    <w:unhideWhenUsed/>
    <w:rsid w:val="000F2A8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0F2A86"/>
    <w:rPr>
      <w:sz w:val="18"/>
      <w:szCs w:val="18"/>
    </w:rPr>
  </w:style>
  <w:style w:type="character" w:customStyle="1" w:styleId="fontstyle01">
    <w:name w:val="fontstyle01"/>
    <w:basedOn w:val="DefaultParagraphFont"/>
    <w:rsid w:val="00DB16D0"/>
    <w:rPr>
      <w:rFonts w:ascii="CIDFont+F4" w:hAnsi="CIDFont+F4" w:hint="default"/>
      <w:b w:val="0"/>
      <w:bCs w:val="0"/>
      <w:i w:val="0"/>
      <w:iCs w:val="0"/>
      <w:color w:val="000000"/>
      <w:sz w:val="24"/>
      <w:szCs w:val="24"/>
    </w:rPr>
  </w:style>
  <w:style w:type="character" w:customStyle="1" w:styleId="fontstyle21">
    <w:name w:val="fontstyle21"/>
    <w:basedOn w:val="DefaultParagraphFont"/>
    <w:rsid w:val="00DB16D0"/>
    <w:rPr>
      <w:rFonts w:ascii="CIDFont+F2" w:hAnsi="CIDFont+F2" w:hint="default"/>
      <w:b w:val="0"/>
      <w:bCs w:val="0"/>
      <w:i/>
      <w:iCs/>
      <w:color w:val="000000"/>
      <w:sz w:val="24"/>
      <w:szCs w:val="24"/>
    </w:rPr>
  </w:style>
  <w:style w:type="character" w:styleId="Hyperlink">
    <w:name w:val="Hyperlink"/>
    <w:basedOn w:val="DefaultParagraphFont"/>
    <w:uiPriority w:val="99"/>
    <w:unhideWhenUsed/>
    <w:rsid w:val="004C39FC"/>
    <w:rPr>
      <w:color w:val="0563C1" w:themeColor="hyperlink"/>
      <w:u w:val="single"/>
    </w:rPr>
  </w:style>
  <w:style w:type="character" w:customStyle="1" w:styleId="UnresolvedMention">
    <w:name w:val="Unresolved Mention"/>
    <w:basedOn w:val="DefaultParagraphFont"/>
    <w:uiPriority w:val="99"/>
    <w:semiHidden/>
    <w:unhideWhenUsed/>
    <w:rsid w:val="004C39FC"/>
    <w:rPr>
      <w:color w:val="605E5C"/>
      <w:shd w:val="clear" w:color="auto" w:fill="E1DFDD"/>
    </w:rPr>
  </w:style>
  <w:style w:type="table" w:styleId="TableGrid">
    <w:name w:val="Table Grid"/>
    <w:basedOn w:val="TableNormal"/>
    <w:uiPriority w:val="39"/>
    <w:rsid w:val="00336C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12580"/>
    <w:rPr>
      <w:b/>
      <w:bCs/>
    </w:rPr>
  </w:style>
  <w:style w:type="character" w:customStyle="1" w:styleId="history-span">
    <w:name w:val="history-span"/>
    <w:basedOn w:val="DefaultParagraphFont"/>
    <w:rsid w:val="00DF06EF"/>
  </w:style>
  <w:style w:type="character" w:customStyle="1" w:styleId="term">
    <w:name w:val="term"/>
    <w:basedOn w:val="DefaultParagraphFont"/>
    <w:rsid w:val="00E8663C"/>
  </w:style>
  <w:style w:type="character" w:customStyle="1" w:styleId="seclineoperator">
    <w:name w:val="seclineoperator"/>
    <w:basedOn w:val="DefaultParagraphFont"/>
    <w:rsid w:val="00AC74AC"/>
  </w:style>
  <w:style w:type="character" w:customStyle="1" w:styleId="seclinesrchtermbrace">
    <w:name w:val="seclinesrchtermbrace"/>
    <w:basedOn w:val="DefaultParagraphFont"/>
    <w:rsid w:val="00AC74AC"/>
  </w:style>
  <w:style w:type="character" w:customStyle="1" w:styleId="seclinesrchterm">
    <w:name w:val="seclinesrchterm"/>
    <w:basedOn w:val="DefaultParagraphFont"/>
    <w:rsid w:val="00AC74AC"/>
  </w:style>
  <w:style w:type="character" w:customStyle="1" w:styleId="Heading2Char">
    <w:name w:val="Heading 2 Char"/>
    <w:basedOn w:val="DefaultParagraphFont"/>
    <w:link w:val="Heading2"/>
    <w:uiPriority w:val="9"/>
    <w:rsid w:val="00D471A6"/>
    <w:rPr>
      <w:rFonts w:ascii="SimSun" w:eastAsia="SimSun" w:hAnsi="SimSun" w:cs="SimSun"/>
      <w:b/>
      <w:bCs/>
      <w:kern w:val="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807466">
      <w:bodyDiv w:val="1"/>
      <w:marLeft w:val="0"/>
      <w:marRight w:val="0"/>
      <w:marTop w:val="0"/>
      <w:marBottom w:val="0"/>
      <w:divBdr>
        <w:top w:val="none" w:sz="0" w:space="0" w:color="auto"/>
        <w:left w:val="none" w:sz="0" w:space="0" w:color="auto"/>
        <w:bottom w:val="none" w:sz="0" w:space="0" w:color="auto"/>
        <w:right w:val="none" w:sz="0" w:space="0" w:color="auto"/>
      </w:divBdr>
    </w:div>
    <w:div w:id="202061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scopus.com/results/documentSpellSuggest.uri?sort=plf-f&amp;src=s&amp;sid=219ec72cd1444a682934038baef3169f&amp;sot=a&amp;sdt=a&amp;sl=181&amp;s=TITLE-ABS-KEY+%28+Neoplasms+OR+Neoplasia+OR+Tumor+OR+Cancer+OR+Malignancy+OR+Neoplasms+Malignancy+%29+AND+TITLE-ABS-KEY+%28+CD163+OR+scdgf+OR+soluble+CD163+OR+soluble+scavenger+receptor+%29&amp;origin=resultslist" TargetMode="External"/><Relationship Id="rId12" Type="http://schemas.openxmlformats.org/officeDocument/2006/relationships/image" Target="media/image5.t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FE93B-67F0-4A23-B052-BDB513BA3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3</Pages>
  <Words>401</Words>
  <Characters>2288</Characters>
  <Application>Microsoft Office Word</Application>
  <DocSecurity>0</DocSecurity>
  <Lines>19</Lines>
  <Paragraphs>5</Paragraphs>
  <ScaleCrop>false</ScaleCrop>
  <Company/>
  <LinksUpToDate>false</LinksUpToDate>
  <CharactersWithSpaces>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钱 树树</dc:creator>
  <cp:keywords/>
  <dc:description/>
  <cp:lastModifiedBy>1</cp:lastModifiedBy>
  <cp:revision>90</cp:revision>
  <dcterms:created xsi:type="dcterms:W3CDTF">2020-07-09T02:00:00Z</dcterms:created>
  <dcterms:modified xsi:type="dcterms:W3CDTF">2020-11-04T12:23:00Z</dcterms:modified>
</cp:coreProperties>
</file>