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E6356" w14:textId="77777777" w:rsidR="00A71894" w:rsidRDefault="00A71894" w:rsidP="009A458C">
      <w:pPr>
        <w:spacing w:line="360" w:lineRule="auto"/>
        <w:jc w:val="center"/>
        <w:rPr>
          <w:noProof/>
          <w:lang w:eastAsia="en-ZA"/>
        </w:rPr>
      </w:pPr>
      <w:bookmarkStart w:id="0" w:name="_Hlk36534803"/>
    </w:p>
    <w:p w14:paraId="44EDCDF7" w14:textId="0B788E16" w:rsidR="003A1579" w:rsidRDefault="001B70FA" w:rsidP="009A458C">
      <w:pPr>
        <w:spacing w:line="360" w:lineRule="auto"/>
        <w:jc w:val="center"/>
        <w:rPr>
          <w:noProof/>
          <w:lang w:eastAsia="en-ZA"/>
        </w:rPr>
      </w:pPr>
      <w:r>
        <w:rPr>
          <w:noProof/>
        </w:rPr>
        <w:drawing>
          <wp:inline distT="0" distB="0" distL="0" distR="0" wp14:anchorId="0ED1AFCC" wp14:editId="3E3EC93F">
            <wp:extent cx="8524893" cy="43938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418" cy="44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73439" w14:textId="77777777" w:rsidR="00A71894" w:rsidRDefault="00A71894" w:rsidP="00A7189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en-ZA"/>
        </w:rPr>
      </w:pPr>
    </w:p>
    <w:p w14:paraId="13AF4802" w14:textId="5E8953F8" w:rsidR="00A71894" w:rsidRPr="00A71894" w:rsidRDefault="00A71894" w:rsidP="00A71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7189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en-ZA"/>
        </w:rPr>
        <w:t xml:space="preserve">Supplementary Figure 1. </w:t>
      </w:r>
      <w:r w:rsidRPr="00A7189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ZA"/>
        </w:rPr>
        <w:t>Graphical representation of the data available at baseline and longitudinally for CAPRISA 008 trial participants.</w:t>
      </w:r>
      <w:r w:rsidRPr="00A7189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en-ZA"/>
        </w:rPr>
        <w:t xml:space="preserve"> </w:t>
      </w:r>
      <w:r w:rsidRPr="00A7189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ZA"/>
        </w:rPr>
        <w:t xml:space="preserve">This study included 153 participants from the CAPRISA 008 trial. Genital specimens were collected from participants biannually during the 2-year trial (median 2, range 1-5 visits). The dataset includes all participants with available </w:t>
      </w:r>
      <w:proofErr w:type="spellStart"/>
      <w:r w:rsidRPr="00A7189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ZA"/>
        </w:rPr>
        <w:t>YcDNA</w:t>
      </w:r>
      <w:proofErr w:type="spellEnd"/>
      <w:r w:rsidRPr="00A7189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ZA"/>
        </w:rPr>
        <w:t xml:space="preserve"> data. Seven of the 153 participants had </w:t>
      </w:r>
      <w:proofErr w:type="spellStart"/>
      <w:r w:rsidRPr="00A7189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ZA"/>
        </w:rPr>
        <w:t>YcDNA</w:t>
      </w:r>
      <w:proofErr w:type="spellEnd"/>
      <w:r w:rsidRPr="00A7189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en-ZA"/>
        </w:rPr>
        <w:t xml:space="preserve"> data for all visits but baseline and were therefore excluded from cross-sectional baseline analysis but were included in the longitudinal analyses. MMP/TIMP and questionnaire data were only available at baseline, and microbe PCR data were available at all visits but baseline. </w:t>
      </w:r>
    </w:p>
    <w:p w14:paraId="371A1922" w14:textId="09BB3CB3" w:rsidR="003A1579" w:rsidRDefault="003A1579" w:rsidP="00A71894">
      <w:pPr>
        <w:spacing w:line="360" w:lineRule="auto"/>
        <w:rPr>
          <w:noProof/>
          <w:lang w:eastAsia="en-ZA"/>
        </w:rPr>
      </w:pPr>
    </w:p>
    <w:p w14:paraId="6F145C17" w14:textId="77777777" w:rsidR="001B70FA" w:rsidRDefault="001B70FA" w:rsidP="00A71894">
      <w:pPr>
        <w:spacing w:line="360" w:lineRule="auto"/>
        <w:rPr>
          <w:noProof/>
          <w:lang w:eastAsia="en-ZA"/>
        </w:rPr>
      </w:pPr>
    </w:p>
    <w:p w14:paraId="4ADC2470" w14:textId="2717F6F6" w:rsidR="003A1579" w:rsidRDefault="003A1579" w:rsidP="009A458C">
      <w:pPr>
        <w:spacing w:line="360" w:lineRule="auto"/>
        <w:jc w:val="center"/>
        <w:rPr>
          <w:noProof/>
          <w:lang w:eastAsia="en-ZA"/>
        </w:rPr>
      </w:pPr>
    </w:p>
    <w:p w14:paraId="6FF685A7" w14:textId="77777777" w:rsidR="00A71894" w:rsidRDefault="00A71894" w:rsidP="00A71894">
      <w:pPr>
        <w:spacing w:line="360" w:lineRule="auto"/>
        <w:rPr>
          <w:noProof/>
          <w:lang w:eastAsia="en-ZA"/>
        </w:rPr>
      </w:pPr>
    </w:p>
    <w:p w14:paraId="6B52A8C7" w14:textId="797D75D0" w:rsidR="009A458C" w:rsidRDefault="001B70FA" w:rsidP="009A458C">
      <w:pPr>
        <w:spacing w:line="36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C7767D" wp14:editId="4A728200">
            <wp:extent cx="8010219" cy="39901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555" cy="399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28302" w14:textId="1E8AA33F" w:rsidR="009A458C" w:rsidRPr="006865A8" w:rsidRDefault="009A458C" w:rsidP="006865A8">
      <w:pPr>
        <w:pStyle w:val="Caption"/>
        <w:spacing w:after="0"/>
        <w:jc w:val="both"/>
        <w:rPr>
          <w:b w:val="0"/>
          <w:bCs w:val="0"/>
        </w:rPr>
      </w:pPr>
      <w:bookmarkStart w:id="1" w:name="_Toc505683427"/>
      <w:r>
        <w:t xml:space="preserve">Supplementary Figure </w:t>
      </w:r>
      <w:r w:rsidR="001A03A4">
        <w:t>2</w:t>
      </w:r>
      <w:r w:rsidRPr="00ED365D">
        <w:t xml:space="preserve">. </w:t>
      </w:r>
      <w:bookmarkStart w:id="2" w:name="_Toc499037260"/>
      <w:r w:rsidRPr="009A458C">
        <w:rPr>
          <w:b w:val="0"/>
          <w:bCs w:val="0"/>
        </w:rPr>
        <w:t>Representative flow cytometry gating plot for the assessment of T cell activation.</w:t>
      </w:r>
      <w:r w:rsidR="006865A8">
        <w:rPr>
          <w:b w:val="0"/>
          <w:bCs w:val="0"/>
        </w:rPr>
        <w:t xml:space="preserve"> A singlet gate was used to exclude cell doublets.</w:t>
      </w:r>
      <w:r w:rsidRPr="009A458C">
        <w:rPr>
          <w:b w:val="0"/>
          <w:bCs w:val="0"/>
        </w:rPr>
        <w:t xml:space="preserve"> Live cells were identified, followed by lymphocytes, and </w:t>
      </w:r>
      <w:r w:rsidR="006865A8">
        <w:rPr>
          <w:b w:val="0"/>
          <w:bCs w:val="0"/>
        </w:rPr>
        <w:t xml:space="preserve">the </w:t>
      </w:r>
      <w:r w:rsidRPr="009A458C">
        <w:rPr>
          <w:b w:val="0"/>
          <w:bCs w:val="0"/>
        </w:rPr>
        <w:t>CD</w:t>
      </w:r>
      <w:r>
        <w:rPr>
          <w:b w:val="0"/>
          <w:bCs w:val="0"/>
        </w:rPr>
        <w:t>3+</w:t>
      </w:r>
      <w:r w:rsidRPr="009A458C">
        <w:rPr>
          <w:b w:val="0"/>
          <w:bCs w:val="0"/>
        </w:rPr>
        <w:t xml:space="preserve"> T cell</w:t>
      </w:r>
      <w:r w:rsidR="006865A8">
        <w:rPr>
          <w:b w:val="0"/>
          <w:bCs w:val="0"/>
        </w:rPr>
        <w:t xml:space="preserve"> population</w:t>
      </w:r>
      <w:r w:rsidRPr="009A458C">
        <w:rPr>
          <w:b w:val="0"/>
          <w:bCs w:val="0"/>
        </w:rPr>
        <w:t xml:space="preserve">. </w:t>
      </w:r>
      <w:r w:rsidR="006865A8">
        <w:rPr>
          <w:b w:val="0"/>
          <w:bCs w:val="0"/>
        </w:rPr>
        <w:t xml:space="preserve">The CD3+ T cell population was divided into </w:t>
      </w:r>
      <w:r w:rsidR="006865A8" w:rsidRPr="009A458C">
        <w:rPr>
          <w:b w:val="0"/>
          <w:bCs w:val="0"/>
        </w:rPr>
        <w:t>CD4</w:t>
      </w:r>
      <w:r w:rsidR="006865A8">
        <w:rPr>
          <w:b w:val="0"/>
          <w:bCs w:val="0"/>
        </w:rPr>
        <w:t>+</w:t>
      </w:r>
      <w:r w:rsidR="006865A8" w:rsidRPr="009A458C">
        <w:rPr>
          <w:b w:val="0"/>
          <w:bCs w:val="0"/>
        </w:rPr>
        <w:t xml:space="preserve"> and CD8</w:t>
      </w:r>
      <w:r w:rsidR="006865A8">
        <w:rPr>
          <w:b w:val="0"/>
          <w:bCs w:val="0"/>
        </w:rPr>
        <w:t>+</w:t>
      </w:r>
      <w:r w:rsidR="006865A8" w:rsidRPr="009A458C">
        <w:rPr>
          <w:b w:val="0"/>
          <w:bCs w:val="0"/>
        </w:rPr>
        <w:t xml:space="preserve"> T cell subsets</w:t>
      </w:r>
      <w:r w:rsidR="006865A8">
        <w:rPr>
          <w:b w:val="0"/>
          <w:bCs w:val="0"/>
        </w:rPr>
        <w:t>.</w:t>
      </w:r>
      <w:r w:rsidR="006865A8" w:rsidRPr="009A458C">
        <w:rPr>
          <w:b w:val="0"/>
          <w:bCs w:val="0"/>
        </w:rPr>
        <w:t xml:space="preserve"> </w:t>
      </w:r>
      <w:r w:rsidRPr="009A458C">
        <w:rPr>
          <w:b w:val="0"/>
          <w:bCs w:val="0"/>
        </w:rPr>
        <w:t>The expression of activation markers (CD38</w:t>
      </w:r>
      <w:r>
        <w:rPr>
          <w:b w:val="0"/>
          <w:bCs w:val="0"/>
        </w:rPr>
        <w:t>+</w:t>
      </w:r>
      <w:r w:rsidRPr="009A458C">
        <w:rPr>
          <w:b w:val="0"/>
          <w:bCs w:val="0"/>
        </w:rPr>
        <w:t>, HLA-DR</w:t>
      </w:r>
      <w:r>
        <w:rPr>
          <w:b w:val="0"/>
          <w:bCs w:val="0"/>
        </w:rPr>
        <w:t>+</w:t>
      </w:r>
      <w:r w:rsidRPr="009A458C">
        <w:rPr>
          <w:b w:val="0"/>
          <w:bCs w:val="0"/>
        </w:rPr>
        <w:t>), the marker of proliferation (</w:t>
      </w:r>
      <w:bookmarkStart w:id="3" w:name="_GoBack"/>
      <w:bookmarkEnd w:id="3"/>
      <w:r w:rsidRPr="009A458C">
        <w:rPr>
          <w:b w:val="0"/>
          <w:bCs w:val="0"/>
        </w:rPr>
        <w:t>Ki67</w:t>
      </w:r>
      <w:r>
        <w:rPr>
          <w:b w:val="0"/>
          <w:bCs w:val="0"/>
        </w:rPr>
        <w:t>+</w:t>
      </w:r>
      <w:r w:rsidRPr="009A458C">
        <w:rPr>
          <w:b w:val="0"/>
          <w:bCs w:val="0"/>
        </w:rPr>
        <w:t>), and the HIV co-receptor for entry (CCR5</w:t>
      </w:r>
      <w:r>
        <w:rPr>
          <w:b w:val="0"/>
          <w:bCs w:val="0"/>
        </w:rPr>
        <w:t>+</w:t>
      </w:r>
      <w:r w:rsidRPr="009A458C">
        <w:rPr>
          <w:b w:val="0"/>
          <w:bCs w:val="0"/>
        </w:rPr>
        <w:t>) was assessed on</w:t>
      </w:r>
      <w:r w:rsidR="006865A8">
        <w:rPr>
          <w:b w:val="0"/>
          <w:bCs w:val="0"/>
        </w:rPr>
        <w:t xml:space="preserve"> CD4+ and CD8+ T cells</w:t>
      </w:r>
      <w:r w:rsidRPr="009A458C">
        <w:rPr>
          <w:b w:val="0"/>
          <w:bCs w:val="0"/>
        </w:rPr>
        <w:t>.</w:t>
      </w:r>
      <w:bookmarkEnd w:id="2"/>
      <w:r w:rsidRPr="009A458C">
        <w:rPr>
          <w:b w:val="0"/>
          <w:bCs w:val="0"/>
        </w:rPr>
        <w:t xml:space="preserve"> </w:t>
      </w:r>
      <w:bookmarkEnd w:id="1"/>
    </w:p>
    <w:p w14:paraId="36A3F400" w14:textId="77777777" w:rsidR="009A458C" w:rsidRDefault="009A458C" w:rsidP="00BE14B0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</w:p>
    <w:p w14:paraId="72A1F362" w14:textId="77777777" w:rsidR="009A458C" w:rsidRDefault="009A458C" w:rsidP="00BE14B0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sectPr w:rsidR="009A458C" w:rsidSect="009A458C">
          <w:pgSz w:w="15840" w:h="12240" w:orient="landscape"/>
          <w:pgMar w:top="720" w:right="720" w:bottom="720" w:left="720" w:header="283" w:footer="510" w:gutter="0"/>
          <w:cols w:space="720"/>
          <w:titlePg/>
          <w:docGrid w:linePitch="360"/>
        </w:sectPr>
      </w:pPr>
    </w:p>
    <w:p w14:paraId="018D1A33" w14:textId="5D9598B4" w:rsidR="00BE14B0" w:rsidRPr="00AD04F8" w:rsidRDefault="00BE14B0" w:rsidP="00BE14B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E14B0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lastRenderedPageBreak/>
        <w:t>Supplementary Table 1.</w:t>
      </w:r>
      <w:r w:rsidRPr="00BE14B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r w:rsidRPr="00BE14B0">
        <w:rPr>
          <w:rFonts w:ascii="Times New Roman" w:eastAsia="Calibri" w:hAnsi="Times New Roman" w:cs="Times New Roman"/>
          <w:iCs/>
          <w:sz w:val="24"/>
          <w:szCs w:val="24"/>
        </w:rPr>
        <w:t>Baseline associations between cytokine concentrations and women reporting never using a condom</w:t>
      </w:r>
      <w:r w:rsidR="00AD04F8" w:rsidRPr="00AD04F8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0964483"/>
      <w:r w:rsidR="00AD04F8" w:rsidRPr="00AD04F8">
        <w:rPr>
          <w:rFonts w:ascii="Times New Roman" w:hAnsi="Times New Roman" w:cs="Times New Roman"/>
          <w:sz w:val="24"/>
          <w:szCs w:val="24"/>
        </w:rPr>
        <w:t>during intercourse with their partner</w:t>
      </w:r>
      <w:bookmarkEnd w:id="4"/>
      <w:r w:rsidR="00AD04F8" w:rsidRPr="00AD04F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1274"/>
        <w:gridCol w:w="1488"/>
        <w:gridCol w:w="772"/>
        <w:gridCol w:w="761"/>
        <w:gridCol w:w="948"/>
        <w:gridCol w:w="666"/>
        <w:gridCol w:w="1316"/>
        <w:gridCol w:w="772"/>
        <w:gridCol w:w="761"/>
        <w:gridCol w:w="1018"/>
        <w:gridCol w:w="1014"/>
      </w:tblGrid>
      <w:tr w:rsidR="001F1FF9" w:rsidRPr="001F1FF9" w14:paraId="0AFD0125" w14:textId="18B78785" w:rsidTr="001F1FF9">
        <w:trPr>
          <w:trHeight w:val="8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B806" w14:textId="77777777" w:rsidR="001F1FF9" w:rsidRPr="001F1FF9" w:rsidRDefault="001F1FF9" w:rsidP="00BE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DC1A" w14:textId="67BE435E" w:rsidR="001F1FF9" w:rsidRPr="001F1FF9" w:rsidRDefault="001F1FF9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BIVARIABLE</w:t>
            </w: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3AA67" w14:textId="4E8538F5" w:rsidR="001F1FF9" w:rsidRPr="001F1FF9" w:rsidRDefault="001F1FF9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MULTIVARIABLE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D6B9FB" w14:textId="77777777" w:rsidR="001F1FF9" w:rsidRPr="001F1FF9" w:rsidRDefault="001F1FF9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1F1FF9" w:rsidRPr="001F1FF9" w14:paraId="67A35A39" w14:textId="6FA9A2A7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A61C" w14:textId="77777777" w:rsidR="001F1FF9" w:rsidRPr="001F1FF9" w:rsidRDefault="001F1FF9" w:rsidP="00BE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4674" w14:textId="77777777" w:rsidR="001F1FF9" w:rsidRPr="001F1FF9" w:rsidRDefault="001F1FF9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B884" w14:textId="77777777" w:rsidR="001F1FF9" w:rsidRPr="001F1FF9" w:rsidRDefault="001F1FF9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95% CI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7AC5" w14:textId="77777777" w:rsidR="001F1FF9" w:rsidRPr="001F1FF9" w:rsidRDefault="001F1FF9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E850F" w14:textId="77777777" w:rsidR="001F1FF9" w:rsidRPr="001F1FF9" w:rsidRDefault="001F1FF9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90BD" w14:textId="1E96CE21" w:rsidR="001F1FF9" w:rsidRPr="001F1FF9" w:rsidRDefault="001F1FF9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6CD6" w14:textId="77777777" w:rsidR="001F1FF9" w:rsidRPr="001F1FF9" w:rsidRDefault="001F1FF9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95% CI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4733" w14:textId="77777777" w:rsidR="001F1FF9" w:rsidRPr="001F1FF9" w:rsidRDefault="001F1FF9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1E404" w14:textId="77777777" w:rsidR="001F1FF9" w:rsidRPr="001F1FF9" w:rsidRDefault="001F1FF9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1F1FF9" w:rsidRPr="001F1FF9" w14:paraId="229B8E47" w14:textId="64255753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2FBA" w14:textId="77777777" w:rsidR="001F1FF9" w:rsidRPr="001F1FF9" w:rsidRDefault="001F1FF9" w:rsidP="00BE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Cytokines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9F14" w14:textId="77777777" w:rsidR="001F1FF9" w:rsidRPr="001F1FF9" w:rsidRDefault="001F1FF9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β-coefficient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9810" w14:textId="77777777" w:rsidR="001F1FF9" w:rsidRPr="001F1FF9" w:rsidRDefault="001F1FF9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Lower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5BED" w14:textId="77777777" w:rsidR="001F1FF9" w:rsidRPr="001F1FF9" w:rsidRDefault="001F1FF9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Upper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8331" w14:textId="77777777" w:rsidR="001F1FF9" w:rsidRPr="001F1FF9" w:rsidRDefault="001F1FF9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P Value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84A50" w14:textId="526BD6B8" w:rsidR="001F1FF9" w:rsidRPr="001F1FF9" w:rsidRDefault="001F1FF9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FDR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BE74" w14:textId="1CF3455A" w:rsidR="001F1FF9" w:rsidRPr="001F1FF9" w:rsidRDefault="001F1FF9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β-coefficient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1ED6" w14:textId="77777777" w:rsidR="001F1FF9" w:rsidRPr="001F1FF9" w:rsidRDefault="001F1FF9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Lower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E883" w14:textId="77777777" w:rsidR="001F1FF9" w:rsidRPr="001F1FF9" w:rsidRDefault="001F1FF9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Upper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AB4E" w14:textId="77777777" w:rsidR="001F1FF9" w:rsidRPr="001F1FF9" w:rsidRDefault="001F1FF9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P Value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3FE3F" w14:textId="26CB3FE0" w:rsidR="001F1FF9" w:rsidRPr="001F1FF9" w:rsidRDefault="001F1FF9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FDR</w:t>
            </w:r>
          </w:p>
        </w:tc>
      </w:tr>
      <w:tr w:rsidR="001F1FF9" w:rsidRPr="001F1FF9" w14:paraId="74C79416" w14:textId="538D6A5D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0373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ZA"/>
              </w:rPr>
              <w:t>IL-1α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1B7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38B0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81F8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CC41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FAB15" w14:textId="35E949B5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A631" w14:textId="2807B6E1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71B4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E04F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E8F9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0.912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64374" w14:textId="3F9282B9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5E74BDAB" w14:textId="03C6B8E6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04F5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ZA"/>
              </w:rPr>
              <w:t>IL-1β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F34F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0268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-0.393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080D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C45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0.788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0DAA4" w14:textId="51BD6AA9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4EB2" w14:textId="4D531A32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E8F1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-0.501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3D23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74E2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0.785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F77D" w14:textId="72ADD642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0866CD35" w14:textId="6EB66F7E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3278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ZA"/>
              </w:rPr>
              <w:t>IL-6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0E46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3D63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F460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F8EB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0.781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4B863" w14:textId="6AB1C14A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1461" w14:textId="6F707D52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B23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-0.322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C8AC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214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0.832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22FE" w14:textId="1201A721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076FE972" w14:textId="1CAB4B9C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1C01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ZA"/>
              </w:rPr>
              <w:t>IL-12p40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4394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7049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-0.348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938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C1B6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0.950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D444E" w14:textId="4051234D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663E" w14:textId="03A282B6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2D92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-0.417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F3BC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47E4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0.975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05146" w14:textId="647547EC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03C260C8" w14:textId="3FBACDB6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7861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ZA"/>
              </w:rPr>
              <w:t>IL-12p70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036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11BB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1D2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5D48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784D7" w14:textId="03C41EA3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5878" w14:textId="3CB2230D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A7BF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0E0C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BD06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0.815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8C84" w14:textId="025505A6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06F7DE37" w14:textId="51859625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84B7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ZA"/>
              </w:rPr>
              <w:t>IL-18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32D3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BA6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8431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1AED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0.280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93113" w14:textId="15D808A4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C8BF" w14:textId="6AAFDAC9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0847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4AC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B7D2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0.436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DDC64" w14:textId="12C66DC6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649195FB" w14:textId="365C9EBA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9F3F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ZA"/>
              </w:rPr>
              <w:t>MIF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27B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DD8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EDB7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5A5F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0.228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3F49C" w14:textId="1BD0429D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E6FE" w14:textId="198CA0DD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A17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7AE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7829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0.448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21A77" w14:textId="616E0ECF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72736641" w14:textId="74FE1959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BD43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ZA"/>
              </w:rPr>
              <w:t>TNF-α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8F94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EB3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987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F410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0.808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B0DD2" w14:textId="1F983C02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DEEF" w14:textId="09CBD29A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377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86E2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6917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0.889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F6E88" w14:textId="563B0FC9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6292A5D9" w14:textId="77E03357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AFB8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ZA"/>
              </w:rPr>
              <w:t>TNF-β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F317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C3F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02CC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0FB1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0.478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21C12" w14:textId="2E42CA55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F35B" w14:textId="1F2E341E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E637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A512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7C42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0.622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E8BEF" w14:textId="32D98423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687C4059" w14:textId="01EB4F6E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66AD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ZA"/>
              </w:rPr>
              <w:t>TRAIL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C373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135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583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D466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46DF1" w14:textId="5358DBCB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43AB" w14:textId="624BA8B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BF33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FDB0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33EF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0.769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2EF53" w14:textId="5DAEFEB1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417B738E" w14:textId="77B41E1D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7F16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  <w:t>CTACK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1FEB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6BA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3BCF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7959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0.537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9231E" w14:textId="12F4EE70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1CA2" w14:textId="584A7AE2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2966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10E2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9E57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0.871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4302" w14:textId="1D6DAD2F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1BFD5856" w14:textId="5CBB82F6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E37B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  <w:t>EOTAXIN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B7C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36AB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4058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647B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E435C" w14:textId="596C038C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ADD5" w14:textId="42A508C5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947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-0.375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ECD4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590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0.654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BEC0A" w14:textId="1399B899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2EEBE973" w14:textId="18BAF8DA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A472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  <w:t>GRO-α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9502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67A2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-0.462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A012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B3DF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0.781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00F6F" w14:textId="1FD0E8EE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49FB" w14:textId="657AF96F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DF19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-0.445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B5C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31CB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0.661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98608" w14:textId="0B4B74DE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73D9F1CC" w14:textId="34C7BBA5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BD2A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  <w:t>IL-8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CCAC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C93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-0.401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F794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D663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0.793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A04AE" w14:textId="2C84A87C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63D7" w14:textId="181CF5AF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FAB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-0.450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D629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A5A9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0.714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68181" w14:textId="68CF0D5C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0DD85E9B" w14:textId="76532686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222A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  <w:t>IL-16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4CE6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CA68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A9C3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573C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3F910" w14:textId="78407576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77E2" w14:textId="5D625356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DFD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-0.335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DA34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BEF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0.950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9DBD6" w14:textId="6A4082C6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3FC8EF96" w14:textId="02739602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155C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  <w:t>IP-10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34FB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2A6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-0.681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3AC9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FF8B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4F3BF" w14:textId="5BE71698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5F1E" w14:textId="1F16A718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0A1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-0.618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036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675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0.634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E888B" w14:textId="47E5C58A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4AE26B53" w14:textId="0AD910B9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20D1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  <w:t>MCP-1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A4CD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3321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26C6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2CB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0.554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1862A" w14:textId="4B5AA042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E19E" w14:textId="15D7D0CA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4298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6CA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102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0.411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3339E" w14:textId="54D8104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044CABFD" w14:textId="2CC006E5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29B3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  <w:t>MCP-3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B8C0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A05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6740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D1D3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0898B" w14:textId="6EC2D20D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61BE" w14:textId="0534B641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AAE8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944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FD00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0.571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55881" w14:textId="7FF56921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298C3F26" w14:textId="5CB13A7B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CB3A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  <w:t>MIG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1A09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73F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-0.430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49AF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8394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0.851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74505" w14:textId="430120E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D021" w14:textId="10E9809A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7C7F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-0.410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ED4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82A9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0.736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D76EC" w14:textId="04CF0211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1982E231" w14:textId="03680757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5FAA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  <w:t>MIP-1α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B27B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FB96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A0B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F2D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0.391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D202B" w14:textId="1D58123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90C0" w14:textId="711FD00B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03D2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62AF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B3C9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0.844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E52A5" w14:textId="148EE905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3645AA58" w14:textId="79E56D10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1FCE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  <w:t>MIP-1β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0FE8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0A9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-0.360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8F2F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E4B9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0.793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A0602" w14:textId="56BF88B8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87B6" w14:textId="1747FA4C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50B8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-0.383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8992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8114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0.825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5F8F1" w14:textId="498E2A0D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2DA106F3" w14:textId="217C38C1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AFC9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  <w:t>RANTES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863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B24B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-0.186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C2CF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57B1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0.326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776F2" w14:textId="0CECD24A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E8A2" w14:textId="7BA550BE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65B2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2526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E137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0.234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9F9B0" w14:textId="6DF00844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2495242E" w14:textId="6F0CA9E7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5772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  <w:t>IFN-α2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689B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0B5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5E14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EBB2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0.429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B0FF6" w14:textId="744C1362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01FA" w14:textId="6F3AE75F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A664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2A9C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8C3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F025F" w14:textId="2C7A06D9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550CB564" w14:textId="2D6ACF4E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C3B8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n-ZA"/>
              </w:rPr>
              <w:t>SDF-1α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1681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103B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783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5BC0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676F6" w14:textId="259080C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AE11" w14:textId="2630324D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8970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3732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6B22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0.488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FA02D" w14:textId="60658D45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5CC854E5" w14:textId="07D0CB13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A673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  <w:t>β-NGF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83E9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5E54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-0.447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B0CD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A514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0.821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84C88" w14:textId="33A9149B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CCCD" w14:textId="6D0E7DAD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BAD2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-0.458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0F24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8D81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0.768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B3A97" w14:textId="32E9731F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74CD6B1F" w14:textId="79D3B6E0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B687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  <w:t>FGF BASIC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0AA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3F38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3B09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8D21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0.928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C2DF7" w14:textId="78884EA1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020E" w14:textId="539CF2D1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AF78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8D5F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5C3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0.433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BB1AD" w14:textId="40F24B0C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14E0ED45" w14:textId="237C0EE5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71BC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  <w:t>G-CSF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FB4F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E084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-0.326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E120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52C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0.721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6F274" w14:textId="203D6BE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7BEE" w14:textId="1F1C481B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442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-0.448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A58B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BEBC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0.960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420E2" w14:textId="2A35DC95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3BDCEE66" w14:textId="5B7E790F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21AC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  <w:t>GM-CSF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8067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BCB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B03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37F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0.421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3ABE6" w14:textId="6F6148AB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682E" w14:textId="748FF9EB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6CB3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ED84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964D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0.298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1110" w14:textId="6F5C1612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11C6C22F" w14:textId="2A5659C5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A482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  <w:t>HGF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E6D1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C6BB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-0.314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AF80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AAD9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0.877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89A05" w14:textId="022DBA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2F82" w14:textId="3A967663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5E8C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-0.439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1646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471B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0.587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EB4EE" w14:textId="3AC7977E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462A78D6" w14:textId="282FEA8D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43CB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  <w:t>IL-3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777F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0.063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182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7CC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662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465CB" w14:textId="2F5721E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0F82" w14:textId="3149746E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B530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A670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F2C6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0.622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5DFC4" w14:textId="160B866E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2A010AC0" w14:textId="00A6330E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7A96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  <w:t>IL-7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CC52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3AFC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9D2D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BA10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0.431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71706" w14:textId="3CBC5703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D540" w14:textId="45C201AD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BF22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4EC0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D599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0.942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15331" w14:textId="5330F2A4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2942FDF9" w14:textId="64E12DA1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3C20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  <w:t>IL-9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38F7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556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9CC0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320B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0.954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C9A89" w14:textId="2062F27F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7DA0" w14:textId="76CB1E76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54B9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E3DF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B15D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0.639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072FC" w14:textId="17D95EC3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7D116C9F" w14:textId="7F67F194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1459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  <w:t>LIF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5A79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9A03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5EEC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6B0F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1406" w14:textId="0EFDB4E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0ADF" w14:textId="20A17BC6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E07B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B5DC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975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0.762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BB845" w14:textId="091528DF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0C159E5C" w14:textId="43C9127F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FA50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  <w:t>M-CSF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8DE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A62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CC9C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371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0.485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1AA68" w14:textId="3611AF53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4774" w14:textId="600B13C1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E08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FF34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251D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0.618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76D67" w14:textId="0BCDB82D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3A2721CD" w14:textId="4A8CC509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D436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  <w:t>PDGF-BB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FC93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6EE4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F25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322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0.245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76C2C" w14:textId="5F7FDFD6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B246" w14:textId="6EF322B5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F26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5F58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96B2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0.445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C217" w14:textId="6E1F3C8F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4AA72119" w14:textId="7B759B55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881F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  <w:t>SCF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CE27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6D2F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-0.344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74B2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BB96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0.891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EF33A" w14:textId="47BB0908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4B0D" w14:textId="664D958B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F83B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-0.350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C659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3924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0.853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507CF" w14:textId="3F632C3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62D7A6F3" w14:textId="2C997AD3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A237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  <w:t>SCGF-β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BB33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553D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-0.343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EA76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A0E3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0.822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9C33E" w14:textId="6D564E25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ED26" w14:textId="4075D56E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859F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-0.463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1527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64B1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0.815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9B657" w14:textId="5AA413F8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652D2885" w14:textId="6AA4D83B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B184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en-ZA"/>
              </w:rPr>
              <w:t>VEGF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C461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BC9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CB26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2ACD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0.730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616AF" w14:textId="2300E445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C494" w14:textId="5713D2AD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2DE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72A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169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0.936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84B37" w14:textId="639EF0B3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74E4C019" w14:textId="463A5984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60B8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en-ZA"/>
              </w:rPr>
              <w:t>IFN-γ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239F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6E1D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-0.149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4957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83A6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0.701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AAE51" w14:textId="7441E43C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204A" w14:textId="6920F743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9E6F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E35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34DD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0.809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9034E" w14:textId="6384FA89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596FEBAA" w14:textId="6E50A5D1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79AB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en-ZA"/>
              </w:rPr>
              <w:t>IL-2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4EE4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5C6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-0.328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40D2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7FA0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0.577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20BE9" w14:textId="1EDDC25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CD9B" w14:textId="04BE1F43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7ACB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-0.422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7C29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167F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0.716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64501" w14:textId="7F8C4F1B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76B67FCE" w14:textId="50C1F76D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B765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en-ZA"/>
              </w:rPr>
              <w:t>IL-4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60F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3501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4D91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843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0.763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5B5CB" w14:textId="3C7556DA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62AA" w14:textId="0B4F9076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D312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4609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A1B4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0.554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DF60D" w14:textId="44C3A9E2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64994D9D" w14:textId="30152851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0722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en-ZA"/>
              </w:rPr>
              <w:t>IL-5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8296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92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CD79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0.715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8428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0.081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792F1" w14:textId="7C91BB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CD44" w14:textId="06FBE5B2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A8A1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1D4C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0.717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F3A2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0.110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86BDD" w14:textId="21590C4F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53AD1A34" w14:textId="5C0EDF37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6FFA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en-ZA"/>
              </w:rPr>
              <w:t>IL-13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B1E4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837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68C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FC81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0.336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0384" w14:textId="7DD1AF00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A2A7" w14:textId="1FBCE0A6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A694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414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F007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0.698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62A54" w14:textId="7039F7EE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190AF09C" w14:textId="38E2C131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2FAF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en-ZA"/>
              </w:rPr>
              <w:t>IL-15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0A8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324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18ED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0.720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FFFB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0.385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B79F2" w14:textId="70338D0E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2FC0" w14:textId="0AAAB62C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C45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5DE1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488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0.249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A451F" w14:textId="7AE95F5E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1F09D948" w14:textId="00DAABAE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3F6D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en-ZA"/>
              </w:rPr>
              <w:t>IL-17A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1FA0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0D99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8391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3B7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0.863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37878" w14:textId="04B74E3F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7D15" w14:textId="0322091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463B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F05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2310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0.657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8D799" w14:textId="65FC875E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5A61AFEC" w14:textId="6873FAEC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6909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en-ZA"/>
              </w:rPr>
              <w:t>IL-2rα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5BD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B561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156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7E4A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0.954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D0E37" w14:textId="0741799E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9203" w14:textId="24F16785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2840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EAB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D1DC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0.862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E1C15" w14:textId="23E2027B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58EE8E87" w14:textId="4F381E21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EA1E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  <w:lang w:eastAsia="en-ZA"/>
              </w:rPr>
              <w:t>IL-10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64A1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4556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-0.094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CDB5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6DF2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0.683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4532F" w14:textId="75E354BF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CAE9" w14:textId="61B736F6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1900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CC00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DBEB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0.972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8C349" w14:textId="308600A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6F5035AF" w14:textId="1A98A58F" w:rsidTr="001F1FF9">
        <w:trPr>
          <w:trHeight w:val="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A7CF" w14:textId="77777777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  <w:lang w:eastAsia="en-ZA"/>
              </w:rPr>
              <w:t>IL-1RA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9713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9CCE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49B3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4114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0.668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16971" w14:textId="2D3725FD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6912" w14:textId="22B8076B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91FB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3E18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1ED9" w14:textId="77777777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0.715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410D9" w14:textId="1FD3C396" w:rsidR="001F1FF9" w:rsidRPr="001F1FF9" w:rsidRDefault="001F1FF9" w:rsidP="001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</w:tr>
      <w:tr w:rsidR="001F1FF9" w:rsidRPr="001F1FF9" w14:paraId="6FDEB9EF" w14:textId="35D753FC" w:rsidTr="001F1FF9">
        <w:trPr>
          <w:trHeight w:val="300"/>
        </w:trPr>
        <w:tc>
          <w:tcPr>
            <w:tcW w:w="107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DCDD4" w14:textId="0D114FA0" w:rsidR="001F1FF9" w:rsidRPr="001F1FF9" w:rsidRDefault="001F1FF9" w:rsidP="001F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β-coefficients and corresponding P-values were determined using linear regression models. Bivariable regression models were adjusted for randomization arm. Multivariable regression models were adjusted for age, any STI (</w:t>
            </w:r>
            <w:r w:rsidRPr="001F1F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C. trachomatis. N. gonorrhoea. T. vaginalis. M. </w:t>
            </w:r>
            <w:proofErr w:type="spellStart"/>
            <w:r w:rsidRPr="001F1F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genitalium</w:t>
            </w:r>
            <w:proofErr w:type="spellEnd"/>
            <w:r w:rsidRPr="001F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), Nugent Score, number of vaginal sex acts in the past 30 days, and randomization arm. </w:t>
            </w:r>
          </w:p>
        </w:tc>
      </w:tr>
    </w:tbl>
    <w:p w14:paraId="4E900A39" w14:textId="77777777" w:rsidR="00BE14B0" w:rsidRPr="00BE14B0" w:rsidRDefault="00BE14B0" w:rsidP="00BE14B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E5050D" w14:textId="5AAF020E" w:rsidR="00BE14B0" w:rsidRPr="00BE14B0" w:rsidRDefault="00BE14B0" w:rsidP="00BE14B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E14B0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lastRenderedPageBreak/>
        <w:t>Supplementary Table 2.</w:t>
      </w:r>
      <w:r w:rsidRPr="00BE14B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r w:rsidRPr="00BE14B0">
        <w:rPr>
          <w:rFonts w:ascii="Times New Roman" w:eastAsia="Calibri" w:hAnsi="Times New Roman" w:cs="Times New Roman"/>
          <w:iCs/>
          <w:sz w:val="24"/>
          <w:szCs w:val="24"/>
        </w:rPr>
        <w:t>Baseline associations between MMP/TIMP concentrations and women reporting never using a condom</w:t>
      </w:r>
      <w:r w:rsidR="00AD04F8" w:rsidRPr="00AD04F8">
        <w:rPr>
          <w:rFonts w:ascii="Times New Roman" w:hAnsi="Times New Roman" w:cs="Times New Roman"/>
          <w:sz w:val="24"/>
          <w:szCs w:val="24"/>
        </w:rPr>
        <w:t xml:space="preserve"> during intercourse with their partner</w:t>
      </w:r>
      <w:r w:rsidRPr="00BE14B0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tbl>
      <w:tblPr>
        <w:tblW w:w="10910" w:type="dxa"/>
        <w:tblLook w:val="04A0" w:firstRow="1" w:lastRow="0" w:firstColumn="1" w:lastColumn="0" w:noHBand="0" w:noVBand="1"/>
      </w:tblPr>
      <w:tblGrid>
        <w:gridCol w:w="1424"/>
        <w:gridCol w:w="1445"/>
        <w:gridCol w:w="799"/>
        <w:gridCol w:w="769"/>
        <w:gridCol w:w="935"/>
        <w:gridCol w:w="714"/>
        <w:gridCol w:w="1395"/>
        <w:gridCol w:w="848"/>
        <w:gridCol w:w="847"/>
        <w:gridCol w:w="988"/>
        <w:gridCol w:w="746"/>
      </w:tblGrid>
      <w:tr w:rsidR="00F50A4D" w:rsidRPr="00F50A4D" w14:paraId="19E0279E" w14:textId="7AE37666" w:rsidTr="00A71894">
        <w:trPr>
          <w:trHeight w:val="7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1AFF7D1F" w14:textId="77777777" w:rsidR="00F50A4D" w:rsidRPr="00F50A4D" w:rsidRDefault="00F50A4D" w:rsidP="00BE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6149" w14:textId="3DAF440B" w:rsidR="00F50A4D" w:rsidRPr="00F50A4D" w:rsidRDefault="00F50A4D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BIVARIABLE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7848" w14:textId="66B0DFA3" w:rsidR="00F50A4D" w:rsidRPr="00F50A4D" w:rsidRDefault="00F50A4D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MULTIVARIABLE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32A6" w14:textId="77777777" w:rsidR="00F50A4D" w:rsidRPr="00F50A4D" w:rsidRDefault="00F50A4D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F50A4D" w:rsidRPr="00F50A4D" w14:paraId="43EECF10" w14:textId="1D9DCD11" w:rsidTr="00A71894">
        <w:trPr>
          <w:trHeight w:val="7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C9A7C" w14:textId="77777777" w:rsidR="00F50A4D" w:rsidRPr="00F50A4D" w:rsidRDefault="00F50A4D" w:rsidP="00BE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68D4" w14:textId="77777777" w:rsidR="00F50A4D" w:rsidRPr="00F50A4D" w:rsidRDefault="00F50A4D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686D" w14:textId="77777777" w:rsidR="00F50A4D" w:rsidRPr="00F50A4D" w:rsidRDefault="00F50A4D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95% CI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0E83" w14:textId="77777777" w:rsidR="00F50A4D" w:rsidRPr="00F50A4D" w:rsidRDefault="00F50A4D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141F8" w14:textId="77777777" w:rsidR="00F50A4D" w:rsidRPr="00F50A4D" w:rsidRDefault="00F50A4D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AD9B" w14:textId="1A20E4AB" w:rsidR="00F50A4D" w:rsidRPr="00F50A4D" w:rsidRDefault="00F50A4D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CA01" w14:textId="77777777" w:rsidR="00F50A4D" w:rsidRPr="00F50A4D" w:rsidRDefault="00F50A4D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95% CI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7922" w14:textId="77777777" w:rsidR="00F50A4D" w:rsidRPr="00F50A4D" w:rsidRDefault="00F50A4D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0D8F3" w14:textId="77777777" w:rsidR="00F50A4D" w:rsidRPr="00F50A4D" w:rsidRDefault="00F50A4D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F50A4D" w:rsidRPr="00F50A4D" w14:paraId="7618CA9B" w14:textId="6C1FAF9A" w:rsidTr="00A71894">
        <w:trPr>
          <w:trHeight w:val="7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7E1E" w14:textId="77777777" w:rsidR="00F50A4D" w:rsidRPr="00F50A4D" w:rsidRDefault="00F50A4D" w:rsidP="00BE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MMP/ TIMP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0E8D" w14:textId="77777777" w:rsidR="00F50A4D" w:rsidRPr="00F50A4D" w:rsidRDefault="00F50A4D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β-coefficient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2645" w14:textId="77777777" w:rsidR="00F50A4D" w:rsidRPr="00F50A4D" w:rsidRDefault="00F50A4D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Lower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DFE2" w14:textId="77777777" w:rsidR="00F50A4D" w:rsidRPr="00F50A4D" w:rsidRDefault="00F50A4D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Upper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D17F" w14:textId="77777777" w:rsidR="00F50A4D" w:rsidRPr="00F50A4D" w:rsidRDefault="00F50A4D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P Value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132AB" w14:textId="7CF4736D" w:rsidR="00F50A4D" w:rsidRPr="00F50A4D" w:rsidRDefault="00F50A4D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FDR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D160" w14:textId="147CBCBC" w:rsidR="00F50A4D" w:rsidRPr="00F50A4D" w:rsidRDefault="00F50A4D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β-coefficient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1A5B" w14:textId="77777777" w:rsidR="00F50A4D" w:rsidRPr="00F50A4D" w:rsidRDefault="00F50A4D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Lower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DDAB" w14:textId="77777777" w:rsidR="00F50A4D" w:rsidRPr="00F50A4D" w:rsidRDefault="00F50A4D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Upper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9CF9" w14:textId="77777777" w:rsidR="00F50A4D" w:rsidRPr="00F50A4D" w:rsidRDefault="00F50A4D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P Value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0922C" w14:textId="7FF69F90" w:rsidR="00F50A4D" w:rsidRPr="00F50A4D" w:rsidRDefault="00F50A4D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FDR</w:t>
            </w:r>
          </w:p>
        </w:tc>
      </w:tr>
      <w:tr w:rsidR="00F50A4D" w:rsidRPr="00F50A4D" w14:paraId="3ECCE2A5" w14:textId="291452C4" w:rsidTr="00A71894">
        <w:trPr>
          <w:trHeight w:val="7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8775" w14:textId="77777777" w:rsidR="00F50A4D" w:rsidRPr="00F50A4D" w:rsidRDefault="00F50A4D" w:rsidP="00F50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MMP-1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63C1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0.148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AB32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-0.338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6CF6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045D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2747" w14:textId="2D9B48DB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4C4F" w14:textId="7BE190B3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5B73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-0.444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2211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778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0.793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E633" w14:textId="2E01FB2D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</w:tr>
      <w:tr w:rsidR="00F50A4D" w:rsidRPr="00F50A4D" w14:paraId="14EB4C3D" w14:textId="2906E076" w:rsidTr="00A71894">
        <w:trPr>
          <w:trHeight w:val="7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BBCB" w14:textId="77777777" w:rsidR="00F50A4D" w:rsidRPr="00F50A4D" w:rsidRDefault="00F50A4D" w:rsidP="00F50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MMP-2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2B25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0076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766C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F8FC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0.338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FB2A" w14:textId="690CB10F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96AB" w14:textId="1DE49933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0.239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DDA9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776E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0.749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AB67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0.352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CF9C" w14:textId="32E1C228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</w:tr>
      <w:tr w:rsidR="00F50A4D" w:rsidRPr="00F50A4D" w14:paraId="26E665B5" w14:textId="637244C0" w:rsidTr="00A71894">
        <w:trPr>
          <w:trHeight w:val="7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6E05" w14:textId="77777777" w:rsidR="00F50A4D" w:rsidRPr="00F50A4D" w:rsidRDefault="00F50A4D" w:rsidP="00F50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MMP-3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6F97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A90E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5694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3318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0.551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8CFE" w14:textId="17AE6262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1CEC" w14:textId="5D11589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77A8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2D7D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FCDD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0.458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529E" w14:textId="186B101D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</w:tr>
      <w:tr w:rsidR="00F50A4D" w:rsidRPr="00F50A4D" w14:paraId="133A6065" w14:textId="53A23B35" w:rsidTr="00A71894">
        <w:trPr>
          <w:trHeight w:val="7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85CD" w14:textId="77777777" w:rsidR="00F50A4D" w:rsidRPr="00F50A4D" w:rsidRDefault="00F50A4D" w:rsidP="00F50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MMP-7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FA63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9DFA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-0.488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5CE2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1482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0.882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3454" w14:textId="7A4CEAAC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80DD" w14:textId="47ADDAF1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7C9E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-0.699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AD89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4F71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0.684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48DB" w14:textId="1E1A19F2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</w:tr>
      <w:tr w:rsidR="00F50A4D" w:rsidRPr="00F50A4D" w14:paraId="22958E81" w14:textId="7EE5C2E9" w:rsidTr="00A71894">
        <w:trPr>
          <w:trHeight w:val="7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BAF6" w14:textId="77777777" w:rsidR="00F50A4D" w:rsidRPr="00F50A4D" w:rsidRDefault="00F50A4D" w:rsidP="00F50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MMP-8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5904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-0.584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CCA3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-1.897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6F6B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0.729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2C6B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0.378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446E" w14:textId="2092C4FF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E8D4" w14:textId="09A5601F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-0.791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CC7B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-2.013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5EC1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E44F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0.201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5E2D" w14:textId="520BA143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</w:tr>
      <w:tr w:rsidR="00F50A4D" w:rsidRPr="00F50A4D" w14:paraId="34FB83A9" w14:textId="17F0D62B" w:rsidTr="00A71894">
        <w:trPr>
          <w:trHeight w:val="7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C29A" w14:textId="77777777" w:rsidR="00F50A4D" w:rsidRPr="00F50A4D" w:rsidRDefault="00F50A4D" w:rsidP="00F50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MMP-9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82AF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-0.172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4D44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-0.859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ED70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C351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0.619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2937" w14:textId="3525113E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EE44" w14:textId="4FFEE828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-0.332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79A6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-0.889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B211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0B12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0.238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DFBA" w14:textId="7918496C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</w:tr>
      <w:tr w:rsidR="00F50A4D" w:rsidRPr="00F50A4D" w14:paraId="300BB8FE" w14:textId="0C17AD94" w:rsidTr="00A71894">
        <w:trPr>
          <w:trHeight w:val="7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C73B" w14:textId="77777777" w:rsidR="00F50A4D" w:rsidRPr="00F50A4D" w:rsidRDefault="00F50A4D" w:rsidP="00F50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MMP-10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FE4C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779B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78E3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4E71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0.416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E991" w14:textId="0144F88C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24CF" w14:textId="56C2DEEC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F848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-0.406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CF40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B613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0.687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B36D" w14:textId="41073143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</w:tr>
      <w:tr w:rsidR="00F50A4D" w:rsidRPr="00F50A4D" w14:paraId="00DB0BD3" w14:textId="2F7219F7" w:rsidTr="00A71894">
        <w:trPr>
          <w:trHeight w:val="7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A3B1" w14:textId="77777777" w:rsidR="00F50A4D" w:rsidRPr="00F50A4D" w:rsidRDefault="00F50A4D" w:rsidP="00F50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MMP-12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98B7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6F08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-0.720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7BD8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E38F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0.525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0702" w14:textId="6A850A9A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D9D6" w14:textId="448318D9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CE5E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-0.536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CE02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DEBF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0.836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E981" w14:textId="44A4A82B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</w:tr>
      <w:tr w:rsidR="00F50A4D" w:rsidRPr="00F50A4D" w14:paraId="3417E0EF" w14:textId="05BCCC5D" w:rsidTr="00A71894">
        <w:trPr>
          <w:trHeight w:val="7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473C" w14:textId="77777777" w:rsidR="00F50A4D" w:rsidRPr="00F50A4D" w:rsidRDefault="00F50A4D" w:rsidP="00F50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MMP-13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C1BC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0EC2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-0.513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EA90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7819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0.891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E2D9" w14:textId="1DC3FD9E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0C22" w14:textId="2FE2D130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3EE7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-0.600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19DB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BCCE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0.615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BEBD" w14:textId="1B5C0A00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</w:tr>
      <w:tr w:rsidR="00F50A4D" w:rsidRPr="00F50A4D" w14:paraId="055DBB16" w14:textId="7FBA1FEA" w:rsidTr="00A71894">
        <w:trPr>
          <w:trHeight w:val="7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1036" w14:textId="77777777" w:rsidR="00F50A4D" w:rsidRPr="00F50A4D" w:rsidRDefault="00F50A4D" w:rsidP="00F50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TIMP-1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A3DC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0A42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6FED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AAF1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0.180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9AE3" w14:textId="30F6CC0F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C335" w14:textId="642E7273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9236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DFCF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D8E6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0.120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4A3F" w14:textId="3621F8ED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F50A4D" w:rsidRPr="00F50A4D" w14:paraId="44DA3BC0" w14:textId="6F981EA3" w:rsidTr="00A71894">
        <w:trPr>
          <w:trHeight w:val="7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F210" w14:textId="77777777" w:rsidR="00F50A4D" w:rsidRPr="00F50A4D" w:rsidRDefault="00F50A4D" w:rsidP="00F50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TIMP-2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3D0F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3BFE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-0.305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6D6C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7C50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0.643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F622" w14:textId="03C10DB2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C5C1" w14:textId="70E7F2FE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5BE7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-0.293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57C8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433C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0.850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458E" w14:textId="42213A3A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</w:tr>
      <w:tr w:rsidR="00F50A4D" w:rsidRPr="00F50A4D" w14:paraId="1B2D556B" w14:textId="5265399E" w:rsidTr="00A71894">
        <w:trPr>
          <w:trHeight w:val="7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FE69" w14:textId="77777777" w:rsidR="00F50A4D" w:rsidRPr="00F50A4D" w:rsidRDefault="00F50A4D" w:rsidP="00F50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TIMP-3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A476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240D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E7C2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B991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2ADF" w14:textId="7E30BBB6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E371" w14:textId="022C3392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31F3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-0.069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378D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1B3B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0.118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44DC" w14:textId="5F58DD74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F50A4D" w:rsidRPr="00F50A4D" w14:paraId="4FE47A09" w14:textId="583E52F5" w:rsidTr="00A71894">
        <w:trPr>
          <w:trHeight w:val="7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9914" w14:textId="77777777" w:rsidR="00F50A4D" w:rsidRPr="00F50A4D" w:rsidRDefault="00F50A4D" w:rsidP="00F50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TIMP-4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585F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0.189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38FD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FAC9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0.618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9F54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0.383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7E1A" w14:textId="0487B286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16BC" w14:textId="7E50AE1D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ED22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-0.257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0C18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0.668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A6EC" w14:textId="77777777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50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0.378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7331" w14:textId="4CAAA52F" w:rsidR="00F50A4D" w:rsidRPr="00F50A4D" w:rsidRDefault="00F50A4D" w:rsidP="00F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</w:tr>
      <w:tr w:rsidR="00F50A4D" w:rsidRPr="00F50A4D" w14:paraId="78304120" w14:textId="54AD181C" w:rsidTr="003A1579">
        <w:trPr>
          <w:trHeight w:val="300"/>
        </w:trPr>
        <w:tc>
          <w:tcPr>
            <w:tcW w:w="10910" w:type="dxa"/>
            <w:gridSpan w:val="11"/>
            <w:tcBorders>
              <w:top w:val="single" w:sz="4" w:space="0" w:color="auto"/>
            </w:tcBorders>
          </w:tcPr>
          <w:p w14:paraId="0F82C6F0" w14:textId="55AE22B3" w:rsidR="00F50A4D" w:rsidRPr="00F50A4D" w:rsidRDefault="00F50A4D" w:rsidP="00F50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β-coefficients and corresponding P-values were determined using linear regression models. Bivariable regression models were adjusted for randomization arm. Multivariable regression models were adjusted for age, any STI (</w:t>
            </w:r>
            <w:r w:rsidRPr="00A718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 xml:space="preserve">C. trachomatis, N. gonorrhoea, T. vaginalis, M. </w:t>
            </w:r>
            <w:proofErr w:type="spellStart"/>
            <w:r w:rsidRPr="00A718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ZA"/>
              </w:rPr>
              <w:t>genitalium</w:t>
            </w:r>
            <w:proofErr w:type="spellEnd"/>
            <w:r w:rsidRPr="00A71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), Nugent Score, number of vaginal sex acts in the past 30 days, inflammation status, and randomization arm. </w:t>
            </w:r>
          </w:p>
        </w:tc>
      </w:tr>
    </w:tbl>
    <w:p w14:paraId="6E3F703E" w14:textId="77777777" w:rsidR="00BE14B0" w:rsidRPr="00BE14B0" w:rsidRDefault="00BE14B0" w:rsidP="00BE14B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8DA2C" w14:textId="5DBF2A84" w:rsidR="008A4692" w:rsidRDefault="008A4692">
      <w:pPr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sectPr w:rsidR="008A4692" w:rsidSect="009A458C">
          <w:pgSz w:w="12240" w:h="15840"/>
          <w:pgMar w:top="720" w:right="720" w:bottom="720" w:left="720" w:header="283" w:footer="510" w:gutter="0"/>
          <w:cols w:space="720"/>
          <w:titlePg/>
          <w:docGrid w:linePitch="360"/>
        </w:sectPr>
      </w:pPr>
      <w:bookmarkStart w:id="5" w:name="_Hlk35256529"/>
    </w:p>
    <w:p w14:paraId="12C1F20A" w14:textId="7B396B8D" w:rsidR="00BE14B0" w:rsidRPr="00BE14B0" w:rsidRDefault="00BE14B0" w:rsidP="00BE14B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E14B0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lastRenderedPageBreak/>
        <w:t>Supplementary Table 3.</w:t>
      </w:r>
      <w:r w:rsidRPr="00BE14B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r w:rsidRPr="00BE14B0">
        <w:rPr>
          <w:rFonts w:ascii="Times New Roman" w:eastAsia="Calibri" w:hAnsi="Times New Roman" w:cs="Times New Roman"/>
          <w:iCs/>
          <w:sz w:val="24"/>
          <w:szCs w:val="24"/>
        </w:rPr>
        <w:t xml:space="preserve">Baseline associations between immune cell frequencies and </w:t>
      </w:r>
      <w:bookmarkStart w:id="6" w:name="_Hlk50964549"/>
      <w:r w:rsidRPr="00BE14B0">
        <w:rPr>
          <w:rFonts w:ascii="Times New Roman" w:eastAsia="Calibri" w:hAnsi="Times New Roman" w:cs="Times New Roman"/>
          <w:iCs/>
          <w:sz w:val="24"/>
          <w:szCs w:val="24"/>
        </w:rPr>
        <w:t>women reporting never using a condom</w:t>
      </w:r>
      <w:bookmarkEnd w:id="5"/>
      <w:r w:rsidR="00AD04F8" w:rsidRPr="00AD04F8">
        <w:rPr>
          <w:rFonts w:ascii="Times New Roman" w:hAnsi="Times New Roman" w:cs="Times New Roman"/>
          <w:sz w:val="24"/>
          <w:szCs w:val="24"/>
        </w:rPr>
        <w:t xml:space="preserve"> during intercourse with their partner</w:t>
      </w:r>
      <w:r w:rsidRPr="00BE14B0">
        <w:rPr>
          <w:rFonts w:ascii="Times New Roman" w:eastAsia="Calibri" w:hAnsi="Times New Roman" w:cs="Times New Roman"/>
          <w:iCs/>
          <w:sz w:val="24"/>
          <w:szCs w:val="24"/>
        </w:rPr>
        <w:t>.</w:t>
      </w:r>
      <w:bookmarkEnd w:id="6"/>
    </w:p>
    <w:tbl>
      <w:tblPr>
        <w:tblW w:w="11907" w:type="dxa"/>
        <w:jc w:val="center"/>
        <w:tblLayout w:type="fixed"/>
        <w:tblLook w:val="04A0" w:firstRow="1" w:lastRow="0" w:firstColumn="1" w:lastColumn="0" w:noHBand="0" w:noVBand="1"/>
      </w:tblPr>
      <w:tblGrid>
        <w:gridCol w:w="2787"/>
        <w:gridCol w:w="1324"/>
        <w:gridCol w:w="846"/>
        <w:gridCol w:w="855"/>
        <w:gridCol w:w="846"/>
        <w:gridCol w:w="713"/>
        <w:gridCol w:w="1271"/>
        <w:gridCol w:w="856"/>
        <w:gridCol w:w="850"/>
        <w:gridCol w:w="851"/>
        <w:gridCol w:w="708"/>
      </w:tblGrid>
      <w:tr w:rsidR="00FC4164" w:rsidRPr="00BE14B0" w14:paraId="233D8FF4" w14:textId="3CB30673" w:rsidTr="008A4692">
        <w:trPr>
          <w:trHeight w:val="70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1252" w14:textId="77777777" w:rsidR="00FC4164" w:rsidRPr="00BE14B0" w:rsidRDefault="00FC4164" w:rsidP="00BE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9F79" w14:textId="77777777" w:rsidR="00FC4164" w:rsidRPr="00BE14B0" w:rsidRDefault="00FC4164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BIVARIABLE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140AF" w14:textId="77777777" w:rsidR="00FC4164" w:rsidRPr="00BE14B0" w:rsidRDefault="00FC4164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839B" w14:textId="63B8F44E" w:rsidR="00FC4164" w:rsidRPr="00BE14B0" w:rsidRDefault="00FC4164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MULTIVARIABLE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B86" w14:textId="77777777" w:rsidR="00FC4164" w:rsidRPr="00BE14B0" w:rsidRDefault="00FC4164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FC4164" w:rsidRPr="00BE14B0" w14:paraId="3243F683" w14:textId="38F7640A" w:rsidTr="008A4692">
        <w:trPr>
          <w:trHeight w:val="7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3CED" w14:textId="77777777" w:rsidR="00FC4164" w:rsidRPr="00BE14B0" w:rsidRDefault="00FC4164" w:rsidP="00BE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118D" w14:textId="77777777" w:rsidR="00FC4164" w:rsidRPr="00BE14B0" w:rsidRDefault="00FC4164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07F4" w14:textId="77777777" w:rsidR="00FC4164" w:rsidRPr="00BE14B0" w:rsidRDefault="00FC4164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95% CI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06E7" w14:textId="77777777" w:rsidR="00FC4164" w:rsidRPr="00BE14B0" w:rsidRDefault="00FC4164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C3234" w14:textId="77777777" w:rsidR="00FC4164" w:rsidRPr="00BE14B0" w:rsidRDefault="00FC4164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9354" w14:textId="7E9B4613" w:rsidR="00FC4164" w:rsidRPr="00BE14B0" w:rsidRDefault="00FC4164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B4F6" w14:textId="77777777" w:rsidR="00FC4164" w:rsidRPr="00BE14B0" w:rsidRDefault="00FC4164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95% 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2B18" w14:textId="77777777" w:rsidR="00FC4164" w:rsidRPr="00BE14B0" w:rsidRDefault="00FC4164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59DBE" w14:textId="77777777" w:rsidR="00FC4164" w:rsidRPr="00BE14B0" w:rsidRDefault="00FC4164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</w:tr>
      <w:tr w:rsidR="00FC4164" w:rsidRPr="00BE14B0" w14:paraId="70CD786C" w14:textId="094127CA" w:rsidTr="008A4692">
        <w:trPr>
          <w:trHeight w:val="7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BB4E" w14:textId="77777777" w:rsidR="00FC4164" w:rsidRPr="00BE14B0" w:rsidRDefault="00FC4164" w:rsidP="00BE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Immune cell subsets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969E" w14:textId="77777777" w:rsidR="00FC4164" w:rsidRPr="00BE14B0" w:rsidRDefault="00FC4164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β-coefficient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3233" w14:textId="77777777" w:rsidR="00FC4164" w:rsidRPr="00BE14B0" w:rsidRDefault="00FC4164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Lower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7950" w14:textId="77777777" w:rsidR="00FC4164" w:rsidRPr="00BE14B0" w:rsidRDefault="00FC4164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Upper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5C10A" w14:textId="77777777" w:rsidR="00FC4164" w:rsidRPr="00BE14B0" w:rsidRDefault="00FC4164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P value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EE895" w14:textId="43751127" w:rsidR="00FC4164" w:rsidRPr="00BE14B0" w:rsidRDefault="00FC4164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FDR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6157" w14:textId="0B7EAC91" w:rsidR="00FC4164" w:rsidRPr="00BE14B0" w:rsidRDefault="00FC4164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β-coefficient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3619" w14:textId="77777777" w:rsidR="00FC4164" w:rsidRPr="00BE14B0" w:rsidRDefault="00FC4164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Lower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41B7" w14:textId="77777777" w:rsidR="00FC4164" w:rsidRPr="00BE14B0" w:rsidRDefault="00FC4164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Upper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BAC9" w14:textId="77777777" w:rsidR="00FC4164" w:rsidRPr="00BE14B0" w:rsidRDefault="00FC4164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P value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038D7" w14:textId="09A4C1BD" w:rsidR="00FC4164" w:rsidRPr="00BE14B0" w:rsidRDefault="00FC4164" w:rsidP="00B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FDR</w:t>
            </w:r>
          </w:p>
        </w:tc>
      </w:tr>
      <w:tr w:rsidR="00FC4164" w:rsidRPr="00BE14B0" w14:paraId="47088B8F" w14:textId="54B15C62" w:rsidTr="008A4692">
        <w:trPr>
          <w:trHeight w:val="7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CB69" w14:textId="77777777" w:rsidR="00FC4164" w:rsidRPr="00BE14B0" w:rsidRDefault="00FC4164" w:rsidP="00FC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CD4+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3E82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C004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3B88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C7B1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B80CA" w14:textId="2EDF84CF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B1BB" w14:textId="721D4E8E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4A5F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FE684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4525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1F1FF" w14:textId="4ADCFA60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</w:tr>
      <w:tr w:rsidR="00FC4164" w:rsidRPr="00BE14B0" w14:paraId="5AF4B096" w14:textId="1E1D87AD" w:rsidTr="008A4692">
        <w:trPr>
          <w:trHeight w:val="7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D52D" w14:textId="77777777" w:rsidR="00FC4164" w:rsidRPr="00BE14B0" w:rsidRDefault="00FC4164" w:rsidP="00FC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CD4+CCR5+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EC39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2E7C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147B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6675" w14:textId="77777777" w:rsidR="00FC4164" w:rsidRPr="00A7189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0.049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57ECA" w14:textId="6F58278C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840D" w14:textId="7668B21A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AFA1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8336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92A6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AA8A0" w14:textId="1C407ED6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</w:tr>
      <w:tr w:rsidR="00FC4164" w:rsidRPr="00BE14B0" w14:paraId="72D51E7B" w14:textId="5E53E57A" w:rsidTr="008A4692">
        <w:trPr>
          <w:trHeight w:val="7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52DD" w14:textId="77777777" w:rsidR="00FC4164" w:rsidRPr="00BE14B0" w:rsidRDefault="00FC4164" w:rsidP="00FC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CD4+CCR5+CD38+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E977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3366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C099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80AE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0.152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928E" w14:textId="709B2E58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578B" w14:textId="015DE23B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6283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0E75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9AAA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77420" w14:textId="22C64045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</w:tr>
      <w:tr w:rsidR="00FC4164" w:rsidRPr="00BE14B0" w14:paraId="0E8FE4B8" w14:textId="744EE4A9" w:rsidTr="008A4692">
        <w:trPr>
          <w:trHeight w:val="7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53C2" w14:textId="77777777" w:rsidR="00FC4164" w:rsidRPr="00BE14B0" w:rsidRDefault="00FC4164" w:rsidP="00FC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CD4+CCR5+HLA-DR+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3C15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95D3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68DF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D360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0.163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5C11B" w14:textId="4A62D6F8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EE12" w14:textId="224F1001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0441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F1AC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75F4D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71CF6" w14:textId="70ADF348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</w:tr>
      <w:tr w:rsidR="00FC4164" w:rsidRPr="00BE14B0" w14:paraId="6CE73895" w14:textId="530EBCB1" w:rsidTr="008A4692">
        <w:trPr>
          <w:trHeight w:val="7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0EDB" w14:textId="77777777" w:rsidR="00FC4164" w:rsidRPr="00BE14B0" w:rsidRDefault="00FC4164" w:rsidP="00FC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CD4+CCR5+KI67+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C140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77FD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E02D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1230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0.465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B10C6" w14:textId="2965CE3F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48E62" w14:textId="196DF6A0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225C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1EAE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CB69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9BC65" w14:textId="1B680695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</w:tr>
      <w:tr w:rsidR="00FC4164" w:rsidRPr="00BE14B0" w14:paraId="17D8FEF6" w14:textId="2E6D76B0" w:rsidTr="008A4692">
        <w:trPr>
          <w:trHeight w:val="7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AA3B" w14:textId="77777777" w:rsidR="00FC4164" w:rsidRPr="00BE14B0" w:rsidRDefault="00FC4164" w:rsidP="00FC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CD4+CD38+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8E3F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E79F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8557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5EDB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0.834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1E53F" w14:textId="791B7DC6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C1F7" w14:textId="19DF3BB2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E25E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0E7C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578D2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0.896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F0B7D" w14:textId="72B3C52C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</w:tr>
      <w:tr w:rsidR="00FC4164" w:rsidRPr="00BE14B0" w14:paraId="08E3D161" w14:textId="1718942D" w:rsidTr="008A4692">
        <w:trPr>
          <w:trHeight w:val="7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E1B4" w14:textId="77777777" w:rsidR="00FC4164" w:rsidRPr="00BE14B0" w:rsidRDefault="00FC4164" w:rsidP="00FC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CD4+CD38+HLA-DR+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BB63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AEB0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7B16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0370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0.335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DC9E3" w14:textId="1CEB81AB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B0AF" w14:textId="77C46399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10FA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13C7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5B50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94D0E" w14:textId="79CF3787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</w:tr>
      <w:tr w:rsidR="00FC4164" w:rsidRPr="00BE14B0" w14:paraId="031FCDDB" w14:textId="0B0DC93D" w:rsidTr="008A4692">
        <w:trPr>
          <w:trHeight w:val="7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1B08" w14:textId="77777777" w:rsidR="00FC4164" w:rsidRPr="00BE14B0" w:rsidRDefault="00FC4164" w:rsidP="00FC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CD4+CD38+HLA-DR+CCR5+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BC81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55FE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9C6F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19C7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0.074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E14F1" w14:textId="0C6EA9B1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BDC2" w14:textId="2BA6D31F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ACD8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AD7E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7823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D0A6" w14:textId="55BEFE87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</w:tr>
      <w:tr w:rsidR="00FC4164" w:rsidRPr="00BE14B0" w14:paraId="3DD27CCC" w14:textId="006A3F95" w:rsidTr="008A4692">
        <w:trPr>
          <w:trHeight w:val="7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F6B0" w14:textId="77777777" w:rsidR="00FC4164" w:rsidRPr="00BE14B0" w:rsidRDefault="00FC4164" w:rsidP="00FC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CD4+KI67+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BD9F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34BB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DE13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4735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0.545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AF053" w14:textId="360AFD3F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6A0F6" w14:textId="637642BB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B5A4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17DE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5777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5F15A" w14:textId="10F7891D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</w:tr>
      <w:tr w:rsidR="00FC4164" w:rsidRPr="00BE14B0" w14:paraId="57AD2360" w14:textId="6FD8C257" w:rsidTr="008A4692">
        <w:trPr>
          <w:trHeight w:val="7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A6EA8" w14:textId="77777777" w:rsidR="00FC4164" w:rsidRPr="00BE14B0" w:rsidRDefault="00FC4164" w:rsidP="00FC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CD4+HLA-DR+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06FC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D739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9234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AF54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0.605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386E" w14:textId="43F035F5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0C92" w14:textId="32128BAD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1BD3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3EE1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ED51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4753B" w14:textId="10AB1B42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</w:tr>
      <w:tr w:rsidR="00FC4164" w:rsidRPr="00BE14B0" w14:paraId="3F3DD0CD" w14:textId="65325723" w:rsidTr="008A4692">
        <w:trPr>
          <w:trHeight w:val="7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09BF" w14:textId="77777777" w:rsidR="00FC4164" w:rsidRPr="00BE14B0" w:rsidRDefault="00FC4164" w:rsidP="00FC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CD4 Total Activation</w:t>
            </w:r>
            <w:r w:rsidRPr="00BE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Z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9F21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9E6A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11CA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3E97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0.424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BFD6A" w14:textId="5ED595D7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CFEB" w14:textId="6DD2797F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3287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3BCF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75B14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B979" w14:textId="7D7560CE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</w:tr>
      <w:tr w:rsidR="00FC4164" w:rsidRPr="00BE14B0" w14:paraId="01B64502" w14:textId="28E9360B" w:rsidTr="008A4692">
        <w:trPr>
          <w:trHeight w:val="7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2DB3" w14:textId="77777777" w:rsidR="00FC4164" w:rsidRPr="00BE14B0" w:rsidRDefault="00FC4164" w:rsidP="00FC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CD8+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1513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6D12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060F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41F9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0.602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71B12" w14:textId="42CDDAA9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AB20" w14:textId="1B85A42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B0E8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9CA9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B3D9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B0ABB" w14:textId="360374AB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</w:tr>
      <w:tr w:rsidR="00FC4164" w:rsidRPr="00BE14B0" w14:paraId="456E0B19" w14:textId="29676D65" w:rsidTr="008A4692">
        <w:trPr>
          <w:trHeight w:val="7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018B" w14:textId="77777777" w:rsidR="00FC4164" w:rsidRPr="00BE14B0" w:rsidRDefault="00FC4164" w:rsidP="00FC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CD8+CCR5+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0498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168F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2F89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6E78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0.415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CFB2C" w14:textId="2E6D8432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A0F3" w14:textId="52D67680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5C53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B205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49CD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0.359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C7DC6" w14:textId="41700E58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</w:tr>
      <w:tr w:rsidR="00FC4164" w:rsidRPr="00BE14B0" w14:paraId="6F5AF604" w14:textId="48D21D13" w:rsidTr="008A4692">
        <w:trPr>
          <w:trHeight w:val="7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9ED1" w14:textId="77777777" w:rsidR="00FC4164" w:rsidRPr="00BE14B0" w:rsidRDefault="00FC4164" w:rsidP="00FC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CD8+CD38+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7E82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1F1D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65DC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B052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0.846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39FC9" w14:textId="5FC9488A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F5F4" w14:textId="238C8554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8C60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0695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5572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23D64" w14:textId="7B05A4D0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</w:tr>
      <w:tr w:rsidR="00FC4164" w:rsidRPr="00BE14B0" w14:paraId="200529A6" w14:textId="33E9F6DA" w:rsidTr="008A4692">
        <w:trPr>
          <w:trHeight w:val="7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CDE2F" w14:textId="77777777" w:rsidR="00FC4164" w:rsidRPr="00BE14B0" w:rsidRDefault="00FC4164" w:rsidP="00FC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CD8+HLA-DR+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65C1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44D4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36D5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5D99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0.988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33D4F" w14:textId="26A66D8A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96B6" w14:textId="1775CBAC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C60C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6CA4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7E7D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0.917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FD4A6" w14:textId="78F9745C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</w:tr>
      <w:tr w:rsidR="00FC4164" w:rsidRPr="00BE14B0" w14:paraId="499F1231" w14:textId="417DBAC6" w:rsidTr="008A4692">
        <w:trPr>
          <w:trHeight w:val="7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8D8A" w14:textId="77777777" w:rsidR="00FC4164" w:rsidRPr="00BE14B0" w:rsidRDefault="00FC4164" w:rsidP="00FC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CD8+CD38+HLA-DR+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9E82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9D9E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AB2C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A762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0.840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7E1AF" w14:textId="20FC3BE0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DF965" w14:textId="0623BF8B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8AA2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4324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9132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0.948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308F0" w14:textId="7EFD7DB6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</w:tr>
      <w:tr w:rsidR="00FC4164" w:rsidRPr="00BE14B0" w14:paraId="7532009E" w14:textId="4B2A8BD8" w:rsidTr="008A4692">
        <w:trPr>
          <w:trHeight w:val="7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9B245" w14:textId="77777777" w:rsidR="00FC4164" w:rsidRPr="00BE14B0" w:rsidRDefault="00FC4164" w:rsidP="00FC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CD8+KI67+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046B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4061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BC53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0.324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BC5B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194F0" w14:textId="12267AAD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C0CF" w14:textId="2619B42B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7F32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96B45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0231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0.515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3C133" w14:textId="6556A739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</w:tr>
      <w:tr w:rsidR="00FC4164" w:rsidRPr="00BE14B0" w14:paraId="63999632" w14:textId="5457924D" w:rsidTr="008A4692">
        <w:trPr>
          <w:trHeight w:val="70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A00B" w14:textId="77777777" w:rsidR="00FC4164" w:rsidRPr="00BE14B0" w:rsidRDefault="00FC4164" w:rsidP="00FC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CD8 Total Activation</w:t>
            </w:r>
            <w:r w:rsidRPr="00BE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ZA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762D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0.011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6E52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0EB1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5A0C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0.830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D013B" w14:textId="4574789B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253F" w14:textId="7A5B8151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C625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-0.114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2E6B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8275" w14:textId="77777777" w:rsidR="00FC4164" w:rsidRPr="00BE14B0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0.963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46678" w14:textId="5D33365E" w:rsidR="00FC4164" w:rsidRPr="00FC4164" w:rsidRDefault="00FC4164" w:rsidP="00FC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1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</w:tr>
      <w:tr w:rsidR="00FC4164" w:rsidRPr="00BE14B0" w14:paraId="7CF75AEE" w14:textId="5E2BE2E8" w:rsidTr="008A4692">
        <w:trPr>
          <w:trHeight w:val="300"/>
          <w:jc w:val="center"/>
        </w:trPr>
        <w:tc>
          <w:tcPr>
            <w:tcW w:w="119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CCBE7" w14:textId="30B805B4" w:rsidR="00FC4164" w:rsidRPr="00BE14B0" w:rsidRDefault="00FC4164" w:rsidP="00FC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BE1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β-coefficients and corresponding P-values were determined using linear regression models. Bivariable regression models were adjusted for randomization arm. Multivariable regression models were adjusted for age, any STI (</w:t>
            </w:r>
            <w:r w:rsidRPr="00BE14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  <w:t xml:space="preserve">C. trachomatis, N. gonorrhoea, T. vaginalis, M. </w:t>
            </w:r>
            <w:proofErr w:type="spellStart"/>
            <w:r w:rsidRPr="00BE14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ZA"/>
              </w:rPr>
              <w:t>genitalium</w:t>
            </w:r>
            <w:proofErr w:type="spellEnd"/>
            <w:r w:rsidRPr="00BE1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 xml:space="preserve">), Nugent Score, number of vaginal sex acts in the past 30 days, inflammation status, and randomization arm. </w:t>
            </w:r>
            <w:r w:rsidRPr="00BE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ZA"/>
              </w:rPr>
              <w:t>1</w:t>
            </w:r>
            <w:r w:rsidRPr="00BE1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Total activation refers to cells expressing CCR5, HLA-DR, KI67 and/or CD38.</w:t>
            </w:r>
          </w:p>
        </w:tc>
      </w:tr>
    </w:tbl>
    <w:p w14:paraId="386858B1" w14:textId="77777777" w:rsidR="00BE14B0" w:rsidRPr="00BE14B0" w:rsidRDefault="00BE14B0" w:rsidP="00BE14B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1F5E70" w14:textId="77777777" w:rsidR="00BE14B0" w:rsidRPr="00BE14B0" w:rsidRDefault="00BE14B0" w:rsidP="00BE14B0">
      <w:pPr>
        <w:spacing w:before="120" w:after="240" w:line="240" w:lineRule="auto"/>
        <w:rPr>
          <w:rFonts w:ascii="Times New Roman" w:hAnsi="Times New Roman"/>
          <w:sz w:val="24"/>
          <w:lang w:val="en-US"/>
        </w:rPr>
      </w:pPr>
    </w:p>
    <w:p w14:paraId="4C76A3E3" w14:textId="77777777" w:rsidR="00297F2A" w:rsidRDefault="00297F2A"/>
    <w:sectPr w:rsidR="00297F2A" w:rsidSect="008A4692">
      <w:pgSz w:w="15840" w:h="12240" w:orient="landscape"/>
      <w:pgMar w:top="720" w:right="720" w:bottom="720" w:left="720" w:header="283" w:footer="51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EFC20" w16cex:dateUtc="2020-09-18T07:28:00Z"/>
  <w16cex:commentExtensible w16cex:durableId="230EFBF5" w16cex:dateUtc="2020-09-18T07:2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0CF2"/>
    <w:multiLevelType w:val="hybridMultilevel"/>
    <w:tmpl w:val="C5780710"/>
    <w:lvl w:ilvl="0" w:tplc="4AB45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889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EB4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ECB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4D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82A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D67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E0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64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74AC5"/>
    <w:multiLevelType w:val="hybridMultilevel"/>
    <w:tmpl w:val="3E2A1BE6"/>
    <w:lvl w:ilvl="0" w:tplc="C55E5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CA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6C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CE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AC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AD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28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E6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5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D97AB5"/>
    <w:multiLevelType w:val="hybridMultilevel"/>
    <w:tmpl w:val="4602090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800FE"/>
    <w:multiLevelType w:val="hybridMultilevel"/>
    <w:tmpl w:val="5DF29BCC"/>
    <w:lvl w:ilvl="0" w:tplc="8D0A5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E7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C5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86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85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ED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6C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0C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E7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2A7CAC"/>
    <w:multiLevelType w:val="multilevel"/>
    <w:tmpl w:val="C6A8CCEA"/>
    <w:numStyleLink w:val="Headings"/>
  </w:abstractNum>
  <w:abstractNum w:abstractNumId="10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33E95"/>
    <w:multiLevelType w:val="hybridMultilevel"/>
    <w:tmpl w:val="254E8ADC"/>
    <w:lvl w:ilvl="0" w:tplc="8572E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A19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69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A3C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818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D49A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C8E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C13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AD3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70D1A"/>
    <w:multiLevelType w:val="hybridMultilevel"/>
    <w:tmpl w:val="9780AB64"/>
    <w:lvl w:ilvl="0" w:tplc="B050A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8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0C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20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E8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4A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86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AF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E8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51166"/>
    <w:multiLevelType w:val="hybridMultilevel"/>
    <w:tmpl w:val="2E7CB5F2"/>
    <w:lvl w:ilvl="0" w:tplc="A560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0F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24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80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27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40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05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09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0D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D2E4CEA"/>
    <w:multiLevelType w:val="hybridMultilevel"/>
    <w:tmpl w:val="EFE0EC92"/>
    <w:lvl w:ilvl="0" w:tplc="58BCA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C3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EA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A0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6E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66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41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60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EC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25E5668"/>
    <w:multiLevelType w:val="hybridMultilevel"/>
    <w:tmpl w:val="52607C08"/>
    <w:lvl w:ilvl="0" w:tplc="CD9EE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67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8E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A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6B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AB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A2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60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25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DBC6F29"/>
    <w:multiLevelType w:val="multilevel"/>
    <w:tmpl w:val="C6A8CCEA"/>
    <w:numStyleLink w:val="Headings"/>
  </w:abstractNum>
  <w:abstractNum w:abstractNumId="26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0"/>
  </w:num>
  <w:num w:numId="9">
    <w:abstractNumId w:val="13"/>
  </w:num>
  <w:num w:numId="10">
    <w:abstractNumId w:val="11"/>
  </w:num>
  <w:num w:numId="11">
    <w:abstractNumId w:val="3"/>
  </w:num>
  <w:num w:numId="12">
    <w:abstractNumId w:val="26"/>
  </w:num>
  <w:num w:numId="13">
    <w:abstractNumId w:val="17"/>
  </w:num>
  <w:num w:numId="14">
    <w:abstractNumId w:val="6"/>
  </w:num>
  <w:num w:numId="15">
    <w:abstractNumId w:val="16"/>
  </w:num>
  <w:num w:numId="16">
    <w:abstractNumId w:val="20"/>
  </w:num>
  <w:num w:numId="17">
    <w:abstractNumId w:val="5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5"/>
  </w:num>
  <w:num w:numId="21">
    <w:abstractNumId w:val="5"/>
  </w:num>
  <w:num w:numId="22">
    <w:abstractNumId w:val="5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24"/>
  </w:num>
  <w:num w:numId="24">
    <w:abstractNumId w:val="19"/>
  </w:num>
  <w:num w:numId="25">
    <w:abstractNumId w:val="2"/>
  </w:num>
  <w:num w:numId="26">
    <w:abstractNumId w:val="23"/>
  </w:num>
  <w:num w:numId="27">
    <w:abstractNumId w:val="4"/>
  </w:num>
  <w:num w:numId="28">
    <w:abstractNumId w:val="22"/>
  </w:num>
  <w:num w:numId="29">
    <w:abstractNumId w:val="15"/>
  </w:num>
  <w:num w:numId="30">
    <w:abstractNumId w:val="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B0"/>
    <w:rsid w:val="00051401"/>
    <w:rsid w:val="001A03A4"/>
    <w:rsid w:val="001B70FA"/>
    <w:rsid w:val="001F1FF9"/>
    <w:rsid w:val="00297F2A"/>
    <w:rsid w:val="003A1579"/>
    <w:rsid w:val="004C2A0E"/>
    <w:rsid w:val="006865A8"/>
    <w:rsid w:val="008A4692"/>
    <w:rsid w:val="009A458C"/>
    <w:rsid w:val="00A0358C"/>
    <w:rsid w:val="00A71894"/>
    <w:rsid w:val="00AD04F8"/>
    <w:rsid w:val="00BE14B0"/>
    <w:rsid w:val="00F50A4D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5C6556"/>
  <w15:chartTrackingRefBased/>
  <w15:docId w15:val="{6152211E-B8AB-43C1-935B-DB71FBA4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2"/>
    <w:qFormat/>
    <w:rsid w:val="00BE14B0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BE14B0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BE14B0"/>
    <w:pPr>
      <w:keepNext/>
      <w:keepLines/>
      <w:numPr>
        <w:ilvl w:val="2"/>
        <w:numId w:val="17"/>
      </w:numPr>
      <w:spacing w:before="40" w:after="12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BE14B0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BE14B0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B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2"/>
    <w:rsid w:val="00BE14B0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BE14B0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BE14B0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BE14B0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BE14B0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E14B0"/>
  </w:style>
  <w:style w:type="character" w:styleId="Emphasis">
    <w:name w:val="Emphasis"/>
    <w:basedOn w:val="DefaultParagraphFont"/>
    <w:uiPriority w:val="20"/>
    <w:qFormat/>
    <w:rsid w:val="00BE14B0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4"/>
    <w:qFormat/>
    <w:rsid w:val="00BE14B0"/>
    <w:pPr>
      <w:numPr>
        <w:numId w:val="14"/>
      </w:numPr>
      <w:spacing w:before="120" w:after="240" w:line="240" w:lineRule="auto"/>
      <w:ind w:left="1434" w:hanging="357"/>
      <w:contextualSpacing/>
    </w:pPr>
    <w:rPr>
      <w:rFonts w:ascii="Times New Roman" w:eastAsia="Cambria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E14B0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BE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14B0"/>
    <w:pPr>
      <w:tabs>
        <w:tab w:val="center" w:pos="4844"/>
        <w:tab w:val="right" w:pos="9689"/>
      </w:tabs>
      <w:spacing w:before="120" w:after="240" w:line="240" w:lineRule="auto"/>
    </w:pPr>
    <w:rPr>
      <w:rFonts w:ascii="Times New Roman" w:hAnsi="Times New Roman"/>
      <w:b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14B0"/>
    <w:rPr>
      <w:rFonts w:ascii="Times New Roman" w:hAnsi="Times New Roman"/>
      <w:b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14B0"/>
    <w:pPr>
      <w:tabs>
        <w:tab w:val="center" w:pos="4844"/>
        <w:tab w:val="right" w:pos="9689"/>
      </w:tabs>
      <w:spacing w:before="120"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E14B0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BE14B0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E14B0"/>
    <w:pPr>
      <w:spacing w:before="120"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4B0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E14B0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BE14B0"/>
    <w:pPr>
      <w:keepNext/>
      <w:spacing w:before="120" w:after="240" w:line="240" w:lineRule="auto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E14B0"/>
  </w:style>
  <w:style w:type="paragraph" w:styleId="EndnoteText">
    <w:name w:val="endnote text"/>
    <w:basedOn w:val="Normal"/>
    <w:link w:val="EndnoteTextChar"/>
    <w:uiPriority w:val="99"/>
    <w:semiHidden/>
    <w:unhideWhenUsed/>
    <w:rsid w:val="00BE14B0"/>
    <w:pPr>
      <w:spacing w:before="120"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14B0"/>
    <w:rPr>
      <w:rFonts w:ascii="Times New Roman" w:hAnsi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E14B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1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14B0"/>
    <w:pPr>
      <w:spacing w:before="120" w:after="24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14B0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4B0"/>
    <w:rPr>
      <w:rFonts w:ascii="Times New Roman" w:hAnsi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E14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4B0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BE14B0"/>
    <w:pPr>
      <w:suppressLineNumbers/>
      <w:spacing w:before="240" w:after="360" w:line="240" w:lineRule="auto"/>
      <w:jc w:val="center"/>
    </w:pPr>
    <w:rPr>
      <w:rFonts w:ascii="Times New Roman" w:hAnsi="Times New Roman" w:cs="Times New Roman"/>
      <w:b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E14B0"/>
    <w:rPr>
      <w:rFonts w:ascii="Times New Roman" w:hAnsi="Times New Roman" w:cs="Times New Roman"/>
      <w:b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BE14B0"/>
    <w:pPr>
      <w:spacing w:before="240" w:after="240" w:line="24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BE14B0"/>
    <w:rPr>
      <w:rFonts w:ascii="Times New Roman" w:hAnsi="Times New Roman" w:cs="Times New Roman"/>
      <w:b/>
      <w:sz w:val="24"/>
      <w:szCs w:val="24"/>
      <w:lang w:val="en-US"/>
    </w:rPr>
  </w:style>
  <w:style w:type="paragraph" w:styleId="NoSpacing">
    <w:name w:val="No Spacing"/>
    <w:uiPriority w:val="99"/>
    <w:unhideWhenUsed/>
    <w:qFormat/>
    <w:rsid w:val="00BE14B0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BE14B0"/>
  </w:style>
  <w:style w:type="character" w:styleId="SubtleEmphasis">
    <w:name w:val="Subtle Emphasis"/>
    <w:basedOn w:val="DefaultParagraphFont"/>
    <w:uiPriority w:val="19"/>
    <w:qFormat/>
    <w:rsid w:val="00BE14B0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BE14B0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E14B0"/>
    <w:pPr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E14B0"/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BE14B0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BE14B0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BE14B0"/>
    <w:pPr>
      <w:numPr>
        <w:numId w:val="21"/>
      </w:numPr>
    </w:pPr>
  </w:style>
  <w:style w:type="paragraph" w:styleId="Revision">
    <w:name w:val="Revision"/>
    <w:hidden/>
    <w:uiPriority w:val="99"/>
    <w:semiHidden/>
    <w:rsid w:val="00BE14B0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BE14B0"/>
    <w:pPr>
      <w:spacing w:before="120" w:after="0" w:line="240" w:lineRule="auto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E14B0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E14B0"/>
    <w:pPr>
      <w:spacing w:before="120" w:after="240"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E14B0"/>
    <w:rPr>
      <w:rFonts w:ascii="Times New Roman" w:hAnsi="Times New Roman" w:cs="Times New Roman"/>
      <w:noProof/>
      <w:sz w:val="24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BE14B0"/>
  </w:style>
  <w:style w:type="table" w:customStyle="1" w:styleId="TableGridLight1">
    <w:name w:val="Table Grid Light1"/>
    <w:basedOn w:val="TableNormal"/>
    <w:next w:val="TableGridLight"/>
    <w:uiPriority w:val="40"/>
    <w:rsid w:val="00BE14B0"/>
    <w:pPr>
      <w:spacing w:after="0" w:line="240" w:lineRule="auto"/>
    </w:pPr>
    <w:rPr>
      <w:rFonts w:ascii="Calibri" w:hAnsi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BE14B0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Jewanraj</dc:creator>
  <cp:keywords/>
  <dc:description/>
  <cp:lastModifiedBy>Janine Jewanraj</cp:lastModifiedBy>
  <cp:revision>3</cp:revision>
  <dcterms:created xsi:type="dcterms:W3CDTF">2020-09-18T11:17:00Z</dcterms:created>
  <dcterms:modified xsi:type="dcterms:W3CDTF">2020-09-18T17:02:00Z</dcterms:modified>
</cp:coreProperties>
</file>