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0CA7" w14:textId="25CF7EF8" w:rsidR="00B927DD" w:rsidRDefault="00B927DD" w:rsidP="00B927D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F1B9E" w14:textId="504F94AE" w:rsidR="00B927DD" w:rsidRDefault="0099298E" w:rsidP="00B927D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AAC274" wp14:editId="0447C4A5">
            <wp:extent cx="2908300" cy="268224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331AC" w14:textId="77777777" w:rsidR="00B927DD" w:rsidRDefault="00B927DD" w:rsidP="00B927D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B6572F1" w14:textId="1115D036" w:rsidR="00B927DD" w:rsidRPr="00DF6E8D" w:rsidRDefault="00B927DD" w:rsidP="00B927DD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1</w:t>
      </w:r>
      <w:r w:rsidRPr="004A4E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4E6B">
        <w:rPr>
          <w:rFonts w:ascii="Times New Roman" w:hAnsi="Times New Roman" w:cs="Times New Roman"/>
          <w:bCs/>
          <w:i/>
          <w:iCs/>
          <w:sz w:val="24"/>
          <w:szCs w:val="24"/>
        </w:rPr>
        <w:t>Halophila stipulacea</w:t>
      </w:r>
      <w:r w:rsidRPr="004A4E6B">
        <w:rPr>
          <w:rFonts w:ascii="Times New Roman" w:hAnsi="Times New Roman" w:cs="Times New Roman"/>
          <w:bCs/>
          <w:sz w:val="24"/>
          <w:szCs w:val="24"/>
        </w:rPr>
        <w:t xml:space="preserve"> internode length</w:t>
      </w:r>
      <w:r w:rsidRPr="00B95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mean±SE</w:t>
      </w:r>
      <w:proofErr w:type="spellEnd"/>
      <w:r>
        <w:rPr>
          <w:rFonts w:ascii="Times New Roman" w:hAnsi="Times New Roman" w:cs="Times New Roman"/>
          <w:sz w:val="24"/>
          <w:szCs w:val="24"/>
        </w:rPr>
        <w:t>, n=6)</w:t>
      </w:r>
      <w:r w:rsidRPr="004A4E6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75781E" w:rsidRPr="0075781E">
        <w:rPr>
          <w:rFonts w:ascii="Times New Roman" w:hAnsi="Times New Roman" w:cs="Times New Roman"/>
          <w:bCs/>
          <w:sz w:val="24"/>
          <w:szCs w:val="24"/>
        </w:rPr>
        <w:t>the four treatments (LT: low temperature; LN: low nutrient; HT: high temperature; HN: high nutrient)</w:t>
      </w:r>
      <w:r w:rsidR="0075781E">
        <w:rPr>
          <w:rFonts w:ascii="Times New Roman" w:hAnsi="Times New Roman" w:cs="Times New Roman"/>
          <w:bCs/>
          <w:sz w:val="24"/>
          <w:szCs w:val="24"/>
        </w:rPr>
        <w:t xml:space="preserve">. Statistical results are shown in </w:t>
      </w:r>
      <w:r w:rsidR="0075781E" w:rsidRPr="0075781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5781E">
        <w:rPr>
          <w:rFonts w:ascii="Times New Roman" w:hAnsi="Times New Roman" w:cs="Times New Roman"/>
          <w:b/>
          <w:sz w:val="24"/>
          <w:szCs w:val="24"/>
        </w:rPr>
        <w:t>3</w:t>
      </w:r>
      <w:r w:rsidR="007578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F77120" w14:textId="77777777" w:rsidR="00B927DD" w:rsidRDefault="00B927DD" w:rsidP="00B927D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  <w:sectPr w:rsidR="00B927DD" w:rsidSect="00B927DD">
          <w:pgSz w:w="11906" w:h="16838"/>
          <w:pgMar w:top="1417" w:right="1701" w:bottom="1417" w:left="1135" w:header="708" w:footer="708" w:gutter="0"/>
          <w:cols w:space="708"/>
          <w:docGrid w:linePitch="360"/>
        </w:sectPr>
      </w:pPr>
    </w:p>
    <w:p w14:paraId="2358954D" w14:textId="0CE171E0" w:rsidR="009C68C6" w:rsidRDefault="006B574C" w:rsidP="006B574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1. </w:t>
      </w:r>
      <w:r w:rsidR="009C68C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ree amino acids concentrations</w:t>
      </w:r>
      <w:r w:rsidR="0075781E">
        <w:rPr>
          <w:rFonts w:ascii="Times New Roman" w:hAnsi="Times New Roman" w:cs="Times New Roman"/>
          <w:sz w:val="24"/>
          <w:szCs w:val="24"/>
        </w:rPr>
        <w:t xml:space="preserve"> </w:t>
      </w:r>
      <w:r w:rsidR="0075781E" w:rsidRPr="004A4E6B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75781E" w:rsidRPr="0075781E">
        <w:rPr>
          <w:rFonts w:ascii="Times New Roman" w:hAnsi="Times New Roman" w:cs="Times New Roman"/>
          <w:bCs/>
          <w:sz w:val="24"/>
          <w:szCs w:val="24"/>
        </w:rPr>
        <w:t>the four treatments (LT: low temperature; LN: low nutrient; HT: high temperature; HN: high nutrient)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6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232"/>
        <w:gridCol w:w="1232"/>
        <w:gridCol w:w="1232"/>
        <w:gridCol w:w="1232"/>
        <w:gridCol w:w="236"/>
        <w:gridCol w:w="1232"/>
        <w:gridCol w:w="1232"/>
        <w:gridCol w:w="1232"/>
        <w:gridCol w:w="1232"/>
      </w:tblGrid>
      <w:tr w:rsidR="007E700D" w:rsidRPr="007E700D" w14:paraId="3A39A09E" w14:textId="77777777" w:rsidTr="007E700D">
        <w:trPr>
          <w:trHeight w:val="315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7707" w14:textId="77777777" w:rsidR="007E700D" w:rsidRPr="00B927DD" w:rsidRDefault="007E700D" w:rsidP="007E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70907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es-ES"/>
              </w:rPr>
              <w:t>T. hemprichii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484F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CAE5B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es-ES"/>
              </w:rPr>
              <w:t>C. serrulata</w:t>
            </w:r>
          </w:p>
        </w:tc>
      </w:tr>
      <w:tr w:rsidR="007E700D" w:rsidRPr="007E700D" w14:paraId="6C39DB43" w14:textId="77777777" w:rsidTr="007E700D">
        <w:trPr>
          <w:trHeight w:val="315"/>
          <w:jc w:val="center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392C8" w14:textId="77777777" w:rsidR="007E700D" w:rsidRPr="007E700D" w:rsidRDefault="007E700D" w:rsidP="007E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2E424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LT+LN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6F89F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LT+HN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CA070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HT+LN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3CDC5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HT+HN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B364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3DF56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LT+LN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BE88A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LT+HN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4F18A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HT+LN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31B45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HT+HN</w:t>
            </w:r>
          </w:p>
        </w:tc>
      </w:tr>
      <w:tr w:rsidR="007E700D" w:rsidRPr="007E700D" w14:paraId="40A9CC9B" w14:textId="77777777" w:rsidTr="007E700D">
        <w:trPr>
          <w:trHeight w:val="315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9833" w14:textId="77777777" w:rsidR="007E700D" w:rsidRPr="007E700D" w:rsidRDefault="007E700D" w:rsidP="007E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ALA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7D91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0.38±0.07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27DA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0.33±0.04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B0A2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0.43±0.07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19E8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0.35±0.05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B811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3567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0.39±0.07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5FFF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0.48±0.06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A096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0.28±0.04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8A5C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0.39±0.07</w:t>
            </w:r>
          </w:p>
        </w:tc>
      </w:tr>
      <w:tr w:rsidR="007E700D" w:rsidRPr="007E700D" w14:paraId="3CBBC021" w14:textId="77777777" w:rsidTr="007E700D">
        <w:trPr>
          <w:trHeight w:val="315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2056" w14:textId="77777777" w:rsidR="007E700D" w:rsidRPr="007E700D" w:rsidRDefault="007E700D" w:rsidP="007E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ARG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6EC4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0.05±0.004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21C8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0.05±0.001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C18F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0.06±0.002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64DD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0.05±0.005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4AEC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3B5E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0.07±0.004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53BF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0.07±0.004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B4FC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0.06±0.002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DEEC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0.07±0.004</w:t>
            </w:r>
          </w:p>
        </w:tc>
      </w:tr>
      <w:tr w:rsidR="007E700D" w:rsidRPr="007E700D" w14:paraId="0C4C7CEA" w14:textId="77777777" w:rsidTr="007E700D">
        <w:trPr>
          <w:trHeight w:val="315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74E7" w14:textId="77777777" w:rsidR="007E700D" w:rsidRPr="007E700D" w:rsidRDefault="007E700D" w:rsidP="007E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ASP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7D43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1.03±0.15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47C9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1.19±0.14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B8B1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1.16±0.18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53DD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0.99±0.2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1EE7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40AF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0.77±0.1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5F54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0.81±0.08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E69E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0.54±0.07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11B8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0.77±0.1</w:t>
            </w:r>
          </w:p>
        </w:tc>
      </w:tr>
      <w:tr w:rsidR="007E700D" w:rsidRPr="007E700D" w14:paraId="042BBA12" w14:textId="77777777" w:rsidTr="007E700D">
        <w:trPr>
          <w:trHeight w:val="315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D1E8" w14:textId="77777777" w:rsidR="007E700D" w:rsidRPr="007E700D" w:rsidRDefault="007E700D" w:rsidP="007E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GLU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9443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0.78±0.14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A63B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0.85±0.1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01C0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0.74±0.07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CDD6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0.63±0.08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4F3A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4A1F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0.71±0.12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703D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0.85±0.13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99FF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0.56±0.06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8A33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0.86±0.12</w:t>
            </w:r>
          </w:p>
        </w:tc>
      </w:tr>
      <w:tr w:rsidR="007E700D" w:rsidRPr="007E700D" w14:paraId="4D4A80EC" w14:textId="77777777" w:rsidTr="007E700D">
        <w:trPr>
          <w:trHeight w:val="315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FB9D" w14:textId="77777777" w:rsidR="007E700D" w:rsidRPr="007E700D" w:rsidRDefault="007E700D" w:rsidP="007E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GLY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7CEC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0.10±0.01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16C4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0.11±0.01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3D6A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0.13±0.01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C7AD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0.09±0.01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0C38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880C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0.18±0.02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2E0B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0.21±0.03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353C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0.17±0.01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2573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0.17±0.02</w:t>
            </w:r>
          </w:p>
        </w:tc>
      </w:tr>
      <w:tr w:rsidR="007E700D" w:rsidRPr="007E700D" w14:paraId="01FDBE62" w14:textId="77777777" w:rsidTr="007E700D">
        <w:trPr>
          <w:trHeight w:val="315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B6E6" w14:textId="77777777" w:rsidR="007E700D" w:rsidRPr="007E700D" w:rsidRDefault="007E700D" w:rsidP="007E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HIS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753D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0.13±0.01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7D46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0.11±0.01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D7A6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0.12±0.01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C077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0.11±0.01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61CF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0E19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0.13±0.02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D55D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0.15±0.01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030F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0.16±0.02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5215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0.17±0.02</w:t>
            </w:r>
          </w:p>
        </w:tc>
      </w:tr>
      <w:tr w:rsidR="007E700D" w:rsidRPr="007E700D" w14:paraId="256E6AFC" w14:textId="77777777" w:rsidTr="007E700D">
        <w:trPr>
          <w:trHeight w:val="315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6567" w14:textId="77777777" w:rsidR="007E700D" w:rsidRPr="007E700D" w:rsidRDefault="007E700D" w:rsidP="007E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ILE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1C47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0.09±0.01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A3EF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0.08±0.01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075A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E787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0.07±0.005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0C19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DDB2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0.12±0.02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BB80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0.13±0.02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DC11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0.14±0.01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455A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0.13±0.02</w:t>
            </w:r>
          </w:p>
        </w:tc>
      </w:tr>
      <w:tr w:rsidR="007E700D" w:rsidRPr="007E700D" w14:paraId="0CD7DB98" w14:textId="77777777" w:rsidTr="007E700D">
        <w:trPr>
          <w:trHeight w:val="315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FE7F" w14:textId="77777777" w:rsidR="007E700D" w:rsidRPr="007E700D" w:rsidRDefault="007E700D" w:rsidP="007E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LEU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0368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0.08±0.01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B29B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0.07±0.002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A7AB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0.08±0.004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3046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0.07±0.001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CF82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A583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7306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0.13±0.02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7E41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0.12±0.02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4B9E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0.1±0.01</w:t>
            </w:r>
          </w:p>
        </w:tc>
      </w:tr>
      <w:tr w:rsidR="007E700D" w:rsidRPr="007E700D" w14:paraId="1FC18542" w14:textId="77777777" w:rsidTr="007E700D">
        <w:trPr>
          <w:trHeight w:val="315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1EF9" w14:textId="77777777" w:rsidR="007E700D" w:rsidRPr="007E700D" w:rsidRDefault="007E700D" w:rsidP="007E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MET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1E9C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0.06±0.005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0C95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0.06±0.002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75A9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0.06±0.003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C3D1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0.05±0.004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E04C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A65D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0.06±0.003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270F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0.06±0.003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4C3B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0.05±0.01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4EEB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0.06±0.003</w:t>
            </w:r>
          </w:p>
        </w:tc>
      </w:tr>
      <w:tr w:rsidR="007E700D" w:rsidRPr="007E700D" w14:paraId="19410062" w14:textId="77777777" w:rsidTr="007E700D">
        <w:trPr>
          <w:trHeight w:val="315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006E" w14:textId="77777777" w:rsidR="007E700D" w:rsidRPr="007E700D" w:rsidRDefault="007E700D" w:rsidP="007E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PHE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526D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0.11±0.01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10F7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0.10±0.01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A6C0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0.11±0.01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F77C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0.09±0.005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FA74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2CFF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0.12±0.01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3251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0.16±0.03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14B0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0.14±0.01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4D73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0.14±0.01</w:t>
            </w:r>
          </w:p>
        </w:tc>
      </w:tr>
      <w:tr w:rsidR="007E700D" w:rsidRPr="007E700D" w14:paraId="69818280" w14:textId="77777777" w:rsidTr="007E700D">
        <w:trPr>
          <w:trHeight w:val="315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6DA4" w14:textId="77777777" w:rsidR="007E700D" w:rsidRPr="007E700D" w:rsidRDefault="007E700D" w:rsidP="007E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THR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15B4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0.82±0.09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6E3D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0.74±0.29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D773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0.39±0.1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46F2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0.43±0.09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889C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8237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0.53±0.13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6501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0.88±0.27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95EE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0.41±0.08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98A3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0.43±0.13</w:t>
            </w:r>
          </w:p>
        </w:tc>
      </w:tr>
      <w:tr w:rsidR="007E700D" w:rsidRPr="007E700D" w14:paraId="65D4175F" w14:textId="77777777" w:rsidTr="007E700D">
        <w:trPr>
          <w:trHeight w:val="315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47D0" w14:textId="77777777" w:rsidR="007E700D" w:rsidRPr="007E700D" w:rsidRDefault="007E700D" w:rsidP="007E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TYR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ABD7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0.06±0.005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1034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0.05±0.002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5E1A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0.06±0.003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E2AA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0.05±0.002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57B7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FE05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0.06±0.004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C714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0.08±0.01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2C1F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0.07±0.005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83A4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0.06±0.004</w:t>
            </w:r>
          </w:p>
        </w:tc>
      </w:tr>
      <w:tr w:rsidR="007E700D" w:rsidRPr="007E700D" w14:paraId="2E8E34F5" w14:textId="77777777" w:rsidTr="007E700D">
        <w:trPr>
          <w:trHeight w:val="315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8DD4" w14:textId="77777777" w:rsidR="007E700D" w:rsidRPr="007E700D" w:rsidRDefault="007E700D" w:rsidP="007E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SER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AA3A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0.35±0.06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2CFD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0.29±0.04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CF68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0.32±0.03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BF65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0.23±0.03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4DC7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74BB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0.47±0.1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EE91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0.47±0.05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1934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0.48±0.08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A25A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0.56±0.1</w:t>
            </w:r>
          </w:p>
        </w:tc>
      </w:tr>
      <w:tr w:rsidR="007E700D" w:rsidRPr="007E700D" w14:paraId="3A2A7860" w14:textId="77777777" w:rsidTr="007E700D">
        <w:trPr>
          <w:trHeight w:val="315"/>
          <w:jc w:val="center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261D0" w14:textId="77777777" w:rsidR="007E700D" w:rsidRPr="007E700D" w:rsidRDefault="007E700D" w:rsidP="007E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VAL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F34FE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0.13±0.02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0B23E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0.10±0.01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2B052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0.12±0.01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2EB51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0.1±0.01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A5EBE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14A1C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0.16±0.02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4D8A8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0.19±0.03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88DFD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0.17±0.01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BF09D" w14:textId="77777777" w:rsidR="007E700D" w:rsidRPr="007E700D" w:rsidRDefault="007E700D" w:rsidP="007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E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0.16±0.02</w:t>
            </w:r>
          </w:p>
        </w:tc>
      </w:tr>
    </w:tbl>
    <w:p w14:paraId="0A58BD57" w14:textId="77777777" w:rsidR="006B574C" w:rsidRDefault="006B574C" w:rsidP="006B574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09646A81" w14:textId="77777777" w:rsidR="006B574C" w:rsidRDefault="006B574C" w:rsidP="006B574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C569DAB" w14:textId="77777777" w:rsidR="006B574C" w:rsidRDefault="006B574C" w:rsidP="006B574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51EB9BE9" w14:textId="77777777" w:rsidR="006B574C" w:rsidRDefault="006B574C" w:rsidP="006B574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56C91DF9" w14:textId="77777777" w:rsidR="006B574C" w:rsidRDefault="006B574C" w:rsidP="006B574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  <w:sectPr w:rsidR="006B574C" w:rsidSect="006B574C">
          <w:pgSz w:w="16838" w:h="11906" w:orient="landscape"/>
          <w:pgMar w:top="1135" w:right="1417" w:bottom="1701" w:left="1417" w:header="708" w:footer="708" w:gutter="0"/>
          <w:cols w:space="708"/>
          <w:docGrid w:linePitch="360"/>
        </w:sectPr>
      </w:pPr>
    </w:p>
    <w:p w14:paraId="7C8FBB9C" w14:textId="77777777" w:rsidR="00F3018C" w:rsidRPr="006B574C" w:rsidRDefault="006B574C" w:rsidP="00545C9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185A3F">
        <w:rPr>
          <w:rFonts w:ascii="Times New Roman" w:hAnsi="Times New Roman" w:cs="Times New Roman"/>
          <w:b/>
          <w:sz w:val="24"/>
          <w:szCs w:val="24"/>
        </w:rPr>
        <w:t xml:space="preserve"> Table 2</w:t>
      </w:r>
      <w:r w:rsidR="00F3018C" w:rsidRPr="009209D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Thalassia</w:t>
      </w:r>
      <w:r w:rsidR="00F3018C" w:rsidRPr="009209D0">
        <w:rPr>
          <w:rFonts w:ascii="Times New Roman" w:hAnsi="Times New Roman" w:cs="Times New Roman"/>
          <w:i/>
          <w:sz w:val="24"/>
          <w:szCs w:val="24"/>
        </w:rPr>
        <w:t xml:space="preserve"> hemprichii</w:t>
      </w:r>
      <w:r w:rsidR="00F3018C" w:rsidRPr="00E93869">
        <w:t xml:space="preserve"> </w:t>
      </w:r>
      <w:r w:rsidR="00F3018C" w:rsidRPr="00E93869">
        <w:rPr>
          <w:rFonts w:ascii="Times New Roman" w:hAnsi="Times New Roman" w:cs="Times New Roman"/>
          <w:sz w:val="24"/>
          <w:szCs w:val="24"/>
        </w:rPr>
        <w:t xml:space="preserve">Pearson correlation coefficients (lower semimatrix) and significance (upper semimatrix) between </w:t>
      </w:r>
      <w:r w:rsidR="00F3018C">
        <w:rPr>
          <w:rFonts w:ascii="Times New Roman" w:hAnsi="Times New Roman" w:cs="Times New Roman"/>
          <w:sz w:val="24"/>
          <w:szCs w:val="24"/>
        </w:rPr>
        <w:t>biochemical, morphological and physiological traits</w:t>
      </w:r>
      <w:r w:rsidR="00F3018C" w:rsidRPr="00E93869">
        <w:rPr>
          <w:rFonts w:ascii="Times New Roman" w:hAnsi="Times New Roman" w:cs="Times New Roman"/>
          <w:sz w:val="24"/>
          <w:szCs w:val="24"/>
        </w:rPr>
        <w:t xml:space="preserve">. Green cells indicate </w:t>
      </w:r>
      <w:r w:rsidR="00F3018C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F3018C" w:rsidRPr="00E93869">
        <w:rPr>
          <w:rFonts w:ascii="Times New Roman" w:hAnsi="Times New Roman" w:cs="Times New Roman"/>
          <w:sz w:val="24"/>
          <w:szCs w:val="24"/>
        </w:rPr>
        <w:t>positi</w:t>
      </w:r>
      <w:r w:rsidR="00F3018C">
        <w:rPr>
          <w:rFonts w:ascii="Times New Roman" w:hAnsi="Times New Roman" w:cs="Times New Roman"/>
          <w:sz w:val="24"/>
          <w:szCs w:val="24"/>
        </w:rPr>
        <w:t xml:space="preserve">ve correlations while red cells </w:t>
      </w:r>
      <w:r w:rsidR="00F3018C" w:rsidRPr="00E93869">
        <w:rPr>
          <w:rFonts w:ascii="Times New Roman" w:hAnsi="Times New Roman" w:cs="Times New Roman"/>
          <w:sz w:val="24"/>
          <w:szCs w:val="24"/>
        </w:rPr>
        <w:t xml:space="preserve">indicate </w:t>
      </w:r>
      <w:r w:rsidR="00545C97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F3018C" w:rsidRPr="00E93869">
        <w:rPr>
          <w:rFonts w:ascii="Times New Roman" w:hAnsi="Times New Roman" w:cs="Times New Roman"/>
          <w:sz w:val="24"/>
          <w:szCs w:val="24"/>
        </w:rPr>
        <w:t>inverse correlatio</w:t>
      </w:r>
      <w:r w:rsidR="00F3018C">
        <w:rPr>
          <w:rFonts w:ascii="Times New Roman" w:hAnsi="Times New Roman" w:cs="Times New Roman"/>
          <w:sz w:val="24"/>
          <w:szCs w:val="24"/>
        </w:rPr>
        <w:t>ns (</w:t>
      </w:r>
      <w:r w:rsidR="00F3018C" w:rsidRPr="00E93869">
        <w:rPr>
          <w:rFonts w:ascii="Times New Roman" w:hAnsi="Times New Roman" w:cs="Times New Roman"/>
          <w:i/>
          <w:sz w:val="24"/>
          <w:szCs w:val="24"/>
        </w:rPr>
        <w:t>P-value</w:t>
      </w:r>
      <w:r w:rsidR="00F3018C" w:rsidRPr="00E93869">
        <w:rPr>
          <w:rFonts w:ascii="Times New Roman" w:hAnsi="Times New Roman" w:cs="Times New Roman"/>
          <w:sz w:val="24"/>
          <w:szCs w:val="24"/>
        </w:rPr>
        <w:t>: *: &lt;0.05, **: ≤0.01, ***: ≤0.001)</w:t>
      </w:r>
      <w:r w:rsidR="00F3018C">
        <w:rPr>
          <w:rFonts w:ascii="Times New Roman" w:hAnsi="Times New Roman" w:cs="Times New Roman"/>
          <w:sz w:val="24"/>
          <w:szCs w:val="24"/>
        </w:rPr>
        <w:t xml:space="preserve">. Values in bold </w:t>
      </w:r>
      <w:r w:rsidR="00F3018C" w:rsidRPr="00E93869">
        <w:rPr>
          <w:rFonts w:ascii="Times New Roman" w:hAnsi="Times New Roman" w:cs="Times New Roman"/>
          <w:sz w:val="24"/>
          <w:szCs w:val="24"/>
        </w:rPr>
        <w:t xml:space="preserve">represent statistical significance at the </w:t>
      </w:r>
      <w:r w:rsidR="00F3018C">
        <w:rPr>
          <w:rFonts w:ascii="Times New Roman" w:hAnsi="Times New Roman" w:cs="Times New Roman"/>
          <w:sz w:val="24"/>
          <w:szCs w:val="24"/>
        </w:rPr>
        <w:t>10</w:t>
      </w:r>
      <w:r w:rsidR="00F3018C" w:rsidRPr="00E93869">
        <w:rPr>
          <w:rFonts w:ascii="Times New Roman" w:hAnsi="Times New Roman" w:cs="Times New Roman"/>
          <w:sz w:val="24"/>
          <w:szCs w:val="24"/>
        </w:rPr>
        <w:t>% level of significance</w:t>
      </w:r>
      <w:r w:rsidR="00F3018C">
        <w:rPr>
          <w:rFonts w:ascii="Times New Roman" w:hAnsi="Times New Roman" w:cs="Times New Roman"/>
          <w:sz w:val="24"/>
          <w:szCs w:val="24"/>
        </w:rPr>
        <w:t xml:space="preserve"> (FAA: free amino acids)</w:t>
      </w:r>
      <w:r w:rsidR="00F3018C" w:rsidRPr="00E9386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6487" w:type="dxa"/>
        <w:tblInd w:w="-1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851"/>
        <w:gridCol w:w="760"/>
        <w:gridCol w:w="941"/>
        <w:gridCol w:w="992"/>
        <w:gridCol w:w="851"/>
        <w:gridCol w:w="709"/>
        <w:gridCol w:w="708"/>
        <w:gridCol w:w="709"/>
        <w:gridCol w:w="851"/>
        <w:gridCol w:w="708"/>
        <w:gridCol w:w="816"/>
        <w:gridCol w:w="744"/>
        <w:gridCol w:w="850"/>
        <w:gridCol w:w="709"/>
        <w:gridCol w:w="850"/>
        <w:gridCol w:w="752"/>
        <w:gridCol w:w="709"/>
      </w:tblGrid>
      <w:tr w:rsidR="00F3018C" w:rsidRPr="00B842C2" w14:paraId="130F8E0A" w14:textId="77777777" w:rsidTr="00B842C2">
        <w:trPr>
          <w:trHeight w:val="63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D4DED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3597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Leaf C:N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CC27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Leaf 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D0F9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Leaf 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C152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Leaf FAA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5732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Rhizome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0940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Rhizome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B0AF0" w14:textId="77777777" w:rsidR="00F3018C" w:rsidRPr="00B842C2" w:rsidRDefault="00DB6A9F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Sucrose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F567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Starch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5767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Root 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F700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Root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9957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Leaf length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880D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Leaf SA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3034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Sheath length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1B8D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Root l</w:t>
            </w: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ength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C3E1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Growth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5A35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F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v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/F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7E49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rETR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max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8961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Alpha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212F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</w:t>
            </w:r>
            <w:r w:rsidRPr="0083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k</w:t>
            </w:r>
          </w:p>
        </w:tc>
      </w:tr>
      <w:tr w:rsidR="00F3018C" w:rsidRPr="00B842C2" w14:paraId="171FED8A" w14:textId="77777777" w:rsidTr="00B842C2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8E176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C:N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3EC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D3C8E5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72CDB3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&lt;0.001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ED3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784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FEA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675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8B0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8E5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8B8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C31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054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1A7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0EC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FAA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7C4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FAA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9A8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FA3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0.36</w:t>
            </w:r>
          </w:p>
        </w:tc>
      </w:tr>
      <w:tr w:rsidR="00F3018C" w:rsidRPr="00B842C2" w14:paraId="7A1D8DF3" w14:textId="77777777" w:rsidTr="00B842C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88267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8DF76E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-0.97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01F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61615C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&lt;0.001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8A4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9F9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21D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577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884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F4A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55C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91A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550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4D8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24C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DB1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7B8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4A1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BF4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C53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0.59</w:t>
            </w:r>
          </w:p>
        </w:tc>
      </w:tr>
      <w:tr w:rsidR="00F3018C" w:rsidRPr="00B842C2" w14:paraId="5C25A172" w14:textId="77777777" w:rsidTr="00B842C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B9218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480956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-0.68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3F1A0A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0.81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3FD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65B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D6F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0E5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957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C89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C73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3C5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8C8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F65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B65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BA5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5ED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4F3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E90E25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435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B76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0.51</w:t>
            </w:r>
          </w:p>
        </w:tc>
      </w:tr>
      <w:tr w:rsidR="00F3018C" w:rsidRPr="00B842C2" w14:paraId="314FAABF" w14:textId="77777777" w:rsidTr="00B842C2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F6BE1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FAA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6BE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777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8FD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A1EC" w14:textId="77777777" w:rsidR="00F3018C" w:rsidRPr="00B842C2" w:rsidRDefault="00F3018C" w:rsidP="006B5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9AC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699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90E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D4B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88E845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E76D95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98A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3C3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011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AE6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6BE320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3DF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403C7E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82F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DC1726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0.05</w:t>
            </w:r>
          </w:p>
        </w:tc>
      </w:tr>
      <w:tr w:rsidR="00F3018C" w:rsidRPr="00B842C2" w14:paraId="3A10DF7A" w14:textId="77777777" w:rsidTr="00B842C2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63F45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Rhizome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2AC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358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9EC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4CE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C86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335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909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874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839D4C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DA5B6E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B47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901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F35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94C2B9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6D3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A32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57B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1E2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EF7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0.96</w:t>
            </w:r>
          </w:p>
        </w:tc>
      </w:tr>
      <w:tr w:rsidR="00F3018C" w:rsidRPr="00B842C2" w14:paraId="1B0A371C" w14:textId="77777777" w:rsidTr="00B842C2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16D9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Rhizome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604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FDF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26D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346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609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3C2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8B3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FD4CDA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1E1C33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D0A655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0D4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146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119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040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B01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9F5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10E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B73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C89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0.95</w:t>
            </w:r>
          </w:p>
        </w:tc>
      </w:tr>
      <w:tr w:rsidR="00F3018C" w:rsidRPr="00B842C2" w14:paraId="3C854234" w14:textId="77777777" w:rsidTr="00B842C2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DB40" w14:textId="77777777" w:rsidR="00F3018C" w:rsidRPr="00B842C2" w:rsidRDefault="00DB6A9F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Sucrose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1B4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B53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7FF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C19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659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  <w:t>-0.40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4FD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58C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AA6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F33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AB2244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BB3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031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783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48B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8EF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591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0D9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B7F0B9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2A8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0.08</w:t>
            </w:r>
          </w:p>
        </w:tc>
      </w:tr>
      <w:tr w:rsidR="00F3018C" w:rsidRPr="00B842C2" w14:paraId="6C124599" w14:textId="77777777" w:rsidTr="00B842C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99177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Starch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748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060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F95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3A0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F9A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CC99D2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0.46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585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7DD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7DD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5C8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5C1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CF4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800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7C7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630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EB2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B27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D4B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C3D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0.56</w:t>
            </w:r>
          </w:p>
        </w:tc>
      </w:tr>
      <w:tr w:rsidR="00F3018C" w:rsidRPr="00B842C2" w14:paraId="69D43925" w14:textId="77777777" w:rsidTr="00B842C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F785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Root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636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9E0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ADA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432357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0.47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53AA5C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0.55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5F65A9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0.42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65D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B7A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A93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F3835C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509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776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BB7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2A5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F81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465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D0ADD8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7C2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C48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0.32</w:t>
            </w:r>
          </w:p>
        </w:tc>
      </w:tr>
      <w:tr w:rsidR="00F3018C" w:rsidRPr="00B842C2" w14:paraId="5C27D1F1" w14:textId="77777777" w:rsidTr="00B842C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132EF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Root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C34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6D6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11D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428439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0.48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7B6F9A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0.44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194AC8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0.45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FAA77C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-0.48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E50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81E328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0.93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273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04B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754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8AC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667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991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6B4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BE7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9BA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174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0.99</w:t>
            </w:r>
          </w:p>
        </w:tc>
      </w:tr>
      <w:tr w:rsidR="00F3018C" w:rsidRPr="00B842C2" w14:paraId="7271DA35" w14:textId="77777777" w:rsidTr="00B842C2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E0415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length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8B4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AB3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374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273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1D1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3EE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9A5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7ED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83A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882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D14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1DA941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96F330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&lt;0.001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9D9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210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85C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000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C7F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03C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0.87</w:t>
            </w:r>
          </w:p>
        </w:tc>
      </w:tr>
      <w:tr w:rsidR="00F3018C" w:rsidRPr="00B842C2" w14:paraId="3801EBAB" w14:textId="77777777" w:rsidTr="00B842C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D1932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SA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430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D97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3CE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B31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94E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3F5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26D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288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7B4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DBF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9B93FC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0.63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B5D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239406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DC8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C4B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9DB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568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C20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13C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0.67</w:t>
            </w:r>
          </w:p>
        </w:tc>
      </w:tr>
      <w:tr w:rsidR="00F3018C" w:rsidRPr="00B842C2" w14:paraId="704464E4" w14:textId="77777777" w:rsidTr="00B842C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AD211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Sheath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length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B2E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761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D5C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039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845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825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BB1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600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FF3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735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3A1975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0.92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937AA1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0.51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104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BC2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CCA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D36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E5F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178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FF6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0.54</w:t>
            </w:r>
          </w:p>
        </w:tc>
      </w:tr>
      <w:tr w:rsidR="00F3018C" w:rsidRPr="00B842C2" w14:paraId="799DDB76" w14:textId="77777777" w:rsidTr="00B842C2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F6183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Root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length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9A9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191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F0C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150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83C4DA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0.40*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761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AD8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-0.37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690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4E3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8CE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CD4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797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54B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012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9EC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B93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93A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4BB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CA6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0.15</w:t>
            </w:r>
          </w:p>
        </w:tc>
      </w:tr>
      <w:tr w:rsidR="00F3018C" w:rsidRPr="00B842C2" w14:paraId="0E26CB02" w14:textId="77777777" w:rsidTr="00B842C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4796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Growth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19E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DAD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1FA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672716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-0.43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574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31D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CB2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DDB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0FC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F0D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76B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7DA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954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" w:eastAsia="es-ES"/>
              </w:rPr>
              <w:t>0.40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A8E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72E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C37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556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EC5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A27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0.28</w:t>
            </w:r>
          </w:p>
        </w:tc>
      </w:tr>
      <w:tr w:rsidR="00F3018C" w:rsidRPr="00B842C2" w14:paraId="2DCB70B9" w14:textId="77777777" w:rsidTr="00B842C2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D77C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F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v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/F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55A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154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24D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23D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E41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088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BEC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6D1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718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489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A3D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766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E8F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2C1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5E8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376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CDF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97295D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BD5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0.74</w:t>
            </w:r>
          </w:p>
        </w:tc>
      </w:tr>
      <w:tr w:rsidR="00F3018C" w:rsidRPr="00B842C2" w14:paraId="439902CF" w14:textId="77777777" w:rsidTr="00B842C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032EF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rETR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max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F0D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1EE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BCF6F1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0.44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FE6690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0.44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F66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CA9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69E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B08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E426E0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0.46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0E5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90E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707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8BF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FFD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A4E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554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C44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C8F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6075D7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0.002</w:t>
            </w:r>
          </w:p>
        </w:tc>
      </w:tr>
      <w:tr w:rsidR="00F3018C" w:rsidRPr="00B842C2" w14:paraId="2AC3D179" w14:textId="77777777" w:rsidTr="00B842C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D869B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Alpha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C61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56A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F6E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681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289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70A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FBBD46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-0.45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E7B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BDE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75D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CB2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FE9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D0E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226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9B0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B78BAE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0.73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F5B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859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8A19AF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0.001</w:t>
            </w:r>
          </w:p>
        </w:tc>
      </w:tr>
      <w:tr w:rsidR="00F3018C" w:rsidRPr="00B842C2" w14:paraId="13A8DF23" w14:textId="77777777" w:rsidTr="00B842C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7E892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</w:t>
            </w:r>
            <w:r w:rsidRPr="0083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0C2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9B36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36F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A50EB2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0.41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9812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C43B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E336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59B5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4BAD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15F9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C08D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B8DF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264F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7696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4B92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708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11D75D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0.61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523F724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-0.64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1099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</w:tbl>
    <w:p w14:paraId="508504ED" w14:textId="77777777" w:rsidR="00F3018C" w:rsidRDefault="006B574C" w:rsidP="00F3018C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185A3F">
        <w:rPr>
          <w:rFonts w:ascii="Times New Roman" w:hAnsi="Times New Roman" w:cs="Times New Roman"/>
          <w:b/>
          <w:sz w:val="24"/>
          <w:szCs w:val="24"/>
        </w:rPr>
        <w:t xml:space="preserve"> Table 3</w:t>
      </w:r>
      <w:r w:rsidR="00185A3F" w:rsidRPr="009209D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Cymodocea</w:t>
      </w:r>
      <w:r w:rsidR="00F3018C" w:rsidRPr="00065CB9">
        <w:rPr>
          <w:rFonts w:ascii="Times New Roman" w:hAnsi="Times New Roman" w:cs="Times New Roman"/>
          <w:i/>
          <w:sz w:val="24"/>
          <w:szCs w:val="24"/>
        </w:rPr>
        <w:t xml:space="preserve"> serrulata</w:t>
      </w:r>
      <w:r w:rsidR="00F30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018C" w:rsidRPr="00E93869">
        <w:rPr>
          <w:rFonts w:ascii="Times New Roman" w:hAnsi="Times New Roman" w:cs="Times New Roman"/>
          <w:sz w:val="24"/>
          <w:szCs w:val="24"/>
        </w:rPr>
        <w:t xml:space="preserve">Pearson correlation coefficients (lower semimatrix) and significance (upper semimatrix) between </w:t>
      </w:r>
      <w:r w:rsidR="00F3018C">
        <w:rPr>
          <w:rFonts w:ascii="Times New Roman" w:hAnsi="Times New Roman" w:cs="Times New Roman"/>
          <w:sz w:val="24"/>
          <w:szCs w:val="24"/>
        </w:rPr>
        <w:t>biochemical, morphological and physiological traits</w:t>
      </w:r>
      <w:r w:rsidR="00F3018C" w:rsidRPr="00E93869">
        <w:rPr>
          <w:rFonts w:ascii="Times New Roman" w:hAnsi="Times New Roman" w:cs="Times New Roman"/>
          <w:sz w:val="24"/>
          <w:szCs w:val="24"/>
        </w:rPr>
        <w:t xml:space="preserve">. Green cells indicate </w:t>
      </w:r>
      <w:r w:rsidR="00F3018C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F3018C" w:rsidRPr="00E93869">
        <w:rPr>
          <w:rFonts w:ascii="Times New Roman" w:hAnsi="Times New Roman" w:cs="Times New Roman"/>
          <w:sz w:val="24"/>
          <w:szCs w:val="24"/>
        </w:rPr>
        <w:t>positi</w:t>
      </w:r>
      <w:r w:rsidR="00F3018C">
        <w:rPr>
          <w:rFonts w:ascii="Times New Roman" w:hAnsi="Times New Roman" w:cs="Times New Roman"/>
          <w:sz w:val="24"/>
          <w:szCs w:val="24"/>
        </w:rPr>
        <w:t xml:space="preserve">ve correlations while red cells </w:t>
      </w:r>
      <w:r w:rsidR="00F3018C" w:rsidRPr="00E93869">
        <w:rPr>
          <w:rFonts w:ascii="Times New Roman" w:hAnsi="Times New Roman" w:cs="Times New Roman"/>
          <w:sz w:val="24"/>
          <w:szCs w:val="24"/>
        </w:rPr>
        <w:t xml:space="preserve">indicate </w:t>
      </w:r>
      <w:r w:rsidR="00545C97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F3018C" w:rsidRPr="00E93869">
        <w:rPr>
          <w:rFonts w:ascii="Times New Roman" w:hAnsi="Times New Roman" w:cs="Times New Roman"/>
          <w:sz w:val="24"/>
          <w:szCs w:val="24"/>
        </w:rPr>
        <w:t>inverse correlatio</w:t>
      </w:r>
      <w:r w:rsidR="00F3018C">
        <w:rPr>
          <w:rFonts w:ascii="Times New Roman" w:hAnsi="Times New Roman" w:cs="Times New Roman"/>
          <w:sz w:val="24"/>
          <w:szCs w:val="24"/>
        </w:rPr>
        <w:t>ns (</w:t>
      </w:r>
      <w:r w:rsidR="00F3018C" w:rsidRPr="00E93869">
        <w:rPr>
          <w:rFonts w:ascii="Times New Roman" w:hAnsi="Times New Roman" w:cs="Times New Roman"/>
          <w:i/>
          <w:sz w:val="24"/>
          <w:szCs w:val="24"/>
        </w:rPr>
        <w:t>P-value</w:t>
      </w:r>
      <w:r w:rsidR="00F3018C" w:rsidRPr="00E93869">
        <w:rPr>
          <w:rFonts w:ascii="Times New Roman" w:hAnsi="Times New Roman" w:cs="Times New Roman"/>
          <w:sz w:val="24"/>
          <w:szCs w:val="24"/>
        </w:rPr>
        <w:t>: *: &lt;0.05, **: ≤0.01, ***: ≤0.001)</w:t>
      </w:r>
      <w:r w:rsidR="00F3018C">
        <w:rPr>
          <w:rFonts w:ascii="Times New Roman" w:hAnsi="Times New Roman" w:cs="Times New Roman"/>
          <w:sz w:val="24"/>
          <w:szCs w:val="24"/>
        </w:rPr>
        <w:t xml:space="preserve">. Values in bold </w:t>
      </w:r>
      <w:r w:rsidR="00F3018C" w:rsidRPr="00E93869">
        <w:rPr>
          <w:rFonts w:ascii="Times New Roman" w:hAnsi="Times New Roman" w:cs="Times New Roman"/>
          <w:sz w:val="24"/>
          <w:szCs w:val="24"/>
        </w:rPr>
        <w:t xml:space="preserve">represent statistical significance at the </w:t>
      </w:r>
      <w:r w:rsidR="00F3018C">
        <w:rPr>
          <w:rFonts w:ascii="Times New Roman" w:hAnsi="Times New Roman" w:cs="Times New Roman"/>
          <w:sz w:val="24"/>
          <w:szCs w:val="24"/>
        </w:rPr>
        <w:t>10</w:t>
      </w:r>
      <w:r w:rsidR="00F3018C" w:rsidRPr="00E93869">
        <w:rPr>
          <w:rFonts w:ascii="Times New Roman" w:hAnsi="Times New Roman" w:cs="Times New Roman"/>
          <w:sz w:val="24"/>
          <w:szCs w:val="24"/>
        </w:rPr>
        <w:t>% level of significance</w:t>
      </w:r>
      <w:r w:rsidR="00F3018C">
        <w:rPr>
          <w:rFonts w:ascii="Times New Roman" w:hAnsi="Times New Roman" w:cs="Times New Roman"/>
          <w:sz w:val="24"/>
          <w:szCs w:val="24"/>
        </w:rPr>
        <w:t xml:space="preserve"> (FAA: free amino acids)</w:t>
      </w:r>
      <w:r w:rsidR="00F3018C" w:rsidRPr="00E9386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6309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834"/>
        <w:gridCol w:w="760"/>
        <w:gridCol w:w="925"/>
        <w:gridCol w:w="993"/>
        <w:gridCol w:w="851"/>
        <w:gridCol w:w="709"/>
        <w:gridCol w:w="723"/>
        <w:gridCol w:w="709"/>
        <w:gridCol w:w="851"/>
        <w:gridCol w:w="708"/>
        <w:gridCol w:w="851"/>
        <w:gridCol w:w="740"/>
        <w:gridCol w:w="854"/>
        <w:gridCol w:w="690"/>
        <w:gridCol w:w="956"/>
        <w:gridCol w:w="752"/>
        <w:gridCol w:w="709"/>
      </w:tblGrid>
      <w:tr w:rsidR="00F3018C" w:rsidRPr="00B842C2" w14:paraId="3CC55ADF" w14:textId="77777777" w:rsidTr="00374BA8">
        <w:trPr>
          <w:trHeight w:val="63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ACF51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01A6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C:N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1182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N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7DE3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3D1B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FAA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16A7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Rhizome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E434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Rhizome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7D1EF" w14:textId="77777777" w:rsidR="00F3018C" w:rsidRPr="00B842C2" w:rsidRDefault="00DB6A9F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Sucrose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DA12E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Starch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D417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Root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577A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Root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D14F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length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94D5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A1E0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Sheath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length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F281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Root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length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1FEF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Growth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FA9F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F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v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/F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m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941B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rETR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max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A545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Alpha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3093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</w:t>
            </w:r>
            <w:r w:rsidRPr="0083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k</w:t>
            </w:r>
          </w:p>
        </w:tc>
      </w:tr>
      <w:tr w:rsidR="00F3018C" w:rsidRPr="00B842C2" w14:paraId="20F6A5E0" w14:textId="77777777" w:rsidTr="00374BA8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F952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C:N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B69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9E1F68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&lt;0.001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CBA946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B9B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84F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E00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40A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530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B3A55B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7F7D73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96C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2DA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6C1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70B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468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E8E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F9B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695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57F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0.64</w:t>
            </w:r>
          </w:p>
        </w:tc>
      </w:tr>
      <w:tr w:rsidR="00F3018C" w:rsidRPr="00B842C2" w14:paraId="5B52FA3D" w14:textId="77777777" w:rsidTr="00374BA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63660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DA0DCF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-0.93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AC4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862CA4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DF4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BC2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AB9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98B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1F6DB1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640A79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196A7E1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D6B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E5EA69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02AB75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6A6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F86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0CE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444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E2C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ED9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0.50</w:t>
            </w:r>
          </w:p>
        </w:tc>
      </w:tr>
      <w:tr w:rsidR="00F3018C" w:rsidRPr="00B842C2" w14:paraId="2EFC1835" w14:textId="77777777" w:rsidTr="00374BA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EE46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6FFAD6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-0.41*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9ACF8B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0.52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DD8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FFC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1B3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96A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225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3AB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1FE094B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115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B20378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&lt;0.001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DFF0D7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CB526E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A2F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D44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1C2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E4A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DF1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214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0.58</w:t>
            </w:r>
          </w:p>
        </w:tc>
      </w:tr>
      <w:tr w:rsidR="00F3018C" w:rsidRPr="00B842C2" w14:paraId="7EC38A12" w14:textId="77777777" w:rsidTr="00374BA8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97A8E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FAA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502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0B2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D40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F52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70B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5DF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E69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8C0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63A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E4F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AA8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CBF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C0A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EC3BA4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406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D75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B3E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0DC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ED2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0.59</w:t>
            </w:r>
          </w:p>
        </w:tc>
      </w:tr>
      <w:tr w:rsidR="00F3018C" w:rsidRPr="00B842C2" w14:paraId="3542763E" w14:textId="77777777" w:rsidTr="00374BA8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D39E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Rhizome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30A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A7B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204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D14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854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EC8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010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D2D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5305A8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928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582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6CB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B06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4C1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104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72A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11A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710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13E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0.48</w:t>
            </w:r>
          </w:p>
        </w:tc>
      </w:tr>
      <w:tr w:rsidR="00F3018C" w:rsidRPr="00B842C2" w14:paraId="30D8B816" w14:textId="77777777" w:rsidTr="00374BA8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EE7D6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Rhizome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E93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A39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07A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D70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EC3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1CA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F35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60BD46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3D8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2FE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772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E80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59D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6C4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3A6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693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3176C9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DD5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D11D9A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</w:tr>
      <w:tr w:rsidR="00F3018C" w:rsidRPr="00B842C2" w14:paraId="07EB2CB8" w14:textId="77777777" w:rsidTr="00374BA8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AEFC0" w14:textId="77777777" w:rsidR="00F3018C" w:rsidRPr="00B842C2" w:rsidRDefault="00DB6A9F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Sucrose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3E5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56A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B2B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F31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A6A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153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94B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A04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547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E78E5F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304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4E8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EA4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8FB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861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05C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ADC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052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BE0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0.27</w:t>
            </w:r>
          </w:p>
        </w:tc>
      </w:tr>
      <w:tr w:rsidR="00F3018C" w:rsidRPr="00B842C2" w14:paraId="6FEBA0DB" w14:textId="77777777" w:rsidTr="00374BA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F4816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Starch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6B8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6B202D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-0.47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B6D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390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B2B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A9AEE2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0.55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EF3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C86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E75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19F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14A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5BC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9B5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0FE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12E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E70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A2DC91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82B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50BC75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</w:tr>
      <w:tr w:rsidR="00F3018C" w:rsidRPr="00B842C2" w14:paraId="0924BFAE" w14:textId="77777777" w:rsidTr="00374BA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6F79B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Root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DD5CD7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0.49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E39795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-0.45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261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12E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828349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0.42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E33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9F9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093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5BC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6C1833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799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E20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25E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7A6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0AA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3E3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DCB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2C8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EF6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0.66</w:t>
            </w:r>
          </w:p>
        </w:tc>
      </w:tr>
      <w:tr w:rsidR="00F3018C" w:rsidRPr="00B842C2" w14:paraId="12C1FC9F" w14:textId="77777777" w:rsidTr="00374BA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A2797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Root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92DA5B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0.59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73BDF3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-0.57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D4A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-0.38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7B3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769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C89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EBA154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0.52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296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716C5D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0.82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5FE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FD1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F83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E03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EC8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D56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B80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39C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AC2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3F5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0.83</w:t>
            </w:r>
          </w:p>
        </w:tc>
      </w:tr>
      <w:tr w:rsidR="00F3018C" w:rsidRPr="00B842C2" w14:paraId="12DF5859" w14:textId="77777777" w:rsidTr="00374BA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517BC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length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551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823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-0.38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D780FF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-0.71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08A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3ED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827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1BC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31A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DDF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F23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613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645E25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20893A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06B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A7C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F78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AA0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9B2443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7C5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0.11</w:t>
            </w:r>
          </w:p>
        </w:tc>
      </w:tr>
      <w:tr w:rsidR="00F3018C" w:rsidRPr="00B842C2" w14:paraId="07BF3DF7" w14:textId="77777777" w:rsidTr="00374BA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D0508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CE5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1BE594B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-0.42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186755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-0.73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3E9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E29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AC1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401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28E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773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790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7C6EBE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0.95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2D9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FC32C6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8C3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EC2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F075E2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D5E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6221A0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0B8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0.08</w:t>
            </w:r>
          </w:p>
        </w:tc>
      </w:tr>
      <w:tr w:rsidR="00F3018C" w:rsidRPr="00B842C2" w14:paraId="7B8D93D9" w14:textId="77777777" w:rsidTr="00374BA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8E800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Sheath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length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157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FA9BC1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-0.43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DA299B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-0.55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2B5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A06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ED5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96A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28E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2F5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FB1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2C5A32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0.82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311400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0.78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0D4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348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140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12B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923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CF0DCD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042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0.69</w:t>
            </w:r>
          </w:p>
        </w:tc>
      </w:tr>
      <w:tr w:rsidR="00F3018C" w:rsidRPr="00B842C2" w14:paraId="1B801A1B" w14:textId="77777777" w:rsidTr="00374BA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DEEE3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Root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length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221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1CA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3CE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390955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0.42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8E5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6D2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4B3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D6F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A4A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F82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EDA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C2D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866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DE3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5BD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423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FC2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BC5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0A5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0.78</w:t>
            </w:r>
          </w:p>
        </w:tc>
      </w:tr>
      <w:tr w:rsidR="00F3018C" w:rsidRPr="00B842C2" w14:paraId="09EEB244" w14:textId="77777777" w:rsidTr="00374BA8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63782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Growth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32D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604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A5D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E4D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69A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A33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EDA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8DD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41D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6D7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FCB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EE4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4EF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880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EE2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438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A5D50B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43D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7AC596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0.002</w:t>
            </w:r>
          </w:p>
        </w:tc>
      </w:tr>
      <w:tr w:rsidR="00F3018C" w:rsidRPr="00B842C2" w14:paraId="08FD7CF6" w14:textId="77777777" w:rsidTr="00374BA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9991F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F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v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/F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F98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890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B01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B84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45A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B51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485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BC9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347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68C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8E0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997A14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0.45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F3B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767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C20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482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26EC4F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E8694B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0E2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0.07</w:t>
            </w:r>
          </w:p>
        </w:tc>
      </w:tr>
      <w:tr w:rsidR="00F3018C" w:rsidRPr="00B842C2" w14:paraId="5581D1D5" w14:textId="77777777" w:rsidTr="00374BA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AE13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rETR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max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FE6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4D5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1A7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C1E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E57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4457CD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0.46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0F6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A611DC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0.53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DF9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7EC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DF6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577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582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CDE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6E3D0D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-0.52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CCF8B5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-0.45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79A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5E772E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B2FD81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&lt;0.001</w:t>
            </w:r>
          </w:p>
        </w:tc>
      </w:tr>
      <w:tr w:rsidR="00F3018C" w:rsidRPr="00B842C2" w14:paraId="7ACEA331" w14:textId="77777777" w:rsidTr="00374BA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BAC4C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Alpha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CA3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258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968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4A2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BD7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7AE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F9F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EFC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2D6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FA1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31D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0.45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B0B858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0.57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40DBC1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0.40*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C5D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191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9D5DD8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0.80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***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CA1101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-0.62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053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4BFBD5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</w:tr>
      <w:tr w:rsidR="00F3018C" w:rsidRPr="00B842C2" w14:paraId="209F3B61" w14:textId="77777777" w:rsidTr="00374BA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775D3" w14:textId="77777777" w:rsidR="00F3018C" w:rsidRPr="00B842C2" w:rsidRDefault="00F3018C" w:rsidP="006B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</w:t>
            </w:r>
            <w:r w:rsidRPr="0083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0169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E764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F46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B19B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1BB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13FDE5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0.54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2017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13F9CF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0.53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6261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0498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2701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3730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-0.37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CEB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780B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34421A2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-0.60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298B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-0.37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3DAA8E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0.90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768EBE1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-0.55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F9B8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</w:tbl>
    <w:p w14:paraId="17B5B2D6" w14:textId="77777777" w:rsidR="00F3018C" w:rsidRDefault="006B574C" w:rsidP="00F3018C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185A3F">
        <w:rPr>
          <w:rFonts w:ascii="Times New Roman" w:hAnsi="Times New Roman" w:cs="Times New Roman"/>
          <w:b/>
          <w:sz w:val="24"/>
          <w:szCs w:val="24"/>
        </w:rPr>
        <w:t xml:space="preserve"> Table 4.</w:t>
      </w:r>
      <w:r w:rsidR="00F301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Halophila</w:t>
      </w:r>
      <w:r w:rsidR="00F3018C" w:rsidRPr="00065CB9">
        <w:rPr>
          <w:rFonts w:ascii="Times New Roman" w:hAnsi="Times New Roman" w:cs="Times New Roman"/>
          <w:i/>
          <w:sz w:val="24"/>
          <w:szCs w:val="24"/>
        </w:rPr>
        <w:t xml:space="preserve"> stipulacea</w:t>
      </w:r>
      <w:r w:rsidR="00F30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018C" w:rsidRPr="00E93869">
        <w:rPr>
          <w:rFonts w:ascii="Times New Roman" w:hAnsi="Times New Roman" w:cs="Times New Roman"/>
          <w:sz w:val="24"/>
          <w:szCs w:val="24"/>
        </w:rPr>
        <w:t xml:space="preserve">Pearson correlation coefficients (lower semimatrix) and significance (upper semimatrix) between </w:t>
      </w:r>
      <w:r w:rsidR="00F3018C">
        <w:rPr>
          <w:rFonts w:ascii="Times New Roman" w:hAnsi="Times New Roman" w:cs="Times New Roman"/>
          <w:sz w:val="24"/>
          <w:szCs w:val="24"/>
        </w:rPr>
        <w:t>biochemical, morphological and physiological traits</w:t>
      </w:r>
      <w:r w:rsidR="00F3018C" w:rsidRPr="00E93869">
        <w:rPr>
          <w:rFonts w:ascii="Times New Roman" w:hAnsi="Times New Roman" w:cs="Times New Roman"/>
          <w:sz w:val="24"/>
          <w:szCs w:val="24"/>
        </w:rPr>
        <w:t xml:space="preserve">. Green cells indicate </w:t>
      </w:r>
      <w:r w:rsidR="00F3018C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F3018C" w:rsidRPr="00E93869">
        <w:rPr>
          <w:rFonts w:ascii="Times New Roman" w:hAnsi="Times New Roman" w:cs="Times New Roman"/>
          <w:sz w:val="24"/>
          <w:szCs w:val="24"/>
        </w:rPr>
        <w:t>positi</w:t>
      </w:r>
      <w:r w:rsidR="00F3018C">
        <w:rPr>
          <w:rFonts w:ascii="Times New Roman" w:hAnsi="Times New Roman" w:cs="Times New Roman"/>
          <w:sz w:val="24"/>
          <w:szCs w:val="24"/>
        </w:rPr>
        <w:t xml:space="preserve">ve correlations while red cells </w:t>
      </w:r>
      <w:r w:rsidR="00F3018C" w:rsidRPr="00E93869">
        <w:rPr>
          <w:rFonts w:ascii="Times New Roman" w:hAnsi="Times New Roman" w:cs="Times New Roman"/>
          <w:sz w:val="24"/>
          <w:szCs w:val="24"/>
        </w:rPr>
        <w:t xml:space="preserve">indicate </w:t>
      </w:r>
      <w:r w:rsidR="00545C97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F3018C" w:rsidRPr="00E93869">
        <w:rPr>
          <w:rFonts w:ascii="Times New Roman" w:hAnsi="Times New Roman" w:cs="Times New Roman"/>
          <w:sz w:val="24"/>
          <w:szCs w:val="24"/>
        </w:rPr>
        <w:t>inverse correlatio</w:t>
      </w:r>
      <w:r w:rsidR="00F3018C">
        <w:rPr>
          <w:rFonts w:ascii="Times New Roman" w:hAnsi="Times New Roman" w:cs="Times New Roman"/>
          <w:sz w:val="24"/>
          <w:szCs w:val="24"/>
        </w:rPr>
        <w:t>ns (</w:t>
      </w:r>
      <w:r w:rsidR="00F3018C" w:rsidRPr="00E93869">
        <w:rPr>
          <w:rFonts w:ascii="Times New Roman" w:hAnsi="Times New Roman" w:cs="Times New Roman"/>
          <w:i/>
          <w:sz w:val="24"/>
          <w:szCs w:val="24"/>
        </w:rPr>
        <w:t>P-value</w:t>
      </w:r>
      <w:r w:rsidR="00F3018C" w:rsidRPr="00E93869">
        <w:rPr>
          <w:rFonts w:ascii="Times New Roman" w:hAnsi="Times New Roman" w:cs="Times New Roman"/>
          <w:sz w:val="24"/>
          <w:szCs w:val="24"/>
        </w:rPr>
        <w:t>: *: &lt;0.05, **: ≤0.01, ***: ≤0.001)</w:t>
      </w:r>
      <w:r w:rsidR="00F3018C">
        <w:rPr>
          <w:rFonts w:ascii="Times New Roman" w:hAnsi="Times New Roman" w:cs="Times New Roman"/>
          <w:sz w:val="24"/>
          <w:szCs w:val="24"/>
        </w:rPr>
        <w:t xml:space="preserve">. Values in bold </w:t>
      </w:r>
      <w:r w:rsidR="00F3018C" w:rsidRPr="00E93869">
        <w:rPr>
          <w:rFonts w:ascii="Times New Roman" w:hAnsi="Times New Roman" w:cs="Times New Roman"/>
          <w:sz w:val="24"/>
          <w:szCs w:val="24"/>
        </w:rPr>
        <w:t xml:space="preserve">represent statistical significance at the </w:t>
      </w:r>
      <w:r w:rsidR="00F3018C">
        <w:rPr>
          <w:rFonts w:ascii="Times New Roman" w:hAnsi="Times New Roman" w:cs="Times New Roman"/>
          <w:sz w:val="24"/>
          <w:szCs w:val="24"/>
        </w:rPr>
        <w:t>10</w:t>
      </w:r>
      <w:r w:rsidR="00F3018C" w:rsidRPr="00E93869">
        <w:rPr>
          <w:rFonts w:ascii="Times New Roman" w:hAnsi="Times New Roman" w:cs="Times New Roman"/>
          <w:sz w:val="24"/>
          <w:szCs w:val="24"/>
        </w:rPr>
        <w:t>% level of significance</w:t>
      </w:r>
      <w:r w:rsidR="00F3018C">
        <w:rPr>
          <w:rFonts w:ascii="Times New Roman" w:hAnsi="Times New Roman" w:cs="Times New Roman"/>
          <w:sz w:val="24"/>
          <w:szCs w:val="24"/>
        </w:rPr>
        <w:t xml:space="preserve"> (AG: </w:t>
      </w:r>
      <w:r w:rsidR="00591D9A">
        <w:rPr>
          <w:rFonts w:ascii="Times New Roman" w:hAnsi="Times New Roman" w:cs="Times New Roman"/>
          <w:sz w:val="24"/>
          <w:szCs w:val="24"/>
        </w:rPr>
        <w:t>above</w:t>
      </w:r>
      <w:r w:rsidR="00F3018C">
        <w:rPr>
          <w:rFonts w:ascii="Times New Roman" w:hAnsi="Times New Roman" w:cs="Times New Roman"/>
          <w:sz w:val="24"/>
          <w:szCs w:val="24"/>
        </w:rPr>
        <w:t>-ground tissues, BG: below-ground tissues, SA: surface area, IL: internode length).</w:t>
      </w:r>
    </w:p>
    <w:tbl>
      <w:tblPr>
        <w:tblW w:w="1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939"/>
        <w:gridCol w:w="968"/>
        <w:gridCol w:w="902"/>
        <w:gridCol w:w="760"/>
        <w:gridCol w:w="683"/>
        <w:gridCol w:w="787"/>
        <w:gridCol w:w="739"/>
        <w:gridCol w:w="823"/>
        <w:gridCol w:w="739"/>
        <w:gridCol w:w="709"/>
        <w:gridCol w:w="983"/>
        <w:gridCol w:w="683"/>
        <w:gridCol w:w="739"/>
        <w:gridCol w:w="904"/>
        <w:gridCol w:w="856"/>
        <w:gridCol w:w="620"/>
      </w:tblGrid>
      <w:tr w:rsidR="00F3018C" w:rsidRPr="00B842C2" w14:paraId="1E1061FD" w14:textId="77777777" w:rsidTr="00B842C2">
        <w:trPr>
          <w:trHeight w:val="630"/>
          <w:jc w:val="center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A70D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8C62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AG C:N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7517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AG 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C0C2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AG 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B258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BG 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BCBC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BG C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5E81C" w14:textId="77777777" w:rsidR="00F3018C" w:rsidRPr="00B842C2" w:rsidRDefault="00DB6A9F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Sucrose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6715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Starch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5B63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length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B757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6B6F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Petiole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length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50B6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Root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length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4203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IL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4290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F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v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/F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5FB7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rETR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max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C872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Alpha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9C03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</w:t>
            </w:r>
            <w:r w:rsidRPr="0083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k</w:t>
            </w:r>
          </w:p>
        </w:tc>
      </w:tr>
      <w:tr w:rsidR="00F3018C" w:rsidRPr="00B842C2" w14:paraId="7E6261A4" w14:textId="77777777" w:rsidTr="00B842C2">
        <w:trPr>
          <w:trHeight w:val="31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BF67B" w14:textId="77777777" w:rsidR="00F3018C" w:rsidRPr="00B842C2" w:rsidRDefault="00F3018C" w:rsidP="006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AG C:N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C92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8E038A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&lt;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337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53C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28C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1D3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359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030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F24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FD7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80E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CA6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674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A9F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92D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FC2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0.16</w:t>
            </w:r>
          </w:p>
        </w:tc>
      </w:tr>
      <w:tr w:rsidR="00F3018C" w:rsidRPr="00B842C2" w14:paraId="12B41C82" w14:textId="77777777" w:rsidTr="00B842C2">
        <w:trPr>
          <w:trHeight w:val="37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8C0C0" w14:textId="77777777" w:rsidR="00F3018C" w:rsidRPr="00B842C2" w:rsidRDefault="00F3018C" w:rsidP="006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AG 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517361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-0.90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***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7D2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708EE0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813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07B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4D5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0C5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C68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80E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504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666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CF1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A1D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30D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741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509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0.34</w:t>
            </w:r>
          </w:p>
        </w:tc>
      </w:tr>
      <w:tr w:rsidR="00F3018C" w:rsidRPr="00B842C2" w14:paraId="266DDDD0" w14:textId="77777777" w:rsidTr="00B842C2">
        <w:trPr>
          <w:trHeight w:val="37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664AB" w14:textId="77777777" w:rsidR="00F3018C" w:rsidRPr="00B842C2" w:rsidRDefault="00F3018C" w:rsidP="006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AG C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CBD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2D9ABA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0.61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4C1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ABB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E03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F85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00F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12B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B9C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987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8A9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950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D16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696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E1B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1E4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0.79</w:t>
            </w:r>
          </w:p>
        </w:tc>
      </w:tr>
      <w:tr w:rsidR="00F3018C" w:rsidRPr="00B842C2" w14:paraId="7032BC0C" w14:textId="77777777" w:rsidTr="00B842C2">
        <w:trPr>
          <w:trHeight w:val="31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3367F" w14:textId="77777777" w:rsidR="00F3018C" w:rsidRPr="00B842C2" w:rsidRDefault="00F3018C" w:rsidP="006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BG 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A05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33A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4AE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631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CF3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EF0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EA6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A1B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F95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4F2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490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798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A7D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642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1AD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687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0.69</w:t>
            </w:r>
          </w:p>
        </w:tc>
      </w:tr>
      <w:tr w:rsidR="00F3018C" w:rsidRPr="00B842C2" w14:paraId="49E39EFD" w14:textId="77777777" w:rsidTr="00B842C2">
        <w:trPr>
          <w:trHeight w:val="31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50202" w14:textId="77777777" w:rsidR="00F3018C" w:rsidRPr="00B842C2" w:rsidRDefault="00F3018C" w:rsidP="006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BG C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E50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649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BD5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725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0.52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4A0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A60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7E6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B1A657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B3F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19A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5AD64E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AD9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5D7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548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736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A87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0.09</w:t>
            </w:r>
          </w:p>
        </w:tc>
      </w:tr>
      <w:tr w:rsidR="00F3018C" w:rsidRPr="00B842C2" w14:paraId="30A9CE83" w14:textId="77777777" w:rsidTr="00B842C2">
        <w:trPr>
          <w:trHeight w:val="31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22A2" w14:textId="77777777" w:rsidR="00F3018C" w:rsidRPr="00B842C2" w:rsidRDefault="00DB6A9F" w:rsidP="006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Sucrose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68B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C90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-0.44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493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782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9B6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6DB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5D3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629454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367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66B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2DE4AC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D61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BDA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731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989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D0A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0.63</w:t>
            </w:r>
          </w:p>
        </w:tc>
      </w:tr>
      <w:tr w:rsidR="00F3018C" w:rsidRPr="00B842C2" w14:paraId="6ED43AAB" w14:textId="77777777" w:rsidTr="00B842C2">
        <w:trPr>
          <w:trHeight w:val="31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547F" w14:textId="77777777" w:rsidR="00F3018C" w:rsidRPr="00B842C2" w:rsidRDefault="00F3018C" w:rsidP="006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Starch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955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A7D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7AE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-0.55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F38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274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D99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2C1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B42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E75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033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1BD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06E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ADF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06E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6C2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7EB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0.19</w:t>
            </w:r>
          </w:p>
        </w:tc>
      </w:tr>
      <w:tr w:rsidR="00F3018C" w:rsidRPr="00B842C2" w14:paraId="00B416D3" w14:textId="77777777" w:rsidTr="00B842C2">
        <w:trPr>
          <w:trHeight w:val="37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BA150" w14:textId="77777777" w:rsidR="00F3018C" w:rsidRPr="00B842C2" w:rsidRDefault="00F3018C" w:rsidP="006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length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692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F1D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713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50B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A71AC1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0.58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5E37F4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0.62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15A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2E8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8305F4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2C44B7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F90B75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DED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C95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72A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7A6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FC6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0.15</w:t>
            </w:r>
          </w:p>
        </w:tc>
      </w:tr>
      <w:tr w:rsidR="00F3018C" w:rsidRPr="00B842C2" w14:paraId="56C49D35" w14:textId="77777777" w:rsidTr="00B842C2">
        <w:trPr>
          <w:trHeight w:val="37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C457E" w14:textId="77777777" w:rsidR="00F3018C" w:rsidRPr="00B842C2" w:rsidRDefault="00F3018C" w:rsidP="006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Leaf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SA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A60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22C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53B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585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D8A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1AD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B56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A51FD5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0.80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343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09D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F7ABA8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253ADE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77E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2A6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1F9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B49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0.19</w:t>
            </w:r>
          </w:p>
        </w:tc>
      </w:tr>
      <w:tr w:rsidR="00F3018C" w:rsidRPr="00B842C2" w14:paraId="77DE417B" w14:textId="77777777" w:rsidTr="00B842C2">
        <w:trPr>
          <w:trHeight w:val="37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FD55E" w14:textId="77777777" w:rsidR="00F3018C" w:rsidRPr="00B842C2" w:rsidRDefault="00F3018C" w:rsidP="006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Petiole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length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4C3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-0.48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D3D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0.54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73A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2B6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145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EB6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DFE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7F0577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0.67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531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56B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A1E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460564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F9A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1C7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F68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DDA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0.50</w:t>
            </w:r>
          </w:p>
        </w:tc>
      </w:tr>
      <w:tr w:rsidR="00F3018C" w:rsidRPr="00B842C2" w14:paraId="560E58A0" w14:textId="77777777" w:rsidTr="00B842C2">
        <w:trPr>
          <w:trHeight w:val="37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30897" w14:textId="77777777" w:rsidR="00F3018C" w:rsidRPr="00B842C2" w:rsidRDefault="00F3018C" w:rsidP="006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Root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length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5AE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25C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700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A3F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3C001A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0.61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80BDD8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0.62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3B9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07FF40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0.77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7C0AB6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0.83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242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933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0B3242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EC7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AA0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B05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9EB61A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0.004</w:t>
            </w:r>
          </w:p>
        </w:tc>
      </w:tr>
      <w:tr w:rsidR="00F3018C" w:rsidRPr="00B842C2" w14:paraId="7B08E7D3" w14:textId="77777777" w:rsidTr="00B842C2">
        <w:trPr>
          <w:trHeight w:val="37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ACFDB" w14:textId="77777777" w:rsidR="00F3018C" w:rsidRPr="00B842C2" w:rsidRDefault="00F3018C" w:rsidP="006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0DA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8F4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39B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C75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643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5A2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C77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A08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90076D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0.40*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1DC480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0.53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AC5508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0.49*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0B4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69C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EB3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2A0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CC8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0.07</w:t>
            </w:r>
          </w:p>
        </w:tc>
      </w:tr>
      <w:tr w:rsidR="00F3018C" w:rsidRPr="00B842C2" w14:paraId="1548ABEC" w14:textId="77777777" w:rsidTr="00B842C2">
        <w:trPr>
          <w:trHeight w:val="31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27DDE" w14:textId="77777777" w:rsidR="00F3018C" w:rsidRPr="00B842C2" w:rsidRDefault="00F3018C" w:rsidP="006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F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v</w:t>
            </w:r>
            <w:proofErr w:type="spellEnd"/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/F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7D0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2A3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4E5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ACA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6F1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98D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BDD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4C6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C65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E22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D76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26B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13D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667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0.07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DF38A6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&lt;0.001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04A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0.64</w:t>
            </w:r>
          </w:p>
        </w:tc>
      </w:tr>
      <w:tr w:rsidR="00F3018C" w:rsidRPr="00B842C2" w14:paraId="75D18D89" w14:textId="77777777" w:rsidTr="00B842C2">
        <w:trPr>
          <w:trHeight w:val="37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833F5" w14:textId="77777777" w:rsidR="00F3018C" w:rsidRPr="00B842C2" w:rsidRDefault="00F3018C" w:rsidP="006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rETR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max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12D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F3C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06C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753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505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253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91F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8848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DEE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952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446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0.54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E1B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880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0.53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ED9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FE5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B39071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0.01</w:t>
            </w:r>
          </w:p>
        </w:tc>
      </w:tr>
      <w:tr w:rsidR="00F3018C" w:rsidRPr="00B842C2" w14:paraId="103C8E50" w14:textId="77777777" w:rsidTr="00B842C2">
        <w:trPr>
          <w:trHeight w:val="37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C9F8" w14:textId="77777777" w:rsidR="00F3018C" w:rsidRPr="00B842C2" w:rsidRDefault="00F3018C" w:rsidP="006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Alpha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D2A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682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A1B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C5C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A81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B44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EE1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-0.46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B9D6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FE69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00C7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904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162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6CAEE3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0.88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***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9CE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6F1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792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0.36</w:t>
            </w:r>
          </w:p>
        </w:tc>
      </w:tr>
      <w:tr w:rsidR="00F3018C" w:rsidRPr="00B842C2" w14:paraId="2CD83506" w14:textId="77777777" w:rsidTr="00B842C2">
        <w:trPr>
          <w:trHeight w:val="375"/>
          <w:jc w:val="center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C5A2A" w14:textId="77777777" w:rsidR="00F3018C" w:rsidRPr="00B842C2" w:rsidRDefault="00F3018C" w:rsidP="006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</w:t>
            </w:r>
            <w:r w:rsidRPr="0083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s-ES" w:eastAsia="es-ES"/>
              </w:rPr>
              <w:t>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C0BE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2309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E816B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7D60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B1440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4B431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18695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C03E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FFA9D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E4F0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36B5C7F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0.77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84582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0.54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F701C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F1C9A84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0.74</w:t>
            </w: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**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0AA93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-0.29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C7D1A" w14:textId="77777777" w:rsidR="00F3018C" w:rsidRPr="00B842C2" w:rsidRDefault="00F3018C" w:rsidP="006B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84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</w:tbl>
    <w:p w14:paraId="7D76F447" w14:textId="77777777" w:rsidR="00170197" w:rsidRDefault="00170197"/>
    <w:sectPr w:rsidR="00170197" w:rsidSect="006B574C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8C"/>
    <w:rsid w:val="000566C8"/>
    <w:rsid w:val="00163759"/>
    <w:rsid w:val="00170197"/>
    <w:rsid w:val="00185A3F"/>
    <w:rsid w:val="00374BA8"/>
    <w:rsid w:val="00545C97"/>
    <w:rsid w:val="00591D9A"/>
    <w:rsid w:val="006B574C"/>
    <w:rsid w:val="00753A00"/>
    <w:rsid w:val="0075781E"/>
    <w:rsid w:val="007E700D"/>
    <w:rsid w:val="00833621"/>
    <w:rsid w:val="0099298E"/>
    <w:rsid w:val="009C68C6"/>
    <w:rsid w:val="00AF730E"/>
    <w:rsid w:val="00B842C2"/>
    <w:rsid w:val="00B927DD"/>
    <w:rsid w:val="00C85FC0"/>
    <w:rsid w:val="00DB6A9F"/>
    <w:rsid w:val="00F07135"/>
    <w:rsid w:val="00F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F08CB"/>
  <w15:chartTrackingRefBased/>
  <w15:docId w15:val="{08F8C7EE-F3C9-4705-B773-9B8A188F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8C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071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71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7135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71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7135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13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5</Pages>
  <Words>1412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</dc:creator>
  <cp:keywords/>
  <dc:description/>
  <cp:lastModifiedBy>Inés Viana</cp:lastModifiedBy>
  <cp:revision>11</cp:revision>
  <dcterms:created xsi:type="dcterms:W3CDTF">2020-04-22T06:30:00Z</dcterms:created>
  <dcterms:modified xsi:type="dcterms:W3CDTF">2020-10-02T11:54:00Z</dcterms:modified>
</cp:coreProperties>
</file>