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420C5457" w:rsidR="00EA3D3C" w:rsidRPr="00964B6A" w:rsidRDefault="00544309" w:rsidP="0001436A">
      <w:pPr>
        <w:pStyle w:val="1"/>
      </w:pPr>
      <w:r w:rsidRPr="00964B6A">
        <w:t>Supplementary Tables</w:t>
      </w:r>
    </w:p>
    <w:p w14:paraId="2A5538BA" w14:textId="0B7AD44B" w:rsidR="003409F1" w:rsidRPr="00964B6A" w:rsidRDefault="00994A3D" w:rsidP="002B4A57">
      <w:pPr>
        <w:keepNext/>
        <w:rPr>
          <w:rFonts w:cs="Times New Roman"/>
          <w:szCs w:val="24"/>
        </w:rPr>
      </w:pPr>
      <w:r w:rsidRPr="00964B6A">
        <w:rPr>
          <w:rFonts w:cs="Times New Roman"/>
          <w:b/>
          <w:szCs w:val="24"/>
        </w:rPr>
        <w:t xml:space="preserve">Supplementary </w:t>
      </w:r>
      <w:r w:rsidR="00544309" w:rsidRPr="00964B6A">
        <w:rPr>
          <w:rFonts w:cs="Times New Roman"/>
          <w:b/>
          <w:szCs w:val="24"/>
        </w:rPr>
        <w:t>Table</w:t>
      </w:r>
      <w:r w:rsidRPr="00964B6A">
        <w:rPr>
          <w:rFonts w:cs="Times New Roman"/>
          <w:b/>
          <w:szCs w:val="24"/>
        </w:rPr>
        <w:t xml:space="preserve"> </w:t>
      </w:r>
      <w:r w:rsidRPr="00964B6A">
        <w:rPr>
          <w:rFonts w:cs="Times New Roman"/>
          <w:b/>
          <w:szCs w:val="24"/>
        </w:rPr>
        <w:fldChar w:fldCharType="begin"/>
      </w:r>
      <w:r w:rsidRPr="00964B6A">
        <w:rPr>
          <w:rFonts w:cs="Times New Roman"/>
          <w:b/>
          <w:szCs w:val="24"/>
        </w:rPr>
        <w:instrText xml:space="preserve"> SEQ Figure \* ARABIC </w:instrText>
      </w:r>
      <w:r w:rsidRPr="00964B6A">
        <w:rPr>
          <w:rFonts w:cs="Times New Roman"/>
          <w:b/>
          <w:szCs w:val="24"/>
        </w:rPr>
        <w:fldChar w:fldCharType="separate"/>
      </w:r>
      <w:r w:rsidR="00ED20B5" w:rsidRPr="00964B6A">
        <w:rPr>
          <w:rFonts w:cs="Times New Roman"/>
          <w:b/>
          <w:szCs w:val="24"/>
        </w:rPr>
        <w:t>1</w:t>
      </w:r>
      <w:r w:rsidRPr="00964B6A">
        <w:rPr>
          <w:rFonts w:cs="Times New Roman"/>
          <w:b/>
          <w:szCs w:val="24"/>
        </w:rPr>
        <w:fldChar w:fldCharType="end"/>
      </w:r>
      <w:r w:rsidRPr="00964B6A">
        <w:rPr>
          <w:rFonts w:cs="Times New Roman"/>
          <w:b/>
          <w:szCs w:val="24"/>
        </w:rPr>
        <w:t xml:space="preserve">. </w:t>
      </w:r>
      <w:r w:rsidR="0071294A" w:rsidRPr="0071294A">
        <w:rPr>
          <w:rFonts w:cs="Times New Roman"/>
          <w:szCs w:val="24"/>
        </w:rPr>
        <w:t>Sensitivity analysis of binsize on 50 simulation samples</w:t>
      </w:r>
      <w:r w:rsidR="0071294A">
        <w:rPr>
          <w:rFonts w:cs="Times New Roman"/>
          <w:szCs w:val="24"/>
        </w:rPr>
        <w:t>.</w:t>
      </w:r>
      <w:r w:rsidR="009B1561" w:rsidRPr="009B1561">
        <w:rPr>
          <w:noProof/>
        </w:rPr>
        <w:t xml:space="preserve"> </w:t>
      </w:r>
      <w:r w:rsidR="009B1561">
        <w:rPr>
          <w:noProof/>
        </w:rPr>
        <w:drawing>
          <wp:inline distT="0" distB="0" distL="0" distR="0" wp14:anchorId="47CD4767" wp14:editId="293904D3">
            <wp:extent cx="5556536" cy="615982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536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FD03" w14:textId="4ECA013D" w:rsidR="00097BAC" w:rsidRPr="00964B6A" w:rsidRDefault="00F83D95" w:rsidP="00F83D95">
      <w:pPr>
        <w:keepNext/>
        <w:rPr>
          <w:rFonts w:cs="Times New Roman"/>
          <w:szCs w:val="24"/>
        </w:rPr>
      </w:pPr>
      <w:r w:rsidRPr="00964B6A">
        <w:rPr>
          <w:rFonts w:cs="Times New Roman"/>
          <w:b/>
          <w:szCs w:val="24"/>
        </w:rPr>
        <w:t xml:space="preserve">Supplementary Table </w:t>
      </w:r>
      <w:r w:rsidR="00570B73" w:rsidRPr="00964B6A">
        <w:rPr>
          <w:rFonts w:cs="Times New Roman"/>
          <w:b/>
          <w:szCs w:val="24"/>
        </w:rPr>
        <w:t>2</w:t>
      </w:r>
      <w:r w:rsidRPr="00964B6A">
        <w:rPr>
          <w:rFonts w:cs="Times New Roman"/>
          <w:b/>
          <w:szCs w:val="24"/>
        </w:rPr>
        <w:t xml:space="preserve">. </w:t>
      </w:r>
      <w:r w:rsidR="003A703F" w:rsidRPr="0071294A">
        <w:rPr>
          <w:rFonts w:cs="Times New Roman"/>
          <w:szCs w:val="24"/>
        </w:rPr>
        <w:t xml:space="preserve">Sensitivity analysis of </w:t>
      </w:r>
      <w:r w:rsidR="00B24FC1" w:rsidRPr="00DC19DF">
        <w:rPr>
          <w:rFonts w:cs="Times New Roman"/>
          <w:color w:val="3E3D40"/>
          <w:szCs w:val="24"/>
          <w:shd w:val="clear" w:color="auto" w:fill="FFFFFF"/>
        </w:rPr>
        <w:t>parameter</w:t>
      </w:r>
      <w:r w:rsidR="00B24FC1">
        <w:rPr>
          <w:rFonts w:cs="Times New Roman"/>
          <w:szCs w:val="24"/>
        </w:rPr>
        <w:t xml:space="preserve"> </w:t>
      </w:r>
      <w:r w:rsidR="003A703F">
        <w:rPr>
          <w:rFonts w:cs="Times New Roman"/>
          <w:szCs w:val="24"/>
        </w:rPr>
        <w:t>k</w:t>
      </w:r>
      <w:r w:rsidR="003A703F" w:rsidRPr="0071294A">
        <w:rPr>
          <w:rFonts w:cs="Times New Roman"/>
          <w:szCs w:val="24"/>
        </w:rPr>
        <w:t xml:space="preserve"> on 50 simulation samples</w:t>
      </w:r>
      <w:r w:rsidR="003A703F">
        <w:rPr>
          <w:rFonts w:cs="Times New Roman"/>
          <w:szCs w:val="24"/>
        </w:rPr>
        <w:t>.</w:t>
      </w:r>
      <w:r w:rsidRPr="00964B6A">
        <w:rPr>
          <w:rFonts w:cs="Times New Roman"/>
          <w:szCs w:val="24"/>
        </w:rPr>
        <w:t xml:space="preserve"> </w:t>
      </w:r>
      <w:r w:rsidR="00097BAC">
        <w:rPr>
          <w:noProof/>
        </w:rPr>
        <w:drawing>
          <wp:inline distT="0" distB="0" distL="0" distR="0" wp14:anchorId="30D42DAB" wp14:editId="56E8CE50">
            <wp:extent cx="5766096" cy="622332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6096" cy="6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D64F" w14:textId="12FA0970" w:rsidR="00F83D95" w:rsidRPr="00964B6A" w:rsidRDefault="00F83D95" w:rsidP="00F83D95">
      <w:pPr>
        <w:keepNext/>
        <w:rPr>
          <w:rFonts w:cs="Times New Roman"/>
          <w:szCs w:val="24"/>
        </w:rPr>
      </w:pPr>
      <w:r w:rsidRPr="00964B6A">
        <w:rPr>
          <w:rFonts w:cs="Times New Roman"/>
          <w:b/>
          <w:szCs w:val="24"/>
        </w:rPr>
        <w:t xml:space="preserve">Supplementary Table </w:t>
      </w:r>
      <w:r w:rsidR="00570B73" w:rsidRPr="00964B6A">
        <w:rPr>
          <w:rFonts w:cs="Times New Roman"/>
          <w:b/>
          <w:szCs w:val="24"/>
        </w:rPr>
        <w:t>3</w:t>
      </w:r>
      <w:r w:rsidRPr="00964B6A">
        <w:rPr>
          <w:rFonts w:cs="Times New Roman"/>
          <w:b/>
          <w:szCs w:val="24"/>
        </w:rPr>
        <w:t xml:space="preserve">. </w:t>
      </w:r>
      <w:r w:rsidR="008F5DAE" w:rsidRPr="0071294A">
        <w:rPr>
          <w:rFonts w:cs="Times New Roman"/>
          <w:szCs w:val="24"/>
        </w:rPr>
        <w:t xml:space="preserve">Sensitivity analysis of </w:t>
      </w:r>
      <w:r w:rsidR="00FC1B6D">
        <w:rPr>
          <w:rFonts w:cs="Times New Roman"/>
          <w:szCs w:val="24"/>
        </w:rPr>
        <w:t>t</w:t>
      </w:r>
      <w:r w:rsidR="00FC1B6D" w:rsidRPr="00FC1B6D">
        <w:rPr>
          <w:rFonts w:cs="Times New Roman"/>
          <w:szCs w:val="24"/>
        </w:rPr>
        <w:t>hreshold (θ)</w:t>
      </w:r>
      <w:r w:rsidR="008F5DAE" w:rsidRPr="0071294A">
        <w:rPr>
          <w:rFonts w:cs="Times New Roman"/>
          <w:szCs w:val="24"/>
        </w:rPr>
        <w:t xml:space="preserve"> on 50 simulation samples</w:t>
      </w:r>
      <w:r w:rsidR="008F5DAE">
        <w:rPr>
          <w:rFonts w:cs="Times New Roman"/>
          <w:szCs w:val="24"/>
        </w:rPr>
        <w:t>.</w:t>
      </w:r>
      <w:r w:rsidR="00FB6CF4" w:rsidRPr="00FB6CF4">
        <w:rPr>
          <w:noProof/>
        </w:rPr>
        <w:t xml:space="preserve"> </w:t>
      </w:r>
      <w:r w:rsidR="00FB6CF4">
        <w:rPr>
          <w:noProof/>
        </w:rPr>
        <w:drawing>
          <wp:inline distT="0" distB="0" distL="0" distR="0" wp14:anchorId="422CF22E" wp14:editId="5153B2AA">
            <wp:extent cx="5607338" cy="61598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7F65" w14:textId="724E0F89" w:rsidR="00F83D95" w:rsidRPr="00964B6A" w:rsidRDefault="00F83D95" w:rsidP="00F83D95">
      <w:pPr>
        <w:keepNext/>
        <w:rPr>
          <w:rFonts w:cs="Times New Roman"/>
          <w:szCs w:val="24"/>
        </w:rPr>
      </w:pPr>
      <w:r w:rsidRPr="00964B6A">
        <w:rPr>
          <w:rFonts w:cs="Times New Roman"/>
          <w:b/>
          <w:szCs w:val="24"/>
        </w:rPr>
        <w:t xml:space="preserve">Supplementary Table </w:t>
      </w:r>
      <w:r w:rsidR="00570B73" w:rsidRPr="00964B6A">
        <w:rPr>
          <w:rFonts w:cs="Times New Roman"/>
          <w:b/>
          <w:szCs w:val="24"/>
        </w:rPr>
        <w:t>4</w:t>
      </w:r>
      <w:r w:rsidRPr="00964B6A">
        <w:rPr>
          <w:rFonts w:cs="Times New Roman"/>
          <w:b/>
          <w:szCs w:val="24"/>
        </w:rPr>
        <w:t xml:space="preserve">. </w:t>
      </w:r>
      <w:r w:rsidR="00412E66" w:rsidRPr="0071294A">
        <w:rPr>
          <w:rFonts w:cs="Times New Roman"/>
          <w:szCs w:val="24"/>
        </w:rPr>
        <w:t xml:space="preserve">Sensitivity analysis of </w:t>
      </w:r>
      <w:r w:rsidR="00D021A2" w:rsidRPr="007F6E97">
        <w:rPr>
          <w:rFonts w:cs="TimesLTStd-Roman"/>
          <w:spacing w:val="-2"/>
        </w:rPr>
        <w:t>depth</w:t>
      </w:r>
      <w:r w:rsidR="00D021A2" w:rsidRPr="00745889">
        <w:rPr>
          <w:rFonts w:cs="TimesLTStd-Roman"/>
          <w:b/>
          <w:bCs/>
          <w:spacing w:val="-2"/>
        </w:rPr>
        <w:t xml:space="preserve"> </w:t>
      </w:r>
      <w:r w:rsidR="00D021A2" w:rsidRPr="007F6E97">
        <w:rPr>
          <w:rFonts w:cs="TimesLTStd-Roman"/>
          <w:spacing w:val="-2"/>
        </w:rPr>
        <w:t>of exploration</w:t>
      </w:r>
      <w:r w:rsidR="00412E66" w:rsidRPr="00FC1B6D">
        <w:rPr>
          <w:rFonts w:cs="Times New Roman"/>
          <w:szCs w:val="24"/>
        </w:rPr>
        <w:t xml:space="preserve"> (</w:t>
      </w:r>
      <w:r w:rsidR="00D021A2">
        <w:rPr>
          <w:rFonts w:cs="Times New Roman"/>
          <w:szCs w:val="24"/>
        </w:rPr>
        <w:t>m</w:t>
      </w:r>
      <w:r w:rsidR="00412E66" w:rsidRPr="00FC1B6D">
        <w:rPr>
          <w:rFonts w:cs="Times New Roman"/>
          <w:szCs w:val="24"/>
        </w:rPr>
        <w:t>)</w:t>
      </w:r>
      <w:r w:rsidR="00412E66" w:rsidRPr="0071294A">
        <w:rPr>
          <w:rFonts w:cs="Times New Roman"/>
          <w:szCs w:val="24"/>
        </w:rPr>
        <w:t xml:space="preserve"> on 50 simulation samples</w:t>
      </w:r>
      <w:r w:rsidR="00412E66">
        <w:rPr>
          <w:rFonts w:cs="Times New Roman"/>
          <w:szCs w:val="24"/>
        </w:rPr>
        <w:t>.</w:t>
      </w:r>
      <w:r w:rsidR="00412E66">
        <w:rPr>
          <w:noProof/>
        </w:rPr>
        <w:drawing>
          <wp:inline distT="0" distB="0" distL="0" distR="0" wp14:anchorId="0C4E4F4E" wp14:editId="33451ADC">
            <wp:extent cx="5969307" cy="6159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307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74AB4" w14:textId="568411D5" w:rsidR="00F83D95" w:rsidRPr="00964B6A" w:rsidRDefault="00F83D95" w:rsidP="00F83D95">
      <w:pPr>
        <w:keepNext/>
        <w:rPr>
          <w:rFonts w:cs="Times New Roman"/>
          <w:szCs w:val="24"/>
        </w:rPr>
      </w:pPr>
      <w:r w:rsidRPr="00964B6A">
        <w:rPr>
          <w:rFonts w:cs="Times New Roman"/>
          <w:b/>
          <w:szCs w:val="24"/>
        </w:rPr>
        <w:t xml:space="preserve">Supplementary Table </w:t>
      </w:r>
      <w:r w:rsidR="00570B73" w:rsidRPr="00964B6A">
        <w:rPr>
          <w:rFonts w:cs="Times New Roman"/>
          <w:b/>
          <w:szCs w:val="24"/>
        </w:rPr>
        <w:t>5</w:t>
      </w:r>
      <w:r w:rsidRPr="00964B6A">
        <w:rPr>
          <w:rFonts w:cs="Times New Roman"/>
          <w:b/>
          <w:szCs w:val="24"/>
        </w:rPr>
        <w:t xml:space="preserve">. </w:t>
      </w:r>
      <w:r w:rsidR="00F74030" w:rsidRPr="00F74030">
        <w:rPr>
          <w:rFonts w:cs="Times New Roman"/>
          <w:szCs w:val="24"/>
        </w:rPr>
        <w:t>Summary of F1-scores of five methods based on simulation data.</w:t>
      </w:r>
      <w:r w:rsidR="00F74030" w:rsidRPr="00F74030">
        <w:rPr>
          <w:rFonts w:cs="Times New Roman"/>
          <w:szCs w:val="24"/>
        </w:rPr>
        <w:t xml:space="preserve"> </w:t>
      </w:r>
      <w:r w:rsidR="00CE61CE">
        <w:rPr>
          <w:noProof/>
        </w:rPr>
        <w:drawing>
          <wp:inline distT="0" distB="0" distL="0" distR="0" wp14:anchorId="75BF0BE9" wp14:editId="3D38E9C6">
            <wp:extent cx="5677192" cy="2032104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1B27887B" w:rsidR="00DE23E8" w:rsidRPr="00964B6A" w:rsidRDefault="002A694E" w:rsidP="00654E8F">
      <w:pPr>
        <w:spacing w:before="240"/>
        <w:rPr>
          <w:szCs w:val="24"/>
        </w:rPr>
      </w:pPr>
      <w:r w:rsidRPr="002A694E">
        <w:rPr>
          <w:szCs w:val="24"/>
        </w:rPr>
        <w:t>The equations on the left and right sides of the comma represent the tumor purity (TP) and</w:t>
      </w:r>
      <w:r w:rsidRPr="002A694E">
        <w:t xml:space="preserve"> </w:t>
      </w:r>
      <w:r w:rsidRPr="002A694E">
        <w:rPr>
          <w:szCs w:val="24"/>
        </w:rPr>
        <w:t>sequencing coverage (SC), respectively.</w:t>
      </w:r>
      <w:r w:rsidR="00B01E75" w:rsidRPr="00B01E75">
        <w:t xml:space="preserve"> </w:t>
      </w:r>
      <w:r w:rsidR="00B01E75" w:rsidRPr="00B01E75">
        <w:rPr>
          <w:szCs w:val="24"/>
        </w:rPr>
        <w:t xml:space="preserve">Here, each method only uses </w:t>
      </w:r>
      <w:r w:rsidR="00B01E75">
        <w:rPr>
          <w:szCs w:val="24"/>
        </w:rPr>
        <w:t>RD</w:t>
      </w:r>
      <w:r w:rsidR="00B01E75" w:rsidRPr="00B01E75">
        <w:rPr>
          <w:szCs w:val="24"/>
        </w:rPr>
        <w:t xml:space="preserve"> information to predict </w:t>
      </w:r>
      <w:r w:rsidR="008E7DA0">
        <w:rPr>
          <w:szCs w:val="24"/>
        </w:rPr>
        <w:t>CNVs.</w:t>
      </w:r>
    </w:p>
    <w:sectPr w:rsidR="00DE23E8" w:rsidRPr="00964B6A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B48B" w14:textId="77777777" w:rsidR="00A177C8" w:rsidRDefault="00A177C8" w:rsidP="00117666">
      <w:pPr>
        <w:spacing w:after="0"/>
      </w:pPr>
      <w:r>
        <w:separator/>
      </w:r>
    </w:p>
  </w:endnote>
  <w:endnote w:type="continuationSeparator" w:id="0">
    <w:p w14:paraId="50678BA5" w14:textId="77777777" w:rsidR="00A177C8" w:rsidRDefault="00A177C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0F5F" w14:textId="77777777" w:rsidR="00A177C8" w:rsidRDefault="00A177C8" w:rsidP="00117666">
      <w:pPr>
        <w:spacing w:after="0"/>
      </w:pPr>
      <w:r>
        <w:separator/>
      </w:r>
    </w:p>
  </w:footnote>
  <w:footnote w:type="continuationSeparator" w:id="0">
    <w:p w14:paraId="0B26603C" w14:textId="77777777" w:rsidR="00A177C8" w:rsidRDefault="00A177C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7E0F"/>
    <w:rsid w:val="00077D53"/>
    <w:rsid w:val="0008277A"/>
    <w:rsid w:val="00097BAC"/>
    <w:rsid w:val="000F013A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A694E"/>
    <w:rsid w:val="002B4A57"/>
    <w:rsid w:val="002C74CA"/>
    <w:rsid w:val="003123F4"/>
    <w:rsid w:val="003409F1"/>
    <w:rsid w:val="003416C4"/>
    <w:rsid w:val="003544FB"/>
    <w:rsid w:val="003A703F"/>
    <w:rsid w:val="003D2F2D"/>
    <w:rsid w:val="00401590"/>
    <w:rsid w:val="00412E66"/>
    <w:rsid w:val="00447801"/>
    <w:rsid w:val="00452E9C"/>
    <w:rsid w:val="004735C8"/>
    <w:rsid w:val="004947A6"/>
    <w:rsid w:val="004961FF"/>
    <w:rsid w:val="00517A89"/>
    <w:rsid w:val="005250F2"/>
    <w:rsid w:val="00544309"/>
    <w:rsid w:val="00570B73"/>
    <w:rsid w:val="00593EEA"/>
    <w:rsid w:val="005A5EEE"/>
    <w:rsid w:val="006375C7"/>
    <w:rsid w:val="00654E8F"/>
    <w:rsid w:val="00660D05"/>
    <w:rsid w:val="006820B1"/>
    <w:rsid w:val="006B7D14"/>
    <w:rsid w:val="006D031D"/>
    <w:rsid w:val="00701727"/>
    <w:rsid w:val="0070566C"/>
    <w:rsid w:val="0071294A"/>
    <w:rsid w:val="00714C50"/>
    <w:rsid w:val="00725A7D"/>
    <w:rsid w:val="007501BE"/>
    <w:rsid w:val="00790BB3"/>
    <w:rsid w:val="007C206C"/>
    <w:rsid w:val="00817DD6"/>
    <w:rsid w:val="008303B5"/>
    <w:rsid w:val="0083759F"/>
    <w:rsid w:val="00845340"/>
    <w:rsid w:val="00885156"/>
    <w:rsid w:val="008E7DA0"/>
    <w:rsid w:val="008F5DAE"/>
    <w:rsid w:val="009151AA"/>
    <w:rsid w:val="0093429D"/>
    <w:rsid w:val="00943573"/>
    <w:rsid w:val="00964134"/>
    <w:rsid w:val="00964B6A"/>
    <w:rsid w:val="00970F7D"/>
    <w:rsid w:val="00994A3D"/>
    <w:rsid w:val="009B1561"/>
    <w:rsid w:val="009C2B12"/>
    <w:rsid w:val="00A174D9"/>
    <w:rsid w:val="00A177C8"/>
    <w:rsid w:val="00AA4D24"/>
    <w:rsid w:val="00AB6715"/>
    <w:rsid w:val="00B01E75"/>
    <w:rsid w:val="00B1671E"/>
    <w:rsid w:val="00B24FC1"/>
    <w:rsid w:val="00B25EB8"/>
    <w:rsid w:val="00B37F4D"/>
    <w:rsid w:val="00B967DD"/>
    <w:rsid w:val="00C31D84"/>
    <w:rsid w:val="00C52A7B"/>
    <w:rsid w:val="00C56BAF"/>
    <w:rsid w:val="00C679AA"/>
    <w:rsid w:val="00C75972"/>
    <w:rsid w:val="00CC4D69"/>
    <w:rsid w:val="00CD066B"/>
    <w:rsid w:val="00CE4FEE"/>
    <w:rsid w:val="00CE61CE"/>
    <w:rsid w:val="00D021A2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4030"/>
    <w:rsid w:val="00F83D95"/>
    <w:rsid w:val="00FB6CF4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My</cp:lastModifiedBy>
  <cp:revision>88</cp:revision>
  <cp:lastPrinted>2013-10-03T12:51:00Z</cp:lastPrinted>
  <dcterms:created xsi:type="dcterms:W3CDTF">2018-11-23T08:58:00Z</dcterms:created>
  <dcterms:modified xsi:type="dcterms:W3CDTF">2020-07-13T10:31:00Z</dcterms:modified>
</cp:coreProperties>
</file>