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1"/>
      </w:pPr>
      <w:r w:rsidRPr="00994A3D">
        <w:t>Supplementary Figures and Tables</w:t>
      </w:r>
    </w:p>
    <w:p w14:paraId="63D7C2B0" w14:textId="47115AAA" w:rsidR="00994A3D" w:rsidRDefault="00994A3D" w:rsidP="0001436A">
      <w:pPr>
        <w:pStyle w:val="2"/>
      </w:pPr>
      <w:r w:rsidRPr="0001436A">
        <w:t>Supplementary</w:t>
      </w:r>
      <w:r w:rsidRPr="001549D3">
        <w:t xml:space="preserve"> Figures</w:t>
      </w:r>
    </w:p>
    <w:p w14:paraId="3C419443" w14:textId="313D4902" w:rsidR="00994A3D" w:rsidRPr="001549D3" w:rsidRDefault="00160F5B" w:rsidP="00BE689A">
      <w:pPr>
        <w:keepNext/>
        <w:jc w:val="both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17269F5B" wp14:editId="702E5BE1">
            <wp:extent cx="6199695" cy="10763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39" cy="10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0840F87F" w:rsidR="00994A3D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1E13AC" w:rsidRPr="001E13AC">
        <w:rPr>
          <w:rFonts w:cs="Times New Roman"/>
          <w:szCs w:val="24"/>
        </w:rPr>
        <w:t xml:space="preserve">Normalized melting curves of the amplicons from </w:t>
      </w:r>
      <w:r w:rsidR="001E13AC">
        <w:rPr>
          <w:rFonts w:cs="Times New Roman"/>
          <w:szCs w:val="24"/>
        </w:rPr>
        <w:t xml:space="preserve">the </w:t>
      </w:r>
      <w:r w:rsidR="001E13AC" w:rsidRPr="001E13AC">
        <w:rPr>
          <w:rFonts w:cs="Times New Roman"/>
          <w:i/>
          <w:iCs/>
          <w:szCs w:val="24"/>
        </w:rPr>
        <w:t>COI</w:t>
      </w:r>
      <w:r w:rsidR="001E13AC" w:rsidRPr="001E13AC">
        <w:rPr>
          <w:rFonts w:cs="Times New Roman"/>
          <w:szCs w:val="24"/>
        </w:rPr>
        <w:t xml:space="preserve"> gene segment for </w:t>
      </w:r>
      <w:r w:rsidR="001E13AC">
        <w:rPr>
          <w:rFonts w:cs="Times New Roman"/>
          <w:szCs w:val="24"/>
        </w:rPr>
        <w:t xml:space="preserve">the </w:t>
      </w:r>
      <w:r w:rsidR="001E13AC" w:rsidRPr="001E13AC">
        <w:rPr>
          <w:rFonts w:cs="Times New Roman"/>
          <w:szCs w:val="24"/>
        </w:rPr>
        <w:t>norther</w:t>
      </w:r>
      <w:r w:rsidR="001E13AC">
        <w:rPr>
          <w:rFonts w:cs="Times New Roman"/>
          <w:szCs w:val="24"/>
        </w:rPr>
        <w:t>n</w:t>
      </w:r>
      <w:r w:rsidR="001E13AC" w:rsidRPr="001E13AC">
        <w:rPr>
          <w:rFonts w:cs="Times New Roman"/>
          <w:szCs w:val="24"/>
        </w:rPr>
        <w:t xml:space="preserve"> (blue) and southern (red) </w:t>
      </w:r>
      <w:r w:rsidR="001E13AC" w:rsidRPr="001E13AC">
        <w:rPr>
          <w:rFonts w:cs="Times New Roman"/>
          <w:i/>
          <w:iCs/>
          <w:szCs w:val="24"/>
        </w:rPr>
        <w:t>C</w:t>
      </w:r>
      <w:r w:rsidR="001E13AC">
        <w:rPr>
          <w:rFonts w:cs="Times New Roman"/>
          <w:i/>
          <w:iCs/>
          <w:szCs w:val="24"/>
        </w:rPr>
        <w:t>rassostrea</w:t>
      </w:r>
      <w:r w:rsidR="001E13AC" w:rsidRPr="001E13AC">
        <w:rPr>
          <w:rFonts w:cs="Times New Roman"/>
          <w:i/>
          <w:iCs/>
          <w:szCs w:val="24"/>
        </w:rPr>
        <w:t xml:space="preserve"> </w:t>
      </w:r>
      <w:proofErr w:type="spellStart"/>
      <w:r w:rsidR="001E13AC" w:rsidRPr="001E13AC">
        <w:rPr>
          <w:rFonts w:cs="Times New Roman"/>
          <w:i/>
          <w:iCs/>
          <w:szCs w:val="24"/>
        </w:rPr>
        <w:t>ariakensis</w:t>
      </w:r>
      <w:proofErr w:type="spellEnd"/>
      <w:r w:rsidR="001E13AC" w:rsidRPr="001E13AC">
        <w:rPr>
          <w:rFonts w:cs="Times New Roman"/>
          <w:szCs w:val="24"/>
        </w:rPr>
        <w:t xml:space="preserve"> and </w:t>
      </w:r>
      <w:r w:rsidR="001E13AC" w:rsidRPr="001E13AC">
        <w:rPr>
          <w:rFonts w:cs="Times New Roman"/>
          <w:i/>
          <w:iCs/>
          <w:szCs w:val="24"/>
        </w:rPr>
        <w:t>C</w:t>
      </w:r>
      <w:r w:rsidR="001E13AC">
        <w:rPr>
          <w:rFonts w:cs="Times New Roman"/>
          <w:i/>
          <w:iCs/>
          <w:szCs w:val="24"/>
        </w:rPr>
        <w:t>rassostrea</w:t>
      </w:r>
      <w:r w:rsidR="001E13AC" w:rsidRPr="001E13AC">
        <w:rPr>
          <w:rFonts w:cs="Times New Roman"/>
          <w:i/>
          <w:iCs/>
          <w:szCs w:val="24"/>
        </w:rPr>
        <w:t xml:space="preserve"> </w:t>
      </w:r>
      <w:proofErr w:type="spellStart"/>
      <w:r w:rsidR="001E13AC" w:rsidRPr="001E13AC">
        <w:rPr>
          <w:rFonts w:cs="Times New Roman"/>
          <w:i/>
          <w:iCs/>
          <w:szCs w:val="24"/>
        </w:rPr>
        <w:t>hongkongensis</w:t>
      </w:r>
      <w:proofErr w:type="spellEnd"/>
      <w:r w:rsidR="001E13AC" w:rsidRPr="001E13AC">
        <w:rPr>
          <w:rFonts w:cs="Times New Roman"/>
          <w:szCs w:val="24"/>
        </w:rPr>
        <w:t xml:space="preserve"> (grey) oysters.</w:t>
      </w:r>
    </w:p>
    <w:p w14:paraId="7B65BC41" w14:textId="49AC84AF" w:rsidR="00DE23E8" w:rsidRDefault="00DE23E8" w:rsidP="00160F5B">
      <w:pPr>
        <w:spacing w:before="240"/>
        <w:jc w:val="center"/>
      </w:pPr>
    </w:p>
    <w:p w14:paraId="77D97DF1" w14:textId="5EB3516A" w:rsidR="00712E96" w:rsidRDefault="009249B4" w:rsidP="00BE689A">
      <w:pPr>
        <w:spacing w:before="240"/>
        <w:jc w:val="both"/>
      </w:pPr>
      <w:r w:rsidRPr="009249B4">
        <w:t xml:space="preserve"> </w:t>
      </w:r>
      <w:r w:rsidR="000E743A" w:rsidRPr="000E743A">
        <w:rPr>
          <w:noProof/>
        </w:rPr>
        <w:drawing>
          <wp:inline distT="0" distB="0" distL="0" distR="0" wp14:anchorId="19C5481B" wp14:editId="107C0EDA">
            <wp:extent cx="6208395" cy="2222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6B549" w14:textId="202672F4" w:rsidR="001E13AC" w:rsidRPr="003E1BC5" w:rsidRDefault="001E13AC" w:rsidP="001E13AC">
      <w:pPr>
        <w:rPr>
          <w:szCs w:val="28"/>
        </w:rPr>
      </w:pPr>
      <w:bookmarkStart w:id="0" w:name="OLE_LINK15"/>
      <w:r>
        <w:rPr>
          <w:b/>
          <w:bCs/>
        </w:rPr>
        <w:t xml:space="preserve">Supplementary Figure 2. </w:t>
      </w:r>
      <w:r w:rsidRPr="003E1BC5">
        <w:rPr>
          <w:rFonts w:cs="Times New Roman"/>
          <w:szCs w:val="28"/>
        </w:rPr>
        <w:t>Growth parameters</w:t>
      </w:r>
      <w:r w:rsidR="00DB2A6A">
        <w:rPr>
          <w:rFonts w:cs="Times New Roman"/>
          <w:szCs w:val="28"/>
        </w:rPr>
        <w:t>,</w:t>
      </w:r>
      <w:r w:rsidRPr="003E1BC5">
        <w:rPr>
          <w:rFonts w:cs="Times New Roman"/>
          <w:szCs w:val="28"/>
        </w:rPr>
        <w:t xml:space="preserve"> including </w:t>
      </w:r>
      <w:bookmarkStart w:id="1" w:name="OLE_LINK1"/>
      <w:bookmarkStart w:id="2" w:name="OLE_LINK2"/>
      <w:r w:rsidRPr="00160F5B">
        <w:rPr>
          <w:rFonts w:cs="Times New Roman"/>
          <w:b/>
          <w:bCs/>
          <w:szCs w:val="28"/>
        </w:rPr>
        <w:t>(</w:t>
      </w:r>
      <w:r w:rsidR="00F166F1">
        <w:rPr>
          <w:rFonts w:cs="Times New Roman"/>
          <w:b/>
          <w:bCs/>
          <w:szCs w:val="28"/>
        </w:rPr>
        <w:t>a</w:t>
      </w:r>
      <w:r w:rsidRPr="00160F5B">
        <w:rPr>
          <w:rFonts w:cs="Times New Roman"/>
          <w:b/>
          <w:bCs/>
          <w:szCs w:val="28"/>
        </w:rPr>
        <w:t>)</w:t>
      </w:r>
      <w:bookmarkEnd w:id="1"/>
      <w:bookmarkEnd w:id="2"/>
      <w:r w:rsidRPr="00160F5B">
        <w:rPr>
          <w:rFonts w:cs="Times New Roman"/>
          <w:b/>
          <w:bCs/>
          <w:szCs w:val="28"/>
        </w:rPr>
        <w:t xml:space="preserve"> </w:t>
      </w:r>
      <w:r w:rsidRPr="003E1BC5">
        <w:rPr>
          <w:rFonts w:cs="Times New Roman"/>
          <w:szCs w:val="28"/>
        </w:rPr>
        <w:t xml:space="preserve">shell length, </w:t>
      </w:r>
      <w:r w:rsidRPr="00160F5B">
        <w:rPr>
          <w:rFonts w:cs="Times New Roman"/>
          <w:b/>
          <w:bCs/>
          <w:szCs w:val="28"/>
        </w:rPr>
        <w:t>(</w:t>
      </w:r>
      <w:r w:rsidR="00F166F1">
        <w:rPr>
          <w:rFonts w:cs="Times New Roman"/>
          <w:b/>
          <w:bCs/>
          <w:szCs w:val="28"/>
        </w:rPr>
        <w:t>b</w:t>
      </w:r>
      <w:r w:rsidRPr="00160F5B">
        <w:rPr>
          <w:rFonts w:cs="Times New Roman"/>
          <w:b/>
          <w:bCs/>
          <w:szCs w:val="28"/>
        </w:rPr>
        <w:t>)</w:t>
      </w:r>
      <w:r w:rsidRPr="003E1BC5">
        <w:rPr>
          <w:rFonts w:cs="Times New Roman"/>
          <w:szCs w:val="28"/>
        </w:rPr>
        <w:t xml:space="preserve"> shell width</w:t>
      </w:r>
      <w:r w:rsidR="00DB2A6A">
        <w:rPr>
          <w:rFonts w:cs="Times New Roman"/>
          <w:szCs w:val="28"/>
        </w:rPr>
        <w:t>,</w:t>
      </w:r>
      <w:r w:rsidRPr="003E1BC5">
        <w:rPr>
          <w:rFonts w:cs="Times New Roman"/>
          <w:szCs w:val="28"/>
        </w:rPr>
        <w:t xml:space="preserve"> and </w:t>
      </w:r>
      <w:r w:rsidRPr="00160F5B">
        <w:rPr>
          <w:rFonts w:cs="Times New Roman"/>
          <w:b/>
          <w:bCs/>
          <w:szCs w:val="28"/>
        </w:rPr>
        <w:t>(</w:t>
      </w:r>
      <w:r w:rsidR="00F166F1">
        <w:rPr>
          <w:rFonts w:cs="Times New Roman"/>
          <w:b/>
          <w:bCs/>
          <w:szCs w:val="28"/>
        </w:rPr>
        <w:t>c</w:t>
      </w:r>
      <w:r w:rsidRPr="00160F5B">
        <w:rPr>
          <w:rFonts w:cs="Times New Roman"/>
          <w:b/>
          <w:bCs/>
          <w:szCs w:val="28"/>
        </w:rPr>
        <w:t xml:space="preserve">) </w:t>
      </w:r>
      <w:r w:rsidRPr="003E1BC5">
        <w:rPr>
          <w:rFonts w:cs="Times New Roman"/>
          <w:szCs w:val="28"/>
        </w:rPr>
        <w:t>wet weight</w:t>
      </w:r>
      <w:r w:rsidR="00DB2A6A">
        <w:rPr>
          <w:rFonts w:cs="Times New Roman"/>
          <w:szCs w:val="28"/>
        </w:rPr>
        <w:t>,</w:t>
      </w:r>
      <w:r w:rsidRPr="003E1BC5">
        <w:rPr>
          <w:rFonts w:cs="Times New Roman"/>
          <w:szCs w:val="28"/>
        </w:rPr>
        <w:t xml:space="preserve"> of </w:t>
      </w:r>
      <w:r w:rsidR="00DB2A6A">
        <w:rPr>
          <w:rFonts w:cs="Times New Roman"/>
          <w:szCs w:val="28"/>
        </w:rPr>
        <w:t xml:space="preserve">the </w:t>
      </w:r>
      <w:r w:rsidRPr="003E1BC5">
        <w:rPr>
          <w:rFonts w:cs="Times New Roman"/>
          <w:szCs w:val="28"/>
        </w:rPr>
        <w:t xml:space="preserve">northern and southern estuarine oyster populations at each of </w:t>
      </w:r>
      <w:r w:rsidR="00DB2A6A">
        <w:rPr>
          <w:rFonts w:cs="Times New Roman"/>
          <w:szCs w:val="28"/>
        </w:rPr>
        <w:t xml:space="preserve">their </w:t>
      </w:r>
      <w:r w:rsidRPr="003E1BC5">
        <w:rPr>
          <w:rFonts w:cs="Times New Roman"/>
          <w:szCs w:val="28"/>
        </w:rPr>
        <w:t>native habitats using reciprocal transplant experiments for three</w:t>
      </w:r>
      <w:r w:rsidR="00DB2A6A">
        <w:rPr>
          <w:rFonts w:cs="Times New Roman"/>
          <w:szCs w:val="28"/>
        </w:rPr>
        <w:t xml:space="preserve"> </w:t>
      </w:r>
      <w:r w:rsidRPr="003E1BC5">
        <w:rPr>
          <w:rFonts w:cs="Times New Roman"/>
          <w:szCs w:val="28"/>
        </w:rPr>
        <w:t>month</w:t>
      </w:r>
      <w:r w:rsidR="00DB2A6A">
        <w:rPr>
          <w:rFonts w:cs="Times New Roman"/>
          <w:szCs w:val="28"/>
        </w:rPr>
        <w:t>s</w:t>
      </w:r>
      <w:r w:rsidRPr="003E1BC5">
        <w:rPr>
          <w:rFonts w:cs="Times New Roman"/>
          <w:szCs w:val="28"/>
        </w:rPr>
        <w:t xml:space="preserve"> post attachment. Asterisks indicate significant differences (**</w:t>
      </w:r>
      <w:r w:rsidRPr="003E1BC5">
        <w:rPr>
          <w:rFonts w:cs="Times New Roman"/>
          <w:i/>
          <w:iCs/>
          <w:szCs w:val="28"/>
        </w:rPr>
        <w:t>p</w:t>
      </w:r>
      <w:r w:rsidRPr="003E1BC5">
        <w:rPr>
          <w:rFonts w:cs="Times New Roman"/>
          <w:szCs w:val="28"/>
        </w:rPr>
        <w:t xml:space="preserve"> &lt; 0.01), and error bars represent </w:t>
      </w:r>
      <w:proofErr w:type="spellStart"/>
      <w:r w:rsidRPr="003E1BC5">
        <w:rPr>
          <w:rFonts w:cs="Times New Roman"/>
          <w:szCs w:val="28"/>
        </w:rPr>
        <w:t>s.d.</w:t>
      </w:r>
      <w:proofErr w:type="spellEnd"/>
      <w:r w:rsidRPr="003E1BC5">
        <w:rPr>
          <w:rFonts w:cs="Times New Roman"/>
          <w:szCs w:val="28"/>
        </w:rPr>
        <w:t xml:space="preserve"> values.</w:t>
      </w:r>
    </w:p>
    <w:bookmarkEnd w:id="0"/>
    <w:p w14:paraId="6D1F851C" w14:textId="6B6AD5E2" w:rsidR="001E13AC" w:rsidRDefault="001E13AC" w:rsidP="00160F5B">
      <w:pPr>
        <w:spacing w:before="240"/>
        <w:jc w:val="center"/>
        <w:rPr>
          <w:b/>
          <w:bCs/>
        </w:rPr>
      </w:pPr>
    </w:p>
    <w:p w14:paraId="5900A77C" w14:textId="0547D443" w:rsidR="00712E96" w:rsidRDefault="00175269" w:rsidP="00BE689A">
      <w:pPr>
        <w:spacing w:before="240"/>
        <w:jc w:val="both"/>
        <w:rPr>
          <w:b/>
          <w:bCs/>
        </w:rPr>
      </w:pPr>
      <w:r w:rsidRPr="00175269">
        <w:rPr>
          <w:b/>
          <w:bCs/>
        </w:rPr>
        <w:lastRenderedPageBreak/>
        <w:t xml:space="preserve"> </w:t>
      </w:r>
      <w:r w:rsidRPr="00175269">
        <w:rPr>
          <w:noProof/>
        </w:rPr>
        <w:drawing>
          <wp:inline distT="0" distB="0" distL="0" distR="0" wp14:anchorId="274D86DD" wp14:editId="58B483B7">
            <wp:extent cx="6208395" cy="22955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689A" w14:textId="016EC997" w:rsidR="001E13AC" w:rsidRPr="00B108A7" w:rsidRDefault="001E13AC" w:rsidP="001E13AC">
      <w:r>
        <w:rPr>
          <w:b/>
          <w:bCs/>
        </w:rPr>
        <w:t xml:space="preserve">Supplementary Figure 3. </w:t>
      </w:r>
      <w:r>
        <w:rPr>
          <w:rFonts w:cs="Times New Roman"/>
          <w:szCs w:val="28"/>
        </w:rPr>
        <w:t>P</w:t>
      </w:r>
      <w:r>
        <w:rPr>
          <w:rFonts w:cs="Times New Roman" w:hint="eastAsia"/>
          <w:szCs w:val="28"/>
        </w:rPr>
        <w:t>reliminary</w:t>
      </w:r>
      <w:r>
        <w:rPr>
          <w:rFonts w:cs="Times New Roman"/>
          <w:szCs w:val="28"/>
        </w:rPr>
        <w:t xml:space="preserve"> </w:t>
      </w:r>
      <w:r w:rsidRPr="00160F5B">
        <w:rPr>
          <w:rFonts w:cs="Times New Roman"/>
          <w:b/>
          <w:bCs/>
          <w:szCs w:val="28"/>
        </w:rPr>
        <w:t>(</w:t>
      </w:r>
      <w:r w:rsidR="00F166F1">
        <w:rPr>
          <w:rFonts w:cs="Times New Roman"/>
          <w:b/>
          <w:bCs/>
          <w:szCs w:val="28"/>
        </w:rPr>
        <w:t>a</w:t>
      </w:r>
      <w:r w:rsidRPr="00160F5B">
        <w:rPr>
          <w:rFonts w:cs="Times New Roman"/>
          <w:b/>
          <w:bCs/>
          <w:szCs w:val="28"/>
        </w:rPr>
        <w:t>)</w:t>
      </w:r>
      <w:r>
        <w:rPr>
          <w:rFonts w:cs="Times New Roman"/>
          <w:szCs w:val="28"/>
        </w:rPr>
        <w:t xml:space="preserve"> </w:t>
      </w:r>
      <w:r>
        <w:rPr>
          <w:rFonts w:cs="Times New Roman" w:hint="eastAsia"/>
          <w:szCs w:val="28"/>
        </w:rPr>
        <w:t>heat</w:t>
      </w:r>
      <w:r>
        <w:rPr>
          <w:rFonts w:cs="Times New Roman"/>
          <w:szCs w:val="28"/>
        </w:rPr>
        <w:t xml:space="preserve"> </w:t>
      </w:r>
      <w:r>
        <w:rPr>
          <w:rFonts w:cs="Times New Roman" w:hint="eastAsia"/>
          <w:szCs w:val="28"/>
        </w:rPr>
        <w:t>shock</w:t>
      </w:r>
      <w:r>
        <w:rPr>
          <w:rFonts w:cs="Times New Roman"/>
          <w:szCs w:val="28"/>
        </w:rPr>
        <w:t xml:space="preserve"> </w:t>
      </w:r>
      <w:r>
        <w:rPr>
          <w:rFonts w:cs="Times New Roman" w:hint="eastAsia"/>
          <w:szCs w:val="28"/>
        </w:rPr>
        <w:t>and</w:t>
      </w:r>
      <w:r>
        <w:rPr>
          <w:rFonts w:cs="Times New Roman"/>
          <w:szCs w:val="28"/>
        </w:rPr>
        <w:t xml:space="preserve"> </w:t>
      </w:r>
      <w:r w:rsidRPr="00160F5B">
        <w:rPr>
          <w:rFonts w:cs="Times New Roman"/>
          <w:b/>
          <w:bCs/>
          <w:szCs w:val="28"/>
        </w:rPr>
        <w:t>(</w:t>
      </w:r>
      <w:r w:rsidR="00F166F1">
        <w:rPr>
          <w:rFonts w:cs="Times New Roman"/>
          <w:b/>
          <w:bCs/>
          <w:szCs w:val="28"/>
        </w:rPr>
        <w:t>b</w:t>
      </w:r>
      <w:r w:rsidRPr="00160F5B">
        <w:rPr>
          <w:rFonts w:cs="Times New Roman"/>
          <w:b/>
          <w:bCs/>
          <w:szCs w:val="28"/>
        </w:rPr>
        <w:t>)</w:t>
      </w:r>
      <w:r>
        <w:rPr>
          <w:rFonts w:cs="Times New Roman"/>
          <w:szCs w:val="28"/>
        </w:rPr>
        <w:t xml:space="preserve"> </w:t>
      </w:r>
      <w:r>
        <w:rPr>
          <w:rFonts w:cs="Times New Roman" w:hint="eastAsia"/>
          <w:szCs w:val="28"/>
        </w:rPr>
        <w:t>high</w:t>
      </w:r>
      <w:r>
        <w:rPr>
          <w:rFonts w:cs="Times New Roman"/>
          <w:szCs w:val="28"/>
        </w:rPr>
        <w:t xml:space="preserve"> </w:t>
      </w:r>
      <w:r>
        <w:rPr>
          <w:rFonts w:cs="Times New Roman" w:hint="eastAsia"/>
          <w:szCs w:val="28"/>
        </w:rPr>
        <w:t>salinity</w:t>
      </w:r>
      <w:r>
        <w:rPr>
          <w:rFonts w:cs="Times New Roman"/>
          <w:szCs w:val="28"/>
        </w:rPr>
        <w:t xml:space="preserve"> </w:t>
      </w:r>
      <w:r>
        <w:rPr>
          <w:rFonts w:cs="Times New Roman" w:hint="eastAsia"/>
          <w:szCs w:val="28"/>
        </w:rPr>
        <w:t>exposures</w:t>
      </w:r>
      <w:r>
        <w:rPr>
          <w:rFonts w:cs="Times New Roman"/>
          <w:szCs w:val="28"/>
        </w:rPr>
        <w:t xml:space="preserve"> indicate the survival temperature and salinity ranges for </w:t>
      </w:r>
      <w:r w:rsidR="00DB2A6A">
        <w:rPr>
          <w:rFonts w:cs="Times New Roman"/>
          <w:szCs w:val="28"/>
        </w:rPr>
        <w:t xml:space="preserve">the </w:t>
      </w:r>
      <w:r>
        <w:rPr>
          <w:rFonts w:cs="Times New Roman"/>
          <w:szCs w:val="28"/>
        </w:rPr>
        <w:t>northern (BZ) and southern (TS) oysters.</w:t>
      </w:r>
    </w:p>
    <w:p w14:paraId="60D063B8" w14:textId="220DBD7B" w:rsidR="001E13AC" w:rsidRDefault="001E13AC" w:rsidP="001E13AC">
      <w:pPr>
        <w:pStyle w:val="2"/>
      </w:pPr>
      <w:r w:rsidRPr="0001436A">
        <w:t>Supplementary</w:t>
      </w:r>
      <w:r w:rsidRPr="001549D3">
        <w:t xml:space="preserve"> </w:t>
      </w:r>
      <w:r>
        <w:t>Tables</w:t>
      </w:r>
    </w:p>
    <w:p w14:paraId="042ACE63" w14:textId="0F500963" w:rsidR="001E13AC" w:rsidRPr="001E13AC" w:rsidRDefault="001E13AC" w:rsidP="001E13AC">
      <w:r>
        <w:rPr>
          <w:b/>
          <w:bCs/>
        </w:rPr>
        <w:t xml:space="preserve">Supplementary Table 1. </w:t>
      </w:r>
      <w:r w:rsidRPr="001E13AC">
        <w:t xml:space="preserve">Sampling locations and the number of oysters used for </w:t>
      </w:r>
      <w:r w:rsidR="00DB2A6A">
        <w:t xml:space="preserve">the </w:t>
      </w:r>
      <w:r w:rsidRPr="001E13AC">
        <w:rPr>
          <w:rFonts w:hint="eastAsia"/>
        </w:rPr>
        <w:t>sequence</w:t>
      </w:r>
      <w:r w:rsidRPr="001E13AC">
        <w:t xml:space="preserve"> </w:t>
      </w:r>
      <w:r w:rsidRPr="001E13AC">
        <w:rPr>
          <w:rFonts w:hint="eastAsia"/>
        </w:rPr>
        <w:t>variation</w:t>
      </w:r>
      <w:r w:rsidRPr="001E13AC">
        <w:t xml:space="preserve"> </w:t>
      </w:r>
      <w:r w:rsidRPr="001E13AC">
        <w:rPr>
          <w:rFonts w:hint="eastAsia"/>
        </w:rPr>
        <w:t>analysis</w:t>
      </w:r>
      <w:r w:rsidRPr="001E13AC">
        <w:t xml:space="preserve"> </w:t>
      </w:r>
      <w:r w:rsidRPr="001E13AC">
        <w:rPr>
          <w:rFonts w:hint="eastAsia"/>
        </w:rPr>
        <w:t>of</w:t>
      </w:r>
      <w:r w:rsidRPr="001E13AC">
        <w:t xml:space="preserve"> </w:t>
      </w:r>
      <w:r w:rsidR="00DB2A6A">
        <w:t xml:space="preserve">the </w:t>
      </w:r>
      <w:r w:rsidRPr="001E13AC">
        <w:rPr>
          <w:i/>
          <w:iCs/>
        </w:rPr>
        <w:t>COI</w:t>
      </w:r>
      <w:r w:rsidRPr="001E13AC">
        <w:t xml:space="preserve"> gene segment.</w:t>
      </w:r>
    </w:p>
    <w:tbl>
      <w:tblPr>
        <w:tblW w:w="7939" w:type="dxa"/>
        <w:tblLook w:val="04A0" w:firstRow="1" w:lastRow="0" w:firstColumn="1" w:lastColumn="0" w:noHBand="0" w:noVBand="1"/>
      </w:tblPr>
      <w:tblGrid>
        <w:gridCol w:w="2552"/>
        <w:gridCol w:w="992"/>
        <w:gridCol w:w="1843"/>
        <w:gridCol w:w="2096"/>
        <w:gridCol w:w="456"/>
      </w:tblGrid>
      <w:tr w:rsidR="00160F5B" w:rsidRPr="00886CBD" w14:paraId="0D96B28A" w14:textId="77777777" w:rsidTr="00160F5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A6B4F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b/>
                <w:bCs/>
                <w:szCs w:val="21"/>
              </w:rPr>
            </w:pPr>
            <w:r w:rsidRPr="00365135">
              <w:rPr>
                <w:rFonts w:eastAsia="等线" w:cs="Times New Roman"/>
                <w:b/>
                <w:bCs/>
                <w:szCs w:val="21"/>
              </w:rPr>
              <w:t>Location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39948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b/>
                <w:bCs/>
                <w:szCs w:val="21"/>
              </w:rPr>
            </w:pPr>
            <w:r w:rsidRPr="00886CBD">
              <w:rPr>
                <w:rFonts w:eastAsia="等线" w:cs="Times New Roman" w:hint="eastAsia"/>
                <w:b/>
                <w:bCs/>
                <w:szCs w:val="21"/>
              </w:rPr>
              <w:t>G</w:t>
            </w:r>
            <w:r w:rsidRPr="00886CBD">
              <w:rPr>
                <w:rFonts w:eastAsia="等线" w:cs="Times New Roman"/>
                <w:b/>
                <w:bCs/>
                <w:szCs w:val="21"/>
              </w:rPr>
              <w:t>roup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C2211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b/>
                <w:bCs/>
                <w:szCs w:val="21"/>
              </w:rPr>
            </w:pPr>
            <w:r w:rsidRPr="00365135">
              <w:rPr>
                <w:rFonts w:eastAsia="等线" w:cs="Times New Roman"/>
                <w:b/>
                <w:bCs/>
                <w:szCs w:val="21"/>
              </w:rPr>
              <w:t>Longitude</w:t>
            </w:r>
            <w:r>
              <w:rPr>
                <w:rFonts w:eastAsia="等线" w:cs="Times New Roman"/>
                <w:b/>
                <w:bCs/>
                <w:szCs w:val="21"/>
              </w:rPr>
              <w:t xml:space="preserve"> (</w:t>
            </w:r>
            <w:r>
              <w:rPr>
                <w:rFonts w:eastAsia="等线" w:cs="Times New Roman" w:hint="eastAsia"/>
                <w:b/>
                <w:bCs/>
                <w:szCs w:val="21"/>
              </w:rPr>
              <w:t>°</w:t>
            </w:r>
            <w:r>
              <w:rPr>
                <w:rFonts w:eastAsia="等线" w:cs="Times New Roman"/>
                <w:b/>
                <w:bCs/>
                <w:szCs w:val="21"/>
              </w:rPr>
              <w:t>E)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C7E2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b/>
                <w:bCs/>
                <w:szCs w:val="21"/>
              </w:rPr>
            </w:pPr>
            <w:r w:rsidRPr="00365135">
              <w:rPr>
                <w:rFonts w:eastAsia="等线" w:cs="Times New Roman"/>
                <w:b/>
                <w:bCs/>
                <w:szCs w:val="21"/>
              </w:rPr>
              <w:t>Latitude</w:t>
            </w:r>
            <w:r>
              <w:rPr>
                <w:rFonts w:eastAsia="等线" w:cs="Times New Roman"/>
                <w:b/>
                <w:bCs/>
                <w:szCs w:val="21"/>
              </w:rPr>
              <w:t xml:space="preserve"> (</w:t>
            </w:r>
            <w:r>
              <w:rPr>
                <w:rFonts w:eastAsia="等线" w:cs="Times New Roman" w:hint="eastAsia"/>
                <w:b/>
                <w:bCs/>
                <w:szCs w:val="21"/>
              </w:rPr>
              <w:t>°</w:t>
            </w:r>
            <w:r>
              <w:rPr>
                <w:rFonts w:eastAsia="等线" w:cs="Times New Roman"/>
                <w:b/>
                <w:bCs/>
                <w:szCs w:val="21"/>
              </w:rPr>
              <w:t>N)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FD8C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b/>
                <w:bCs/>
                <w:szCs w:val="21"/>
              </w:rPr>
            </w:pPr>
            <w:r w:rsidRPr="00365135">
              <w:rPr>
                <w:rFonts w:eastAsia="等线" w:cs="Times New Roman"/>
                <w:b/>
                <w:bCs/>
                <w:szCs w:val="21"/>
              </w:rPr>
              <w:t>N</w:t>
            </w:r>
          </w:p>
        </w:tc>
      </w:tr>
      <w:tr w:rsidR="00160F5B" w:rsidRPr="00886CBD" w14:paraId="089827B7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00F7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DD (Dandong)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CE03B6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19E3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123.74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D8DA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39.76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16A8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7</w:t>
            </w:r>
          </w:p>
        </w:tc>
      </w:tr>
      <w:tr w:rsidR="00160F5B" w:rsidRPr="00886CBD" w14:paraId="532CB9D8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548C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YK (</w:t>
            </w:r>
            <w:proofErr w:type="spellStart"/>
            <w:r w:rsidRPr="00365135">
              <w:rPr>
                <w:rFonts w:eastAsia="等线" w:cs="Times New Roman"/>
                <w:szCs w:val="21"/>
              </w:rPr>
              <w:t>Yingkou</w:t>
            </w:r>
            <w:proofErr w:type="spellEnd"/>
            <w:r w:rsidRPr="00365135">
              <w:rPr>
                <w:rFonts w:eastAsia="等线" w:cs="Times New Roman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105A20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3A3E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122.15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3457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40.69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C2F2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28</w:t>
            </w:r>
          </w:p>
        </w:tc>
      </w:tr>
      <w:tr w:rsidR="00160F5B" w:rsidRPr="00886CBD" w14:paraId="6BA1305E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7DF0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BZ (</w:t>
            </w:r>
            <w:proofErr w:type="spellStart"/>
            <w:r w:rsidRPr="00365135">
              <w:rPr>
                <w:rFonts w:eastAsia="等线" w:cs="Times New Roman"/>
                <w:szCs w:val="21"/>
              </w:rPr>
              <w:t>Binzhou</w:t>
            </w:r>
            <w:proofErr w:type="spellEnd"/>
            <w:r w:rsidRPr="00365135">
              <w:rPr>
                <w:rFonts w:eastAsia="等线" w:cs="Times New Roman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0664AA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86A1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118.05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A329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38.18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191C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33</w:t>
            </w:r>
          </w:p>
        </w:tc>
      </w:tr>
      <w:tr w:rsidR="00160F5B" w:rsidRPr="00886CBD" w14:paraId="3A2F6892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8741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DY (</w:t>
            </w:r>
            <w:proofErr w:type="spellStart"/>
            <w:r w:rsidRPr="00365135">
              <w:rPr>
                <w:rFonts w:eastAsia="等线" w:cs="Times New Roman"/>
                <w:szCs w:val="21"/>
              </w:rPr>
              <w:t>Dongying</w:t>
            </w:r>
            <w:proofErr w:type="spellEnd"/>
            <w:r w:rsidRPr="00365135">
              <w:rPr>
                <w:rFonts w:eastAsia="等线" w:cs="Times New Roman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567AE4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5219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119.24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57AE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37.83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9CCF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35</w:t>
            </w:r>
          </w:p>
        </w:tc>
      </w:tr>
      <w:tr w:rsidR="00160F5B" w:rsidRPr="00886CBD" w14:paraId="0658752D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8BCB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QD (Qingdao)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BED405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A586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120.95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DA20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36.57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CC4D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11</w:t>
            </w:r>
          </w:p>
        </w:tc>
      </w:tr>
      <w:tr w:rsidR="00160F5B" w:rsidRPr="00886CBD" w14:paraId="13DDEDA1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F29A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NT (Nantong)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CEBAB6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BDDE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121.52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E11E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32.11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EBDA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26</w:t>
            </w:r>
          </w:p>
        </w:tc>
      </w:tr>
      <w:tr w:rsidR="00160F5B" w:rsidRPr="00886CBD" w14:paraId="14D2B0E6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EE63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SH (Shanghai)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532EF2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D1BC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121.41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C847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30.75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215D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31</w:t>
            </w:r>
          </w:p>
        </w:tc>
      </w:tr>
      <w:tr w:rsidR="00160F5B" w:rsidRPr="00886CBD" w14:paraId="3CB51148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1F4C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XM-JLJ (Xiamen-</w:t>
            </w:r>
            <w:proofErr w:type="spellStart"/>
            <w:r w:rsidRPr="00365135">
              <w:rPr>
                <w:rFonts w:eastAsia="等线" w:cs="Times New Roman"/>
                <w:szCs w:val="21"/>
              </w:rPr>
              <w:t>Jiulongjiang</w:t>
            </w:r>
            <w:proofErr w:type="spellEnd"/>
            <w:r w:rsidRPr="00365135">
              <w:rPr>
                <w:rFonts w:eastAsia="等线" w:cs="Times New Roman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92AC35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41FF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117.84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BE30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24.43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F626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14</w:t>
            </w:r>
          </w:p>
        </w:tc>
      </w:tr>
      <w:tr w:rsidR="00160F5B" w:rsidRPr="00886CBD" w14:paraId="3A3744D4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CC34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XM-ZJ (Xiamen-</w:t>
            </w:r>
            <w:proofErr w:type="spellStart"/>
            <w:r w:rsidRPr="00365135">
              <w:rPr>
                <w:rFonts w:eastAsia="等线" w:cs="Times New Roman"/>
                <w:szCs w:val="21"/>
              </w:rPr>
              <w:t>Zhangjiang</w:t>
            </w:r>
            <w:proofErr w:type="spellEnd"/>
            <w:r w:rsidRPr="00365135">
              <w:rPr>
                <w:rFonts w:eastAsia="等线" w:cs="Times New Roman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FAA095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6F15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118.19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7BAE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24.66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9036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28</w:t>
            </w:r>
          </w:p>
        </w:tc>
      </w:tr>
      <w:tr w:rsidR="00160F5B" w:rsidRPr="00886CBD" w14:paraId="276EE41B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515A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TS (</w:t>
            </w:r>
            <w:proofErr w:type="spellStart"/>
            <w:r w:rsidRPr="00365135">
              <w:rPr>
                <w:rFonts w:eastAsia="等线" w:cs="Times New Roman"/>
                <w:szCs w:val="21"/>
              </w:rPr>
              <w:t>Taishan</w:t>
            </w:r>
            <w:proofErr w:type="spellEnd"/>
            <w:r w:rsidRPr="00365135">
              <w:rPr>
                <w:rFonts w:eastAsia="等线" w:cs="Times New Roman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35EFD1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0429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112.83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6D90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21.95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10E5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36</w:t>
            </w:r>
          </w:p>
        </w:tc>
      </w:tr>
      <w:tr w:rsidR="00160F5B" w:rsidRPr="00886CBD" w14:paraId="5DFA5CC3" w14:textId="77777777" w:rsidTr="00160F5B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9B26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QZ (</w:t>
            </w:r>
            <w:proofErr w:type="spellStart"/>
            <w:r w:rsidRPr="00365135">
              <w:rPr>
                <w:rFonts w:eastAsia="等线" w:cs="Times New Roman"/>
                <w:szCs w:val="21"/>
              </w:rPr>
              <w:t>Qingzhou</w:t>
            </w:r>
            <w:proofErr w:type="spellEnd"/>
            <w:r w:rsidRPr="00365135">
              <w:rPr>
                <w:rFonts w:eastAsia="等线" w:cs="Times New Roman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9FB9C" w14:textId="77777777" w:rsidR="00160F5B" w:rsidRPr="00886CBD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886CBD">
              <w:rPr>
                <w:rFonts w:eastAsia="等线" w:cs="Times New Roman"/>
                <w:szCs w:val="21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84B6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108.58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0951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21.74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4209" w14:textId="77777777" w:rsidR="00160F5B" w:rsidRPr="00365135" w:rsidRDefault="00160F5B" w:rsidP="00160F5B">
            <w:pPr>
              <w:spacing w:before="0" w:after="0"/>
              <w:rPr>
                <w:rFonts w:eastAsia="等线" w:cs="Times New Roman"/>
                <w:szCs w:val="21"/>
              </w:rPr>
            </w:pPr>
            <w:r w:rsidRPr="00365135">
              <w:rPr>
                <w:rFonts w:eastAsia="等线" w:cs="Times New Roman"/>
                <w:szCs w:val="21"/>
              </w:rPr>
              <w:t>29</w:t>
            </w:r>
          </w:p>
        </w:tc>
      </w:tr>
    </w:tbl>
    <w:p w14:paraId="2821D4CE" w14:textId="3F8F50DE" w:rsidR="001E13AC" w:rsidRDefault="001E13AC" w:rsidP="00654E8F">
      <w:pPr>
        <w:spacing w:before="240"/>
        <w:rPr>
          <w:b/>
          <w:bCs/>
        </w:rPr>
      </w:pPr>
    </w:p>
    <w:p w14:paraId="781E1E4D" w14:textId="26C4D84B" w:rsidR="00FF18A7" w:rsidRDefault="00FF18A7" w:rsidP="00654E8F">
      <w:pPr>
        <w:spacing w:before="240"/>
        <w:rPr>
          <w:rFonts w:cs="Times New Roman"/>
          <w:szCs w:val="28"/>
        </w:rPr>
      </w:pPr>
      <w:r>
        <w:rPr>
          <w:b/>
          <w:bCs/>
        </w:rPr>
        <w:t>Supplementary Table 2. T</w:t>
      </w:r>
      <w:r w:rsidRPr="00FF18A7">
        <w:rPr>
          <w:b/>
          <w:bCs/>
        </w:rPr>
        <w:t>wo-way ANOVA results tables</w:t>
      </w:r>
      <w:r>
        <w:rPr>
          <w:b/>
          <w:bCs/>
        </w:rPr>
        <w:t xml:space="preserve"> in this study. </w:t>
      </w:r>
      <w:r w:rsidRPr="00160F5B">
        <w:rPr>
          <w:rFonts w:cs="Times New Roman"/>
          <w:b/>
          <w:bCs/>
          <w:szCs w:val="28"/>
        </w:rPr>
        <w:t>(</w:t>
      </w:r>
      <w:r>
        <w:rPr>
          <w:rFonts w:cs="Times New Roman"/>
          <w:b/>
          <w:bCs/>
          <w:szCs w:val="28"/>
        </w:rPr>
        <w:t>a</w:t>
      </w:r>
      <w:r w:rsidRPr="00160F5B">
        <w:rPr>
          <w:rFonts w:cs="Times New Roman"/>
          <w:b/>
          <w:bCs/>
          <w:szCs w:val="28"/>
        </w:rPr>
        <w:t>)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szCs w:val="28"/>
        </w:rPr>
        <w:t xml:space="preserve">survival and </w:t>
      </w:r>
      <w:r w:rsidRPr="00FF18A7">
        <w:rPr>
          <w:rFonts w:cs="Times New Roman"/>
          <w:b/>
          <w:bCs/>
          <w:szCs w:val="28"/>
        </w:rPr>
        <w:t>(b)</w:t>
      </w:r>
      <w:r>
        <w:rPr>
          <w:rFonts w:cs="Times New Roman"/>
          <w:szCs w:val="28"/>
        </w:rPr>
        <w:t xml:space="preserve"> growth of larvae crossed from male and female oyster derived from northern and southern </w:t>
      </w:r>
      <w:r w:rsidR="005947E9">
        <w:rPr>
          <w:rFonts w:cs="Times New Roman"/>
          <w:szCs w:val="28"/>
        </w:rPr>
        <w:t>habitats</w:t>
      </w:r>
      <w:r>
        <w:rPr>
          <w:rFonts w:cs="Times New Roman"/>
          <w:szCs w:val="28"/>
        </w:rPr>
        <w:t xml:space="preserve">; </w:t>
      </w:r>
      <w:r w:rsidRPr="00FF18A7">
        <w:rPr>
          <w:rFonts w:cs="Times New Roman"/>
          <w:b/>
          <w:bCs/>
          <w:szCs w:val="28"/>
        </w:rPr>
        <w:t>(c)</w:t>
      </w:r>
      <w:r>
        <w:rPr>
          <w:rFonts w:cs="Times New Roman"/>
          <w:szCs w:val="28"/>
        </w:rPr>
        <w:t xml:space="preserve"> metabolic rate and </w:t>
      </w:r>
      <w:r w:rsidRPr="00FF18A7">
        <w:rPr>
          <w:rFonts w:cs="Times New Roman"/>
          <w:b/>
          <w:bCs/>
          <w:szCs w:val="28"/>
        </w:rPr>
        <w:t>(d)</w:t>
      </w:r>
      <w:r>
        <w:rPr>
          <w:rFonts w:cs="Times New Roman"/>
          <w:szCs w:val="28"/>
        </w:rPr>
        <w:t xml:space="preserve"> growth of southern and northern oysters cultured at northern and southern sampling sites.</w:t>
      </w:r>
    </w:p>
    <w:p w14:paraId="14D41BE6" w14:textId="283F07E5" w:rsidR="00FF18A7" w:rsidRDefault="00FF18A7" w:rsidP="00654E8F">
      <w:pPr>
        <w:spacing w:before="240"/>
        <w:rPr>
          <w:rFonts w:cs="Times New Roman"/>
          <w:szCs w:val="28"/>
        </w:rPr>
      </w:pPr>
    </w:p>
    <w:p w14:paraId="151E9EA8" w14:textId="52B94AED" w:rsidR="00FF18A7" w:rsidRPr="00FF18A7" w:rsidRDefault="00FF18A7" w:rsidP="00FF18A7">
      <w:pPr>
        <w:spacing w:before="0" w:after="0"/>
        <w:rPr>
          <w:rFonts w:cs="Times New Roman"/>
          <w:b/>
          <w:bCs/>
          <w:szCs w:val="28"/>
          <w:lang w:eastAsia="zh-CN"/>
        </w:rPr>
      </w:pPr>
      <w:r w:rsidRPr="00FF18A7">
        <w:rPr>
          <w:rFonts w:cs="Times New Roman" w:hint="eastAsia"/>
          <w:b/>
          <w:bCs/>
          <w:szCs w:val="28"/>
          <w:lang w:eastAsia="zh-CN"/>
        </w:rPr>
        <w:lastRenderedPageBreak/>
        <w:t>a</w:t>
      </w:r>
    </w:p>
    <w:tbl>
      <w:tblPr>
        <w:tblW w:w="8963" w:type="dxa"/>
        <w:tblLook w:val="04A0" w:firstRow="1" w:lastRow="0" w:firstColumn="1" w:lastColumn="0" w:noHBand="0" w:noVBand="1"/>
      </w:tblPr>
      <w:tblGrid>
        <w:gridCol w:w="1985"/>
        <w:gridCol w:w="1640"/>
        <w:gridCol w:w="1080"/>
        <w:gridCol w:w="1218"/>
        <w:gridCol w:w="1960"/>
        <w:gridCol w:w="1080"/>
      </w:tblGrid>
      <w:tr w:rsidR="00F15DDE" w:rsidRPr="00F15DDE" w14:paraId="19093667" w14:textId="77777777" w:rsidTr="00F15DDE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52D1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Survival of larvae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0B7E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0CC5F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DF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D2C0F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MS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033A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 xml:space="preserve">F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8C8BA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P value</w:t>
            </w:r>
          </w:p>
        </w:tc>
      </w:tr>
      <w:tr w:rsidR="00F15DDE" w:rsidRPr="00F15DDE" w14:paraId="7365420C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50D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Interaction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013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0.01044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643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2E9E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0.01044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AFD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8) = 0.9745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E2B7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0.3525</w:t>
            </w:r>
          </w:p>
        </w:tc>
      </w:tr>
      <w:tr w:rsidR="00F15DDE" w:rsidRPr="00F15DDE" w14:paraId="010A0304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FB6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Sex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9B94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0.0008135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5B06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E259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0.0008135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320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8) = 0.07591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8098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0.7899</w:t>
            </w:r>
          </w:p>
        </w:tc>
      </w:tr>
      <w:tr w:rsidR="00F15DDE" w:rsidRPr="00F15DDE" w14:paraId="61AA7E99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1FB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Sampling site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CD7E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0.03093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366A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99A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0.03093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B285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8) = 2.887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F9B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0.1277</w:t>
            </w:r>
          </w:p>
        </w:tc>
      </w:tr>
      <w:tr w:rsidR="00F15DDE" w:rsidRPr="00F15DDE" w14:paraId="61E9CA74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7A5FF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Residual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0F7C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0.08573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FECF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A2138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0.01072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928E7" w14:textId="5CBC36AD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EB4E" w14:textId="3B8A8282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</w:p>
        </w:tc>
      </w:tr>
      <w:tr w:rsidR="00F15DDE" w:rsidRPr="00F15DDE" w14:paraId="28EC5AE9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A0B" w14:textId="5DB25BF5" w:rsidR="00F15DDE" w:rsidRPr="00F15DDE" w:rsidRDefault="00F15DDE" w:rsidP="00F15DDE">
            <w:pPr>
              <w:spacing w:before="0" w:after="0"/>
              <w:rPr>
                <w:rFonts w:cs="Times New Roman"/>
                <w:b/>
                <w:bCs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Cs w:val="28"/>
                <w:lang w:eastAsia="zh-CN"/>
              </w:rPr>
              <w:t>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4309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7E59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A27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B807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54F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</w:tr>
      <w:tr w:rsidR="00F15DDE" w:rsidRPr="00F15DDE" w14:paraId="7EE114F2" w14:textId="77777777" w:rsidTr="00F15DDE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73DD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Growth of larvae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1A93E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6A610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DF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74ED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MS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B7C05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 xml:space="preserve">F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9014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P value</w:t>
            </w:r>
          </w:p>
        </w:tc>
      </w:tr>
      <w:tr w:rsidR="00F15DDE" w:rsidRPr="00F15DDE" w14:paraId="45F94C84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546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Interaction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D90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24.39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A74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D65F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24.39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F05F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8) = 346.1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214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0.0001</w:t>
            </w:r>
          </w:p>
        </w:tc>
      </w:tr>
      <w:tr w:rsidR="00F15DDE" w:rsidRPr="00F15DDE" w14:paraId="111D0261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4716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Sex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D663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0.06643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AB5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E1B6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0.06643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BAF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8) = 0.9427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285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0.36</w:t>
            </w:r>
          </w:p>
        </w:tc>
      </w:tr>
      <w:tr w:rsidR="00F15DDE" w:rsidRPr="00F15DDE" w14:paraId="3B6D879F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F298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Sampling site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8344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D93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CA05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12.22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15CE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8) = 173.3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6091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0.0001</w:t>
            </w:r>
          </w:p>
        </w:tc>
      </w:tr>
      <w:tr w:rsidR="00F15DDE" w:rsidRPr="00F15DDE" w14:paraId="2EE7FDAC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8BCCB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Residual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FB660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0.5638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459D0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671B5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0.07047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4EAE0" w14:textId="1CE6D24E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336BE" w14:textId="5E1EC018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</w:p>
        </w:tc>
      </w:tr>
      <w:tr w:rsidR="00F15DDE" w:rsidRPr="00F15DDE" w14:paraId="7A17EDFD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7060" w14:textId="46DF6FA1" w:rsidR="00F15DDE" w:rsidRPr="00F15DDE" w:rsidRDefault="00F15DDE" w:rsidP="00F15DDE">
            <w:pPr>
              <w:spacing w:before="0" w:after="0"/>
              <w:rPr>
                <w:rFonts w:cs="Times New Roman"/>
                <w:b/>
                <w:bCs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Cs w:val="28"/>
                <w:lang w:eastAsia="zh-CN"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D1E5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E874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6EB4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A95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0300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</w:tr>
      <w:tr w:rsidR="00F15DDE" w:rsidRPr="00F15DDE" w14:paraId="6BE9CB36" w14:textId="77777777" w:rsidTr="00F15DDE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1FEB2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Metabolic rate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4A8D6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001A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DF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68E35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MS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59E7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7B3CD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P value</w:t>
            </w:r>
          </w:p>
        </w:tc>
      </w:tr>
      <w:tr w:rsidR="00F15DDE" w:rsidRPr="00F15DDE" w14:paraId="41308111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CDAF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Interaction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7D0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0.00001938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AAF9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C5DC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1.938E-05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3A0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19) = 104.5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FEA3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0.0001</w:t>
            </w:r>
          </w:p>
        </w:tc>
      </w:tr>
      <w:tr w:rsidR="00F15DDE" w:rsidRPr="00F15DDE" w14:paraId="13942582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872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Sampling site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745B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0.000001089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CC81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E09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1.089E-06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BB1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19) = 5.871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CFFE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0.0256</w:t>
            </w:r>
          </w:p>
        </w:tc>
      </w:tr>
      <w:tr w:rsidR="00F15DDE" w:rsidRPr="00F15DDE" w14:paraId="2F82EB54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4CC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Origin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0545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0.000001219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5C5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7E8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1.219E-06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51BF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19) = 6.572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C448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0.019</w:t>
            </w:r>
          </w:p>
        </w:tc>
      </w:tr>
      <w:tr w:rsidR="00F15DDE" w:rsidRPr="00F15DDE" w14:paraId="5B10D911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C1F1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Residual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1EE2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0.000003524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07FE5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74C16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1.855E-07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EB4F1" w14:textId="0FA3E076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0704C" w14:textId="3ADEC7CD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</w:p>
        </w:tc>
      </w:tr>
      <w:tr w:rsidR="00F15DDE" w:rsidRPr="00F15DDE" w14:paraId="5DBBB384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49A1" w14:textId="11905D35" w:rsidR="00F15DDE" w:rsidRPr="00F15DDE" w:rsidRDefault="00F15DDE" w:rsidP="00F15DDE">
            <w:pPr>
              <w:spacing w:before="0" w:after="0"/>
              <w:rPr>
                <w:rFonts w:cs="Times New Roman"/>
                <w:b/>
                <w:bCs/>
                <w:szCs w:val="28"/>
                <w:lang w:eastAsia="zh-CN"/>
              </w:rPr>
            </w:pPr>
            <w:r>
              <w:rPr>
                <w:rFonts w:cs="Times New Roman"/>
                <w:b/>
                <w:bCs/>
                <w:szCs w:val="28"/>
                <w:lang w:eastAsia="zh-CN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60E9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7FB1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9A37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25FE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E6A" w14:textId="77777777" w:rsidR="00F15DDE" w:rsidRPr="00F15DDE" w:rsidRDefault="00F15DDE" w:rsidP="00F15DDE">
            <w:pPr>
              <w:spacing w:before="0" w:after="0"/>
              <w:rPr>
                <w:rFonts w:eastAsia="Times New Roman" w:cs="Times New Roman"/>
                <w:sz w:val="21"/>
                <w:szCs w:val="21"/>
                <w:lang w:eastAsia="zh-CN"/>
              </w:rPr>
            </w:pPr>
          </w:p>
        </w:tc>
      </w:tr>
      <w:tr w:rsidR="00F15DDE" w:rsidRPr="00F15DDE" w14:paraId="316E08C5" w14:textId="77777777" w:rsidTr="00F15DDE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2B2D6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Growth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7418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9609D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DF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C1ABC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MS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A84E0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85268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b/>
                <w:bCs/>
                <w:sz w:val="21"/>
                <w:szCs w:val="21"/>
                <w:lang w:eastAsia="zh-CN"/>
              </w:rPr>
              <w:t>P value</w:t>
            </w:r>
          </w:p>
        </w:tc>
      </w:tr>
      <w:tr w:rsidR="00F15DDE" w:rsidRPr="00F15DDE" w14:paraId="6141622B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EC1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Interaction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8881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717406762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8BAF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BC12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717406762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65A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396) = 1041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F40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0.0001</w:t>
            </w:r>
          </w:p>
        </w:tc>
      </w:tr>
      <w:tr w:rsidR="00F15DDE" w:rsidRPr="00F15DDE" w14:paraId="76B1582E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8A5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Sampling site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06F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56823705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B887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AD0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56823705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7C80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396) = 82.47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F35F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0.0001</w:t>
            </w:r>
          </w:p>
        </w:tc>
      </w:tr>
      <w:tr w:rsidR="00F15DDE" w:rsidRPr="00F15DDE" w14:paraId="47F46F83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74C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Origin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861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783129442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BCCD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DCF6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783129442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B710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F (1, 396) = 1137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7A8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0.0001</w:t>
            </w:r>
          </w:p>
        </w:tc>
      </w:tr>
      <w:tr w:rsidR="00F15DDE" w:rsidRPr="00F15DDE" w14:paraId="0595076A" w14:textId="77777777" w:rsidTr="00F15DD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D95F" w14:textId="77777777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Residual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DD0C1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272840086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E3B48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396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4F159" w14:textId="77777777" w:rsidR="00F15DDE" w:rsidRPr="00F15DDE" w:rsidRDefault="00F15DDE" w:rsidP="00F15DDE">
            <w:pPr>
              <w:spacing w:before="0" w:after="0"/>
              <w:jc w:val="right"/>
              <w:rPr>
                <w:rFonts w:eastAsia="等线" w:cs="Times New Roman"/>
                <w:sz w:val="21"/>
                <w:szCs w:val="21"/>
                <w:lang w:eastAsia="zh-CN"/>
              </w:rPr>
            </w:pPr>
            <w:r w:rsidRPr="00F15DDE">
              <w:rPr>
                <w:rFonts w:eastAsia="等线" w:cs="Times New Roman"/>
                <w:sz w:val="21"/>
                <w:szCs w:val="21"/>
                <w:lang w:eastAsia="zh-CN"/>
              </w:rPr>
              <w:t>688990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EC61" w14:textId="53493764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0142" w14:textId="2BD63202" w:rsidR="00F15DDE" w:rsidRPr="00F15DDE" w:rsidRDefault="00F15DDE" w:rsidP="00F15DDE">
            <w:pPr>
              <w:spacing w:before="0" w:after="0"/>
              <w:rPr>
                <w:rFonts w:eastAsia="等线" w:cs="Times New Roman"/>
                <w:sz w:val="21"/>
                <w:szCs w:val="21"/>
                <w:lang w:eastAsia="zh-CN"/>
              </w:rPr>
            </w:pPr>
          </w:p>
        </w:tc>
      </w:tr>
    </w:tbl>
    <w:p w14:paraId="7AA0394D" w14:textId="77777777" w:rsidR="00FF18A7" w:rsidRPr="00FF18A7" w:rsidRDefault="00FF18A7" w:rsidP="00654E8F">
      <w:pPr>
        <w:spacing w:before="240"/>
      </w:pPr>
    </w:p>
    <w:sectPr w:rsidR="00FF18A7" w:rsidRPr="00FF18A7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B8D3" w14:textId="77777777" w:rsidR="004D6F7E" w:rsidRDefault="004D6F7E" w:rsidP="00117666">
      <w:pPr>
        <w:spacing w:after="0"/>
      </w:pPr>
      <w:r>
        <w:separator/>
      </w:r>
    </w:p>
  </w:endnote>
  <w:endnote w:type="continuationSeparator" w:id="0">
    <w:p w14:paraId="45CA4E41" w14:textId="77777777" w:rsidR="004D6F7E" w:rsidRDefault="004D6F7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8D09" w14:textId="77777777" w:rsidR="004D6F7E" w:rsidRDefault="004D6F7E" w:rsidP="00117666">
      <w:pPr>
        <w:spacing w:after="0"/>
      </w:pPr>
      <w:r>
        <w:separator/>
      </w:r>
    </w:p>
  </w:footnote>
  <w:footnote w:type="continuationSeparator" w:id="0">
    <w:p w14:paraId="36038891" w14:textId="77777777" w:rsidR="004D6F7E" w:rsidRDefault="004D6F7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E743A"/>
    <w:rsid w:val="00105FD9"/>
    <w:rsid w:val="00117666"/>
    <w:rsid w:val="00132268"/>
    <w:rsid w:val="001549D3"/>
    <w:rsid w:val="00160065"/>
    <w:rsid w:val="00160F5B"/>
    <w:rsid w:val="00165752"/>
    <w:rsid w:val="00175269"/>
    <w:rsid w:val="00177D84"/>
    <w:rsid w:val="001E13AC"/>
    <w:rsid w:val="00267D18"/>
    <w:rsid w:val="00274347"/>
    <w:rsid w:val="002868E2"/>
    <w:rsid w:val="002869C3"/>
    <w:rsid w:val="002936E4"/>
    <w:rsid w:val="002A3C16"/>
    <w:rsid w:val="002B4A57"/>
    <w:rsid w:val="002C74CA"/>
    <w:rsid w:val="002F5EC5"/>
    <w:rsid w:val="003123F4"/>
    <w:rsid w:val="003544FB"/>
    <w:rsid w:val="003D2F2D"/>
    <w:rsid w:val="00401590"/>
    <w:rsid w:val="00447801"/>
    <w:rsid w:val="00452E9C"/>
    <w:rsid w:val="004735C8"/>
    <w:rsid w:val="00483BD8"/>
    <w:rsid w:val="004947A6"/>
    <w:rsid w:val="004961FF"/>
    <w:rsid w:val="004D6F7E"/>
    <w:rsid w:val="005064F1"/>
    <w:rsid w:val="00517A89"/>
    <w:rsid w:val="005250F2"/>
    <w:rsid w:val="00593EEA"/>
    <w:rsid w:val="005947E9"/>
    <w:rsid w:val="005A5EEE"/>
    <w:rsid w:val="006375C7"/>
    <w:rsid w:val="00654E8F"/>
    <w:rsid w:val="00660D05"/>
    <w:rsid w:val="006820B1"/>
    <w:rsid w:val="006B3D47"/>
    <w:rsid w:val="006B7D14"/>
    <w:rsid w:val="00701727"/>
    <w:rsid w:val="0070566C"/>
    <w:rsid w:val="00712E96"/>
    <w:rsid w:val="00714C50"/>
    <w:rsid w:val="00725A7D"/>
    <w:rsid w:val="007501BE"/>
    <w:rsid w:val="0077018F"/>
    <w:rsid w:val="00790BB3"/>
    <w:rsid w:val="007C206C"/>
    <w:rsid w:val="00817DD6"/>
    <w:rsid w:val="0083759F"/>
    <w:rsid w:val="0087548B"/>
    <w:rsid w:val="00885156"/>
    <w:rsid w:val="009151AA"/>
    <w:rsid w:val="009249B4"/>
    <w:rsid w:val="0093429D"/>
    <w:rsid w:val="00943003"/>
    <w:rsid w:val="00943573"/>
    <w:rsid w:val="00964134"/>
    <w:rsid w:val="00970F7D"/>
    <w:rsid w:val="00994A3D"/>
    <w:rsid w:val="009C2B12"/>
    <w:rsid w:val="00A174D9"/>
    <w:rsid w:val="00AA4D24"/>
    <w:rsid w:val="00AA603D"/>
    <w:rsid w:val="00AB6715"/>
    <w:rsid w:val="00B1671E"/>
    <w:rsid w:val="00B25EB8"/>
    <w:rsid w:val="00B37F4D"/>
    <w:rsid w:val="00BE689A"/>
    <w:rsid w:val="00C52A7B"/>
    <w:rsid w:val="00C56BAF"/>
    <w:rsid w:val="00C679AA"/>
    <w:rsid w:val="00C75972"/>
    <w:rsid w:val="00CD066B"/>
    <w:rsid w:val="00CE4FEE"/>
    <w:rsid w:val="00D060CF"/>
    <w:rsid w:val="00D741E1"/>
    <w:rsid w:val="00DB2A6A"/>
    <w:rsid w:val="00DB59C3"/>
    <w:rsid w:val="00DC259A"/>
    <w:rsid w:val="00DE23E8"/>
    <w:rsid w:val="00E26934"/>
    <w:rsid w:val="00E52377"/>
    <w:rsid w:val="00E537AD"/>
    <w:rsid w:val="00E64E17"/>
    <w:rsid w:val="00E866C9"/>
    <w:rsid w:val="00EA3D3C"/>
    <w:rsid w:val="00EC090A"/>
    <w:rsid w:val="00ED20B5"/>
    <w:rsid w:val="00F15DDE"/>
    <w:rsid w:val="00F166F1"/>
    <w:rsid w:val="00F46900"/>
    <w:rsid w:val="00F61D89"/>
    <w:rsid w:val="00FC7C9D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qFormat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47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Li Ao</cp:lastModifiedBy>
  <cp:revision>18</cp:revision>
  <cp:lastPrinted>2013-10-03T12:51:00Z</cp:lastPrinted>
  <dcterms:created xsi:type="dcterms:W3CDTF">2020-07-24T02:31:00Z</dcterms:created>
  <dcterms:modified xsi:type="dcterms:W3CDTF">2020-10-22T23:23:00Z</dcterms:modified>
</cp:coreProperties>
</file>