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D0FC" w14:textId="609FD832" w:rsidR="00413A44" w:rsidRDefault="005F0C35" w:rsidP="00E60686">
      <w:pPr>
        <w:pStyle w:val="Heading2"/>
        <w:numPr>
          <w:ilvl w:val="0"/>
          <w:numId w:val="0"/>
        </w:numPr>
        <w:ind w:left="567" w:hanging="567"/>
      </w:pPr>
      <w:bookmarkStart w:id="0" w:name="_GoBack"/>
      <w:bookmarkEnd w:id="0"/>
      <w:r>
        <w:rPr>
          <w:noProof/>
        </w:rPr>
        <w:drawing>
          <wp:inline distT="0" distB="0" distL="0" distR="0" wp14:anchorId="61D564D6" wp14:editId="714DFFE4">
            <wp:extent cx="4572000" cy="274320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23B56C2-0EEE-4290-A1D5-BBC9BD123D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F8246E9" w14:textId="11E368AC" w:rsidR="00413A44" w:rsidRPr="00703DD6" w:rsidRDefault="00413A44" w:rsidP="00413A44">
      <w:pPr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>Supplementary Figure</w:t>
      </w:r>
      <w:r>
        <w:rPr>
          <w:rFonts w:cs="Times New Roman"/>
          <w:b/>
          <w:szCs w:val="24"/>
        </w:rPr>
        <w:t xml:space="preserve"> 1. </w:t>
      </w:r>
      <w:r w:rsidRPr="00413A44">
        <w:rPr>
          <w:rFonts w:cs="Times New Roman"/>
          <w:szCs w:val="24"/>
        </w:rPr>
        <w:t xml:space="preserve">Detection of </w:t>
      </w:r>
      <w:r w:rsidR="00703DD6">
        <w:rPr>
          <w:rFonts w:cs="Times New Roman"/>
          <w:szCs w:val="24"/>
        </w:rPr>
        <w:t>ethyl acetate</w:t>
      </w:r>
      <w:r w:rsidRPr="00413A44">
        <w:rPr>
          <w:rFonts w:cs="Times New Roman"/>
          <w:szCs w:val="24"/>
        </w:rPr>
        <w:t xml:space="preserve"> in the presence of</w:t>
      </w:r>
      <w:r w:rsidR="00703DD6">
        <w:rPr>
          <w:rFonts w:cs="Times New Roman"/>
          <w:szCs w:val="24"/>
        </w:rPr>
        <w:t xml:space="preserve"> 2.5 mM</w:t>
      </w:r>
      <w:r w:rsidRPr="00413A44">
        <w:rPr>
          <w:rFonts w:cs="Times New Roman"/>
          <w:szCs w:val="24"/>
        </w:rPr>
        <w:t xml:space="preserve"> 4-nitrophenyl acetate as </w:t>
      </w:r>
      <w:r w:rsidR="00931871">
        <w:rPr>
          <w:rFonts w:cs="Times New Roman"/>
          <w:szCs w:val="24"/>
        </w:rPr>
        <w:t>acyl</w:t>
      </w:r>
      <w:r w:rsidRPr="00413A44">
        <w:rPr>
          <w:rFonts w:cs="Times New Roman"/>
          <w:szCs w:val="24"/>
        </w:rPr>
        <w:t xml:space="preserve"> donor and</w:t>
      </w:r>
      <w:r w:rsidR="00703DD6">
        <w:rPr>
          <w:rFonts w:cs="Times New Roman"/>
          <w:szCs w:val="24"/>
        </w:rPr>
        <w:t xml:space="preserve"> 2.5 mM</w:t>
      </w:r>
      <w:r w:rsidRPr="00413A44">
        <w:rPr>
          <w:rFonts w:cs="Times New Roman"/>
          <w:szCs w:val="24"/>
        </w:rPr>
        <w:t xml:space="preserve"> ethanol</w:t>
      </w:r>
      <w:r w:rsidR="00703DD6">
        <w:rPr>
          <w:rFonts w:cs="Times New Roman"/>
          <w:szCs w:val="24"/>
        </w:rPr>
        <w:t xml:space="preserve"> as </w:t>
      </w:r>
      <w:r w:rsidR="00931871">
        <w:rPr>
          <w:rFonts w:cs="Times New Roman"/>
          <w:szCs w:val="24"/>
        </w:rPr>
        <w:t>acyl</w:t>
      </w:r>
      <w:r w:rsidR="00703DD6">
        <w:rPr>
          <w:rFonts w:cs="Times New Roman"/>
          <w:szCs w:val="24"/>
        </w:rPr>
        <w:t xml:space="preserve"> acceptor. 0.0318 mg ml</w:t>
      </w:r>
      <w:r w:rsidR="00703DD6">
        <w:rPr>
          <w:rFonts w:cs="Times New Roman"/>
          <w:szCs w:val="24"/>
          <w:vertAlign w:val="superscript"/>
        </w:rPr>
        <w:t>-1</w:t>
      </w:r>
      <w:r w:rsidR="00703DD6">
        <w:rPr>
          <w:rFonts w:cs="Times New Roman"/>
          <w:szCs w:val="24"/>
        </w:rPr>
        <w:t xml:space="preserve"> Eat1 was used.</w:t>
      </w:r>
    </w:p>
    <w:p w14:paraId="628A5CF6" w14:textId="08BE2ABA" w:rsidR="009C35C1" w:rsidRDefault="009C35C1" w:rsidP="00413A4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column"/>
      </w:r>
      <w:r w:rsidRPr="001354F6">
        <w:rPr>
          <w:noProof/>
          <w:sz w:val="16"/>
        </w:rPr>
        <w:lastRenderedPageBreak/>
        <w:drawing>
          <wp:inline distT="0" distB="0" distL="0" distR="0" wp14:anchorId="3EAE37BE" wp14:editId="6071D093">
            <wp:extent cx="5760720" cy="5382260"/>
            <wp:effectExtent l="0" t="0" r="11430" b="8890"/>
            <wp:docPr id="40" name="Chart 40">
              <a:extLst xmlns:a="http://schemas.openxmlformats.org/drawingml/2006/main">
                <a:ext uri="{FF2B5EF4-FFF2-40B4-BE49-F238E27FC236}">
                  <a16:creationId xmlns:a16="http://schemas.microsoft.com/office/drawing/2014/main" id="{8E0D7E14-BFC9-4C8C-A185-9C7E59E300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34661A" w14:textId="6D7368B8" w:rsidR="00C6470D" w:rsidRPr="00C62724" w:rsidRDefault="0030301D" w:rsidP="0030301D">
      <w:r w:rsidRPr="0001436A">
        <w:rPr>
          <w:rFonts w:cs="Times New Roman"/>
          <w:b/>
          <w:szCs w:val="24"/>
        </w:rPr>
        <w:t>Supplementary Figure</w:t>
      </w:r>
      <w:r>
        <w:rPr>
          <w:rFonts w:cs="Times New Roman"/>
          <w:b/>
          <w:szCs w:val="24"/>
        </w:rPr>
        <w:t xml:space="preserve"> 2. </w:t>
      </w:r>
      <w:r>
        <w:rPr>
          <w:rFonts w:cs="Times New Roman"/>
          <w:szCs w:val="24"/>
        </w:rPr>
        <w:t xml:space="preserve">Specific activity of Eat1 </w:t>
      </w:r>
      <w:r w:rsidR="00B444BC">
        <w:rPr>
          <w:rFonts w:cs="Times New Roman"/>
          <w:szCs w:val="24"/>
        </w:rPr>
        <w:t>with</w:t>
      </w:r>
      <w:r>
        <w:rPr>
          <w:rFonts w:cs="Times New Roman"/>
          <w:szCs w:val="24"/>
        </w:rPr>
        <w:t xml:space="preserve"> different alcohols against their XLogP3 value. The XLogP3 value was derived from </w:t>
      </w:r>
      <w:hyperlink r:id="rId10" w:history="1">
        <w:r>
          <w:rPr>
            <w:rStyle w:val="Hyperlink"/>
          </w:rPr>
          <w:t>https://pubchem.ncbi.nlm.nih.gov/</w:t>
        </w:r>
      </w:hyperlink>
      <w:r>
        <w:t>.</w:t>
      </w:r>
    </w:p>
    <w:p w14:paraId="0279E84F" w14:textId="77777777" w:rsidR="0030301D" w:rsidRPr="00413A44" w:rsidRDefault="0030301D" w:rsidP="00413A44"/>
    <w:sectPr w:rsidR="0030301D" w:rsidRPr="00413A44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F0467" w14:textId="77777777" w:rsidR="004349C8" w:rsidRDefault="004349C8" w:rsidP="00117666">
      <w:pPr>
        <w:spacing w:after="0"/>
      </w:pPr>
      <w:r>
        <w:separator/>
      </w:r>
    </w:p>
  </w:endnote>
  <w:endnote w:type="continuationSeparator" w:id="0">
    <w:p w14:paraId="633C871C" w14:textId="77777777" w:rsidR="004349C8" w:rsidRDefault="004349C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09C26" w14:textId="77777777" w:rsidR="004349C8" w:rsidRDefault="004349C8" w:rsidP="00117666">
      <w:pPr>
        <w:spacing w:after="0"/>
      </w:pPr>
      <w:r>
        <w:separator/>
      </w:r>
    </w:p>
  </w:footnote>
  <w:footnote w:type="continuationSeparator" w:id="0">
    <w:p w14:paraId="33D62B75" w14:textId="77777777" w:rsidR="004349C8" w:rsidRDefault="004349C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1769C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0301D"/>
    <w:rsid w:val="003123F4"/>
    <w:rsid w:val="003544FB"/>
    <w:rsid w:val="003D2F2D"/>
    <w:rsid w:val="00401590"/>
    <w:rsid w:val="00413A44"/>
    <w:rsid w:val="004349C8"/>
    <w:rsid w:val="00447801"/>
    <w:rsid w:val="004503FE"/>
    <w:rsid w:val="00452E9C"/>
    <w:rsid w:val="004735C8"/>
    <w:rsid w:val="004947A6"/>
    <w:rsid w:val="004961FF"/>
    <w:rsid w:val="00517A89"/>
    <w:rsid w:val="005250F2"/>
    <w:rsid w:val="00593EEA"/>
    <w:rsid w:val="005A5EEE"/>
    <w:rsid w:val="005F0C35"/>
    <w:rsid w:val="006375C7"/>
    <w:rsid w:val="00654E8F"/>
    <w:rsid w:val="00660D05"/>
    <w:rsid w:val="006820B1"/>
    <w:rsid w:val="006B7D14"/>
    <w:rsid w:val="00701727"/>
    <w:rsid w:val="00703DD6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C1906"/>
    <w:rsid w:val="009151AA"/>
    <w:rsid w:val="00931871"/>
    <w:rsid w:val="0093429D"/>
    <w:rsid w:val="00943573"/>
    <w:rsid w:val="00964134"/>
    <w:rsid w:val="00970F7D"/>
    <w:rsid w:val="00994A3D"/>
    <w:rsid w:val="009A5B87"/>
    <w:rsid w:val="009C2B12"/>
    <w:rsid w:val="009C35C1"/>
    <w:rsid w:val="009E262F"/>
    <w:rsid w:val="00A174D9"/>
    <w:rsid w:val="00AA4D24"/>
    <w:rsid w:val="00AB6715"/>
    <w:rsid w:val="00B1671E"/>
    <w:rsid w:val="00B25EB8"/>
    <w:rsid w:val="00B37F4D"/>
    <w:rsid w:val="00B444BC"/>
    <w:rsid w:val="00B45109"/>
    <w:rsid w:val="00C52A7B"/>
    <w:rsid w:val="00C56BAF"/>
    <w:rsid w:val="00C62724"/>
    <w:rsid w:val="00C6470D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0686"/>
    <w:rsid w:val="00E64E17"/>
    <w:rsid w:val="00E866C9"/>
    <w:rsid w:val="00EA3D3C"/>
    <w:rsid w:val="00EC090A"/>
    <w:rsid w:val="00ED20B5"/>
    <w:rsid w:val="00EF5D63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chem.ncbi.nlm.nih.gov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wur\dfs-root\afsg\groups\mib\Scratch\Costas\Alcoholysis%20paper\pnp-acetate_EtOH_10sec%20for%205%20min_0.013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wageningenur4-my.sharepoint.com/personal/constantinos_patinios_wur_nl/Documents/Papers/Protein%20paper%20-%20Transesterase/Results/Percentage%20on%20alcoholy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Sheet3!$D$1</c:f>
              <c:strCache>
                <c:ptCount val="1"/>
                <c:pt idx="0">
                  <c:v>average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1"/>
            <c:plus>
              <c:numRef>
                <c:f>Sheet3!$E$2:$E$20</c:f>
                <c:numCache>
                  <c:formatCode>General</c:formatCode>
                  <c:ptCount val="19"/>
                  <c:pt idx="0">
                    <c:v>0</c:v>
                  </c:pt>
                  <c:pt idx="1">
                    <c:v>0.11023794718698279</c:v>
                  </c:pt>
                  <c:pt idx="2">
                    <c:v>0.20435385976291245</c:v>
                  </c:pt>
                  <c:pt idx="3">
                    <c:v>0.10613672785610087</c:v>
                  </c:pt>
                  <c:pt idx="4">
                    <c:v>0.14163348827166558</c:v>
                  </c:pt>
                  <c:pt idx="5">
                    <c:v>5.3033008588991029E-2</c:v>
                  </c:pt>
                  <c:pt idx="6">
                    <c:v>0.20718228688765852</c:v>
                  </c:pt>
                  <c:pt idx="7">
                    <c:v>1.1242997820866281E-2</c:v>
                  </c:pt>
                  <c:pt idx="8">
                    <c:v>0.15662415203282029</c:v>
                  </c:pt>
                  <c:pt idx="9">
                    <c:v>7.6508953724384501E-2</c:v>
                  </c:pt>
                  <c:pt idx="10">
                    <c:v>4.6244783489600143E-2</c:v>
                  </c:pt>
                  <c:pt idx="11">
                    <c:v>0.23065823202305183</c:v>
                  </c:pt>
                  <c:pt idx="12">
                    <c:v>2.1071782079359308E-2</c:v>
                  </c:pt>
                  <c:pt idx="13">
                    <c:v>9.1853170876132609E-2</c:v>
                  </c:pt>
                  <c:pt idx="14">
                    <c:v>0.47560002102607191</c:v>
                  </c:pt>
                  <c:pt idx="15">
                    <c:v>0.17161481579397486</c:v>
                  </c:pt>
                  <c:pt idx="16">
                    <c:v>1.1950104602052749E-2</c:v>
                  </c:pt>
                  <c:pt idx="17">
                    <c:v>0</c:v>
                  </c:pt>
                  <c:pt idx="18">
                    <c:v>0</c:v>
                  </c:pt>
                </c:numCache>
              </c:numRef>
            </c:plus>
            <c:minus>
              <c:numRef>
                <c:f>Sheet3!$E$2:$E$20</c:f>
                <c:numCache>
                  <c:formatCode>General</c:formatCode>
                  <c:ptCount val="19"/>
                  <c:pt idx="0">
                    <c:v>0</c:v>
                  </c:pt>
                  <c:pt idx="1">
                    <c:v>0.11023794718698279</c:v>
                  </c:pt>
                  <c:pt idx="2">
                    <c:v>0.20435385976291245</c:v>
                  </c:pt>
                  <c:pt idx="3">
                    <c:v>0.10613672785610087</c:v>
                  </c:pt>
                  <c:pt idx="4">
                    <c:v>0.14163348827166558</c:v>
                  </c:pt>
                  <c:pt idx="5">
                    <c:v>5.3033008588991029E-2</c:v>
                  </c:pt>
                  <c:pt idx="6">
                    <c:v>0.20718228688765852</c:v>
                  </c:pt>
                  <c:pt idx="7">
                    <c:v>1.1242997820866281E-2</c:v>
                  </c:pt>
                  <c:pt idx="8">
                    <c:v>0.15662415203282029</c:v>
                  </c:pt>
                  <c:pt idx="9">
                    <c:v>7.6508953724384501E-2</c:v>
                  </c:pt>
                  <c:pt idx="10">
                    <c:v>4.6244783489600143E-2</c:v>
                  </c:pt>
                  <c:pt idx="11">
                    <c:v>0.23065823202305183</c:v>
                  </c:pt>
                  <c:pt idx="12">
                    <c:v>2.1071782079359308E-2</c:v>
                  </c:pt>
                  <c:pt idx="13">
                    <c:v>9.1853170876132609E-2</c:v>
                  </c:pt>
                  <c:pt idx="14">
                    <c:v>0.47560002102607191</c:v>
                  </c:pt>
                  <c:pt idx="15">
                    <c:v>0.17161481579397486</c:v>
                  </c:pt>
                  <c:pt idx="16">
                    <c:v>1.1950104602052749E-2</c:v>
                  </c:pt>
                  <c:pt idx="17">
                    <c:v>0</c:v>
                  </c:pt>
                  <c:pt idx="18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1"/>
            <c:spPr>
              <a:noFill/>
              <a:ln w="9525" cap="flat" cmpd="sng" algn="ctr">
                <a:noFill/>
                <a:round/>
              </a:ln>
              <a:effectLst/>
            </c:spPr>
          </c:errBars>
          <c:xVal>
            <c:numRef>
              <c:f>Sheet3!$A$2:$A$20</c:f>
              <c:numCache>
                <c:formatCode>General</c:formatCode>
                <c:ptCount val="19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  <c:pt idx="16">
                  <c:v>160</c:v>
                </c:pt>
                <c:pt idx="17">
                  <c:v>170</c:v>
                </c:pt>
                <c:pt idx="18">
                  <c:v>180</c:v>
                </c:pt>
              </c:numCache>
            </c:numRef>
          </c:xVal>
          <c:yVal>
            <c:numRef>
              <c:f>Sheet3!$D$2:$D$20</c:f>
              <c:numCache>
                <c:formatCode>General</c:formatCode>
                <c:ptCount val="19"/>
                <c:pt idx="0">
                  <c:v>0</c:v>
                </c:pt>
                <c:pt idx="1">
                  <c:v>0.91775000000000007</c:v>
                </c:pt>
                <c:pt idx="2">
                  <c:v>1.3891</c:v>
                </c:pt>
                <c:pt idx="3">
                  <c:v>1.59135</c:v>
                </c:pt>
                <c:pt idx="4">
                  <c:v>1.8224499999999999</c:v>
                </c:pt>
                <c:pt idx="5">
                  <c:v>1.8873000000000002</c:v>
                </c:pt>
                <c:pt idx="6">
                  <c:v>1.9302000000000001</c:v>
                </c:pt>
                <c:pt idx="7">
                  <c:v>2.09795</c:v>
                </c:pt>
                <c:pt idx="8">
                  <c:v>1.9519500000000001</c:v>
                </c:pt>
                <c:pt idx="9">
                  <c:v>1.6918</c:v>
                </c:pt>
                <c:pt idx="10">
                  <c:v>2.2958999999999996</c:v>
                </c:pt>
                <c:pt idx="11">
                  <c:v>2.2955999999999999</c:v>
                </c:pt>
                <c:pt idx="12">
                  <c:v>2.2656999999999998</c:v>
                </c:pt>
                <c:pt idx="13">
                  <c:v>2.64805</c:v>
                </c:pt>
                <c:pt idx="14">
                  <c:v>2.4603999999999999</c:v>
                </c:pt>
                <c:pt idx="15">
                  <c:v>2.3735499999999998</c:v>
                </c:pt>
                <c:pt idx="16">
                  <c:v>2.1515500000000003</c:v>
                </c:pt>
                <c:pt idx="17">
                  <c:v>1.9300999999999999</c:v>
                </c:pt>
                <c:pt idx="18">
                  <c:v>2.5466000000000002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F7B-4712-99A4-280AEEB09F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0671720"/>
        <c:axId val="450676968"/>
      </c:scatterChart>
      <c:valAx>
        <c:axId val="450671720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1000" b="1">
                    <a:latin typeface="Arial" panose="020B0604020202020204" pitchFamily="34" charset="0"/>
                    <a:cs typeface="Arial" panose="020B0604020202020204" pitchFamily="34" charset="0"/>
                  </a:rPr>
                  <a:t>Time (secs)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50676968"/>
        <c:crosses val="autoZero"/>
        <c:crossBetween val="midCat"/>
      </c:valAx>
      <c:valAx>
        <c:axId val="450676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1000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Ethyl acetate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506717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Sheet1!$G$48</c:f>
              <c:strCache>
                <c:ptCount val="1"/>
                <c:pt idx="0">
                  <c:v>Specific Activity</c:v>
                </c:pt>
              </c:strCache>
            </c:strRef>
          </c:tx>
          <c:cat>
            <c:strRef>
              <c:f>Sheet1!$D$49:$D$69</c:f>
              <c:strCache>
                <c:ptCount val="21"/>
                <c:pt idx="0">
                  <c:v>1-Propanol</c:v>
                </c:pt>
                <c:pt idx="1">
                  <c:v>1-Butanol</c:v>
                </c:pt>
                <c:pt idx="2">
                  <c:v>1-Pentanol</c:v>
                </c:pt>
                <c:pt idx="3">
                  <c:v>1-Hexanol</c:v>
                </c:pt>
                <c:pt idx="4">
                  <c:v>Cis-3-Hexenol</c:v>
                </c:pt>
                <c:pt idx="5">
                  <c:v>Trans-2-Hexenol</c:v>
                </c:pt>
                <c:pt idx="6">
                  <c:v>2-Phenylethanol</c:v>
                </c:pt>
                <c:pt idx="7">
                  <c:v>1-Octanol</c:v>
                </c:pt>
                <c:pt idx="8">
                  <c:v>1-Nonanol</c:v>
                </c:pt>
                <c:pt idx="9">
                  <c:v>1-Decanol</c:v>
                </c:pt>
                <c:pt idx="10">
                  <c:v>Citronellol</c:v>
                </c:pt>
                <c:pt idx="11">
                  <c:v>Geraniol</c:v>
                </c:pt>
                <c:pt idx="12">
                  <c:v>2-Propanol</c:v>
                </c:pt>
                <c:pt idx="13">
                  <c:v>2-Pentanol</c:v>
                </c:pt>
                <c:pt idx="14">
                  <c:v>1-Phenylethanol</c:v>
                </c:pt>
                <c:pt idx="15">
                  <c:v>1-Octen-3-ol</c:v>
                </c:pt>
                <c:pt idx="16">
                  <c:v>3-Methyloctan-4-ol</c:v>
                </c:pt>
                <c:pt idx="17">
                  <c:v>Carveol</c:v>
                </c:pt>
                <c:pt idx="18">
                  <c:v>2-Methyl-3-butyn-2-ol</c:v>
                </c:pt>
                <c:pt idx="19">
                  <c:v>2-phenyl-2-propanol</c:v>
                </c:pt>
                <c:pt idx="20">
                  <c:v>Linalool</c:v>
                </c:pt>
              </c:strCache>
            </c:strRef>
          </c:cat>
          <c:val>
            <c:numRef>
              <c:f>Sheet1!$G$49:$G$69</c:f>
              <c:numCache>
                <c:formatCode>General</c:formatCode>
                <c:ptCount val="21"/>
                <c:pt idx="0">
                  <c:v>7.56</c:v>
                </c:pt>
                <c:pt idx="1">
                  <c:v>4.34</c:v>
                </c:pt>
                <c:pt idx="2">
                  <c:v>1.51</c:v>
                </c:pt>
                <c:pt idx="3">
                  <c:v>1.2</c:v>
                </c:pt>
                <c:pt idx="4">
                  <c:v>2.14</c:v>
                </c:pt>
                <c:pt idx="5">
                  <c:v>1.81</c:v>
                </c:pt>
                <c:pt idx="6">
                  <c:v>2.19</c:v>
                </c:pt>
                <c:pt idx="7">
                  <c:v>0.35</c:v>
                </c:pt>
                <c:pt idx="8">
                  <c:v>0.1</c:v>
                </c:pt>
                <c:pt idx="9">
                  <c:v>0.18</c:v>
                </c:pt>
                <c:pt idx="10">
                  <c:v>0.36</c:v>
                </c:pt>
                <c:pt idx="11">
                  <c:v>0.43</c:v>
                </c:pt>
                <c:pt idx="12">
                  <c:v>0.75</c:v>
                </c:pt>
                <c:pt idx="13">
                  <c:v>0.26</c:v>
                </c:pt>
                <c:pt idx="14">
                  <c:v>0.45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 formatCode="0.00000">
                  <c:v>0</c:v>
                </c:pt>
                <c:pt idx="20" formatCode="0.0000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62-4BF4-A98C-C2E7F27238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6351464"/>
        <c:axId val="686336048"/>
      </c:lineChart>
      <c:lineChart>
        <c:grouping val="standard"/>
        <c:varyColors val="0"/>
        <c:ser>
          <c:idx val="1"/>
          <c:order val="1"/>
          <c:tx>
            <c:strRef>
              <c:f>Sheet1!$E$48</c:f>
              <c:strCache>
                <c:ptCount val="1"/>
                <c:pt idx="0">
                  <c:v>XLogP3</c:v>
                </c:pt>
              </c:strCache>
            </c:strRef>
          </c:tx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Sheet1!$D$6:$D$24</c:f>
              <c:strCache>
                <c:ptCount val="19"/>
                <c:pt idx="0">
                  <c:v>1-Propanol</c:v>
                </c:pt>
                <c:pt idx="1">
                  <c:v>1-Butanol</c:v>
                </c:pt>
                <c:pt idx="2">
                  <c:v>1-Pentanol</c:v>
                </c:pt>
                <c:pt idx="3">
                  <c:v>1-Hexanol</c:v>
                </c:pt>
                <c:pt idx="4">
                  <c:v>Cis-3-Hexenol</c:v>
                </c:pt>
                <c:pt idx="5">
                  <c:v>2-Phenylethanol</c:v>
                </c:pt>
                <c:pt idx="6">
                  <c:v>1-Octanol</c:v>
                </c:pt>
                <c:pt idx="7">
                  <c:v>1-Nonanol</c:v>
                </c:pt>
                <c:pt idx="8">
                  <c:v>1-Decanol</c:v>
                </c:pt>
                <c:pt idx="9">
                  <c:v>Citronellol</c:v>
                </c:pt>
                <c:pt idx="10">
                  <c:v>Geraniol</c:v>
                </c:pt>
                <c:pt idx="11">
                  <c:v>2-Propanol</c:v>
                </c:pt>
                <c:pt idx="12">
                  <c:v>2-Pentanol</c:v>
                </c:pt>
                <c:pt idx="13">
                  <c:v>Trans-2-Hexenol</c:v>
                </c:pt>
                <c:pt idx="14">
                  <c:v>1-Phenylethanol</c:v>
                </c:pt>
                <c:pt idx="15">
                  <c:v>1-Octen-3-ol</c:v>
                </c:pt>
                <c:pt idx="16">
                  <c:v>3-Methyloctan-4-ol</c:v>
                </c:pt>
                <c:pt idx="17">
                  <c:v>Carveol</c:v>
                </c:pt>
                <c:pt idx="18">
                  <c:v>Eugenol</c:v>
                </c:pt>
              </c:strCache>
            </c:strRef>
          </c:cat>
          <c:val>
            <c:numRef>
              <c:f>Sheet1!$E$49:$E$69</c:f>
              <c:numCache>
                <c:formatCode>General</c:formatCode>
                <c:ptCount val="21"/>
                <c:pt idx="0">
                  <c:v>0.3</c:v>
                </c:pt>
                <c:pt idx="1">
                  <c:v>0.9</c:v>
                </c:pt>
                <c:pt idx="2">
                  <c:v>1.6</c:v>
                </c:pt>
                <c:pt idx="3">
                  <c:v>2</c:v>
                </c:pt>
                <c:pt idx="4">
                  <c:v>1.3</c:v>
                </c:pt>
                <c:pt idx="5">
                  <c:v>1.4</c:v>
                </c:pt>
                <c:pt idx="6">
                  <c:v>1.4</c:v>
                </c:pt>
                <c:pt idx="7">
                  <c:v>3</c:v>
                </c:pt>
                <c:pt idx="8">
                  <c:v>4.3</c:v>
                </c:pt>
                <c:pt idx="9">
                  <c:v>4.5999999999999996</c:v>
                </c:pt>
                <c:pt idx="10">
                  <c:v>3.2</c:v>
                </c:pt>
                <c:pt idx="11">
                  <c:v>2.9</c:v>
                </c:pt>
                <c:pt idx="12">
                  <c:v>0.3</c:v>
                </c:pt>
                <c:pt idx="13">
                  <c:v>1.2</c:v>
                </c:pt>
                <c:pt idx="14">
                  <c:v>1.4</c:v>
                </c:pt>
                <c:pt idx="15">
                  <c:v>2.6</c:v>
                </c:pt>
                <c:pt idx="16">
                  <c:v>3.1</c:v>
                </c:pt>
                <c:pt idx="17">
                  <c:v>2.1</c:v>
                </c:pt>
                <c:pt idx="18">
                  <c:v>0.3</c:v>
                </c:pt>
                <c:pt idx="19">
                  <c:v>1.8</c:v>
                </c:pt>
                <c:pt idx="20">
                  <c:v>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62-4BF4-A98C-C2E7F27238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6362288"/>
        <c:axId val="686360976"/>
      </c:lineChart>
      <c:catAx>
        <c:axId val="686351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8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686336048"/>
        <c:crossesAt val="0"/>
        <c:auto val="1"/>
        <c:lblAlgn val="ctr"/>
        <c:lblOffset val="100"/>
        <c:noMultiLvlLbl val="0"/>
      </c:catAx>
      <c:valAx>
        <c:axId val="686336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sz="10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1000">
                    <a:latin typeface="Arial" panose="020B0604020202020204" pitchFamily="34" charset="0"/>
                    <a:cs typeface="Arial" panose="020B0604020202020204" pitchFamily="34" charset="0"/>
                  </a:rPr>
                  <a:t>Specific activity (U mg-1)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8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686351464"/>
        <c:crosses val="autoZero"/>
        <c:crossBetween val="between"/>
      </c:valAx>
      <c:valAx>
        <c:axId val="686360976"/>
        <c:scaling>
          <c:logBase val="2"/>
          <c:orientation val="maxMin"/>
          <c:min val="0.15000000000000002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XLogP3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8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686362288"/>
        <c:crosses val="max"/>
        <c:crossBetween val="between"/>
      </c:valAx>
      <c:catAx>
        <c:axId val="686362288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extTo"/>
        <c:crossAx val="686360976"/>
        <c:crosses val="autoZero"/>
        <c:auto val="1"/>
        <c:lblAlgn val="ctr"/>
        <c:lblOffset val="100"/>
        <c:noMultiLvlLbl val="0"/>
      </c:catAx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b="1"/>
          </a:pPr>
          <a:endParaRPr lang="en-US"/>
        </a:p>
      </c:txPr>
    </c:legend>
    <c:plotVisOnly val="1"/>
    <c:dispBlanksAs val="gap"/>
    <c:showDLblsOverMax val="0"/>
    <c:extLst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D099421-F6F2-421A-8D60-43CD41A3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Patinios, Constantinos</cp:lastModifiedBy>
  <cp:revision>2</cp:revision>
  <cp:lastPrinted>2013-10-03T12:51:00Z</cp:lastPrinted>
  <dcterms:created xsi:type="dcterms:W3CDTF">2020-10-16T12:28:00Z</dcterms:created>
  <dcterms:modified xsi:type="dcterms:W3CDTF">2020-10-16T12:28:00Z</dcterms:modified>
</cp:coreProperties>
</file>