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6215" w14:textId="600345AC" w:rsidR="007F6D7F" w:rsidRPr="003B7BFF" w:rsidRDefault="007F6D7F" w:rsidP="007F6D7F">
      <w:pPr>
        <w:pStyle w:val="Ttulo1"/>
        <w:rPr>
          <w:rFonts w:ascii="Times New Roman" w:hAnsi="Times New Roman" w:cs="Times New Roman"/>
          <w:b/>
          <w:sz w:val="24"/>
          <w:szCs w:val="24"/>
          <w:lang w:val="en-GB"/>
        </w:rPr>
      </w:pPr>
      <w:r>
        <w:rPr>
          <w:rFonts w:ascii="Times New Roman" w:hAnsi="Times New Roman" w:cs="Times New Roman"/>
          <w:b/>
          <w:sz w:val="24"/>
          <w:szCs w:val="24"/>
          <w:lang w:val="en-GB"/>
        </w:rPr>
        <w:t>Supplementary Material</w:t>
      </w:r>
    </w:p>
    <w:p w14:paraId="5EFAFC30" w14:textId="77777777" w:rsidR="007F6D7F" w:rsidRDefault="007F6D7F" w:rsidP="007F6D7F">
      <w:pPr>
        <w:pStyle w:val="Ttulo4"/>
        <w:rPr>
          <w:rFonts w:ascii="Times New Roman" w:hAnsi="Times New Roman" w:cs="Times New Roman"/>
          <w:b/>
          <w:color w:val="000000" w:themeColor="text1"/>
          <w:lang w:val="en-GB"/>
        </w:rPr>
      </w:pPr>
      <w:r w:rsidRPr="00BE30D6">
        <w:rPr>
          <w:rFonts w:ascii="Times New Roman" w:hAnsi="Times New Roman" w:cs="Times New Roman"/>
          <w:b/>
          <w:i/>
          <w:iCs/>
          <w:color w:val="000000" w:themeColor="text1"/>
          <w:lang w:val="en-GB"/>
        </w:rPr>
        <w:t>SERPINA12</w:t>
      </w:r>
      <w:r>
        <w:rPr>
          <w:rFonts w:ascii="Times New Roman" w:hAnsi="Times New Roman" w:cs="Times New Roman"/>
          <w:b/>
          <w:color w:val="000000" w:themeColor="text1"/>
          <w:lang w:val="en-GB"/>
        </w:rPr>
        <w:t xml:space="preserve"> and </w:t>
      </w:r>
      <w:r w:rsidRPr="00BE30D6">
        <w:rPr>
          <w:rFonts w:ascii="Times New Roman" w:hAnsi="Times New Roman" w:cs="Times New Roman"/>
          <w:b/>
          <w:i/>
          <w:iCs/>
          <w:color w:val="000000" w:themeColor="text1"/>
          <w:lang w:val="en-GB"/>
        </w:rPr>
        <w:t>SLURP1</w:t>
      </w:r>
      <w:r>
        <w:rPr>
          <w:rFonts w:ascii="Times New Roman" w:hAnsi="Times New Roman" w:cs="Times New Roman"/>
          <w:b/>
          <w:color w:val="000000" w:themeColor="text1"/>
          <w:lang w:val="en-GB"/>
        </w:rPr>
        <w:t xml:space="preserve"> coding status assessment</w:t>
      </w:r>
    </w:p>
    <w:p w14:paraId="44884939" w14:textId="1EB82FD6" w:rsidR="007F6D7F" w:rsidRDefault="007F6D7F" w:rsidP="007F6D7F">
      <w:pPr>
        <w:rPr>
          <w:rFonts w:ascii="Times New Roman" w:hAnsi="Times New Roman" w:cs="Times New Roman"/>
          <w:sz w:val="24"/>
          <w:szCs w:val="24"/>
        </w:rPr>
      </w:pPr>
      <w:r>
        <w:rPr>
          <w:rFonts w:ascii="Times New Roman" w:hAnsi="Times New Roman" w:cs="Times New Roman"/>
          <w:sz w:val="24"/>
          <w:szCs w:val="24"/>
        </w:rPr>
        <w:t xml:space="preserve">We applied </w:t>
      </w:r>
      <w:r w:rsidRPr="00CB20FA">
        <w:rPr>
          <w:rFonts w:ascii="Times New Roman" w:hAnsi="Times New Roman" w:cs="Times New Roman"/>
          <w:sz w:val="24"/>
          <w:szCs w:val="24"/>
        </w:rPr>
        <w:t>Pseudo</w:t>
      </w:r>
      <w:r w:rsidRPr="00CB20FA">
        <w:rPr>
          <w:rFonts w:ascii="Times New Roman" w:hAnsi="Times New Roman" w:cs="Times New Roman"/>
          <w:i/>
          <w:iCs/>
          <w:sz w:val="24"/>
          <w:szCs w:val="24"/>
        </w:rPr>
        <w:t xml:space="preserve">Checker </w:t>
      </w:r>
      <w:r w:rsidRPr="00CB20FA">
        <w:rPr>
          <w:rFonts w:ascii="Times New Roman" w:hAnsi="Times New Roman" w:cs="Times New Roman"/>
          <w:sz w:val="24"/>
          <w:szCs w:val="24"/>
        </w:rPr>
        <w:fldChar w:fldCharType="begin" w:fldLock="1"/>
      </w:r>
      <w:r w:rsidRPr="00CB20FA">
        <w:rPr>
          <w:rFonts w:ascii="Times New Roman" w:hAnsi="Times New Roman" w:cs="Times New Roman"/>
          <w:sz w:val="24"/>
          <w:szCs w:val="24"/>
        </w:rPr>
        <w:instrText>ADDIN CSL_CITATION {"citationItems":[{"id":"ITEM-1","itemData":{"DOI":"10.1093/nar/gkaa408","ISSN":"13624962","PMID":"32449938","abstract":"The rapid expansion of high-quality genome assemblies, exemplified by ongoing initiatives such as the Genome-10K and i5k, demands novel automated methods to approach comparative genomics. Of these, the study of inactivating mutations in the coding region of genes, or pseudogenization, as a source of evolutionary novelty is mostly overlooked. Thus, to address such evolutionary/genomic events, a systematic, accurate and computationally automated approach is required. Here, we present PseudoChecker, the first integrated online platform for gene inactivation inference. Unlike the few existing methods, our comparative genomics-based approach displays full automation, a built-in graphical user interface and a novel index, PseudoIndex, for an empirical evaluation of the gene coding status. As a multi-platform online service, PseudoChecker simplifies access and usability, allowing a fast identification of disruptive mutations. An analysis of 30 genes previously reported to be eroded in mammals, and 30 viable genes from the same lineages, demonstrated that PseudoChecker was able to correctly infer 97% of loss events and 95% of functional genes, confirming its reliability. PseudoChecker is freely available, without login required, at http://pseudochecker.ciimar.up.pt.","author":[{"dropping-particle":"","family":"Alves","given":"Luís Q.","non-dropping-particle":"","parse-names":false,"suffix":""},{"dropping-particle":"","family":"Ruivo","given":"Raquel","non-dropping-particle":"","parse-names":false,"suffix":""},{"dropping-particle":"","family":"Fonseca","given":"Miguel M.","non-dropping-particle":"","parse-names":false,"suffix":""},{"dropping-particle":"","family":"Lopes-Marques","given":"Mónica","non-dropping-particle":"","parse-names":false,"suffix":""},{"dropping-particle":"","family":"Ribeiro","given":"Pedro","non-dropping-particle":"","parse-names":false,"suffix":""},{"dropping-particle":"","family":"Castro","given":"L. Filipe C.","non-dropping-particle":"","parse-names":false,"suffix":""}],"container-title":"Nucleic acids research","id":"ITEM-1","issue":"W1","issued":{"date-parts":[["2020"]]},"page":"W321-W331","title":"PseudoChecker: an integrated online platform for gene inactivation inference","type":"article-journal","volume":"48"},"uris":["http://www.mendeley.com/documents/?uuid=f1c9c76c-e97a-36cd-831c-1f2d12db2c67"]}],"mendeley":{"formattedCitation":"(Alves et al., 2020)","plainTextFormattedCitation":"(Alves et al., 2020)","previouslyFormattedCitation":"(Alves et al., 2020)"},"properties":{"noteIndex":0},"schema":"https://github.com/citation-style-language/schema/raw/master/csl-citation.json"}</w:instrText>
      </w:r>
      <w:r w:rsidRPr="00CB20FA">
        <w:rPr>
          <w:rFonts w:ascii="Times New Roman" w:hAnsi="Times New Roman" w:cs="Times New Roman"/>
          <w:sz w:val="24"/>
          <w:szCs w:val="24"/>
        </w:rPr>
        <w:fldChar w:fldCharType="separate"/>
      </w:r>
      <w:r w:rsidRPr="00CB20FA">
        <w:rPr>
          <w:rFonts w:ascii="Times New Roman" w:hAnsi="Times New Roman" w:cs="Times New Roman"/>
          <w:noProof/>
          <w:sz w:val="24"/>
          <w:szCs w:val="24"/>
        </w:rPr>
        <w:t>(Alves et al., 2020)</w:t>
      </w:r>
      <w:r w:rsidRPr="00CB20FA">
        <w:rPr>
          <w:rFonts w:ascii="Times New Roman" w:hAnsi="Times New Roman" w:cs="Times New Roman"/>
          <w:sz w:val="24"/>
          <w:szCs w:val="24"/>
        </w:rPr>
        <w:fldChar w:fldCharType="end"/>
      </w:r>
      <w:r w:rsidRPr="00CB20FA">
        <w:rPr>
          <w:rFonts w:ascii="Times New Roman" w:hAnsi="Times New Roman" w:cs="Times New Roman"/>
          <w:sz w:val="24"/>
          <w:szCs w:val="24"/>
        </w:rPr>
        <w:t xml:space="preserve"> </w:t>
      </w:r>
      <w:r>
        <w:rPr>
          <w:rFonts w:ascii="Times New Roman" w:hAnsi="Times New Roman" w:cs="Times New Roman"/>
          <w:sz w:val="24"/>
          <w:szCs w:val="24"/>
        </w:rPr>
        <w:t xml:space="preserve">to assess the coding status of </w:t>
      </w:r>
      <w:r>
        <w:rPr>
          <w:rFonts w:ascii="Times New Roman" w:hAnsi="Times New Roman" w:cs="Times New Roman"/>
          <w:i/>
          <w:iCs/>
          <w:sz w:val="24"/>
          <w:szCs w:val="24"/>
        </w:rPr>
        <w:t xml:space="preserve">SERPINA12 </w:t>
      </w:r>
      <w:r>
        <w:rPr>
          <w:rFonts w:ascii="Times New Roman" w:hAnsi="Times New Roman" w:cs="Times New Roman"/>
          <w:sz w:val="24"/>
          <w:szCs w:val="24"/>
        </w:rPr>
        <w:t xml:space="preserve">and </w:t>
      </w:r>
      <w:r w:rsidRPr="00C93DD7">
        <w:rPr>
          <w:rFonts w:ascii="Times New Roman" w:hAnsi="Times New Roman" w:cs="Times New Roman"/>
          <w:i/>
          <w:iCs/>
          <w:sz w:val="24"/>
          <w:szCs w:val="24"/>
        </w:rPr>
        <w:t>SLURP1</w:t>
      </w:r>
      <w:r>
        <w:rPr>
          <w:rFonts w:ascii="Times New Roman" w:hAnsi="Times New Roman" w:cs="Times New Roman"/>
          <w:i/>
          <w:iCs/>
          <w:sz w:val="24"/>
          <w:szCs w:val="24"/>
        </w:rPr>
        <w:t xml:space="preserve"> </w:t>
      </w:r>
      <w:r>
        <w:rPr>
          <w:rFonts w:ascii="Times New Roman" w:hAnsi="Times New Roman" w:cs="Times New Roman"/>
          <w:sz w:val="24"/>
          <w:szCs w:val="24"/>
        </w:rPr>
        <w:t xml:space="preserve">genes in 29 cetaceans (10 Mysticeti and 19 Odontoceti) and </w:t>
      </w:r>
      <w:r>
        <w:rPr>
          <w:rFonts w:ascii="Times New Roman" w:hAnsi="Times New Roman" w:cs="Times New Roman"/>
          <w:i/>
          <w:iCs/>
          <w:sz w:val="24"/>
          <w:szCs w:val="24"/>
        </w:rPr>
        <w:t>H.</w:t>
      </w:r>
      <w:r w:rsidRPr="00A01A75">
        <w:rPr>
          <w:rFonts w:ascii="Times New Roman" w:hAnsi="Times New Roman" w:cs="Times New Roman"/>
          <w:i/>
          <w:iCs/>
          <w:sz w:val="24"/>
          <w:szCs w:val="24"/>
        </w:rPr>
        <w:t xml:space="preserve"> amphibius</w:t>
      </w:r>
      <w:r>
        <w:rPr>
          <w:rFonts w:ascii="Times New Roman" w:hAnsi="Times New Roman" w:cs="Times New Roman"/>
          <w:sz w:val="24"/>
          <w:szCs w:val="24"/>
        </w:rPr>
        <w:t>, the latter representing the closest relative to extant cetaceans, working as a pivotal species for estimating the time of gene loss events (Supplementary Tables 1 and 2, see below). Pseudo</w:t>
      </w:r>
      <w:r>
        <w:rPr>
          <w:rFonts w:ascii="Times New Roman" w:hAnsi="Times New Roman" w:cs="Times New Roman"/>
          <w:i/>
          <w:iCs/>
          <w:sz w:val="24"/>
          <w:szCs w:val="24"/>
        </w:rPr>
        <w:t>Checker</w:t>
      </w:r>
      <w:r>
        <w:rPr>
          <w:rFonts w:ascii="Times New Roman" w:hAnsi="Times New Roman" w:cs="Times New Roman"/>
          <w:sz w:val="24"/>
          <w:szCs w:val="24"/>
        </w:rPr>
        <w:t xml:space="preserve"> is an integrated online pipeline capable of detecting cross-species conserved and non-conserved ORF-disruptive mutations (frameshift mutations, in-frame premature stop codons), greater levels of gene erosion (exon loss and full gene loss), only requiring, per analysis (per gene being tested), a single reference CDS plus the respective exon nucleotide sequence(s) and, for each target species, a corresponding orthologous genomic sequence against which the reference coding exons will be aligned, predicting the in-study gene CDS, further screened for inactivating evidence </w:t>
      </w:r>
      <w:r w:rsidRPr="00CB20FA">
        <w:rPr>
          <w:rFonts w:ascii="Times New Roman" w:hAnsi="Times New Roman" w:cs="Times New Roman"/>
          <w:sz w:val="24"/>
          <w:szCs w:val="24"/>
        </w:rPr>
        <w:fldChar w:fldCharType="begin" w:fldLock="1"/>
      </w:r>
      <w:r w:rsidRPr="00CB20FA">
        <w:rPr>
          <w:rFonts w:ascii="Times New Roman" w:hAnsi="Times New Roman" w:cs="Times New Roman"/>
          <w:sz w:val="24"/>
          <w:szCs w:val="24"/>
        </w:rPr>
        <w:instrText>ADDIN CSL_CITATION {"citationItems":[{"id":"ITEM-1","itemData":{"DOI":"10.1093/nar/gkaa408","ISSN":"13624962","PMID":"32449938","abstract":"The rapid expansion of high-quality genome assemblies, exemplified by ongoing initiatives such as the Genome-10K and i5k, demands novel automated methods to approach comparative genomics. Of these, the study of inactivating mutations in the coding region of genes, or pseudogenization, as a source of evolutionary novelty is mostly overlooked. Thus, to address such evolutionary/genomic events, a systematic, accurate and computationally automated approach is required. Here, we present PseudoChecker, the first integrated online platform for gene inactivation inference. Unlike the few existing methods, our comparative genomics-based approach displays full automation, a built-in graphical user interface and a novel index, PseudoIndex, for an empirical evaluation of the gene coding status. As a multi-platform online service, PseudoChecker simplifies access and usability, allowing a fast identification of disruptive mutations. An analysis of 30 genes previously reported to be eroded in mammals, and 30 viable genes from the same lineages, demonstrated that PseudoChecker was able to correctly infer 97% of loss events and 95% of functional genes, confirming its reliability. PseudoChecker is freely available, without login required, at http://pseudochecker.ciimar.up.pt.","author":[{"dropping-particle":"","family":"Alves","given":"Luís Q.","non-dropping-particle":"","parse-names":false,"suffix":""},{"dropping-particle":"","family":"Ruivo","given":"Raquel","non-dropping-particle":"","parse-names":false,"suffix":""},{"dropping-particle":"","family":"Fonseca","given":"Miguel M.","non-dropping-particle":"","parse-names":false,"suffix":""},{"dropping-particle":"","family":"Lopes-Marques","given":"Mónica","non-dropping-particle":"","parse-names":false,"suffix":""},{"dropping-particle":"","family":"Ribeiro","given":"Pedro","non-dropping-particle":"","parse-names":false,"suffix":""},{"dropping-particle":"","family":"Castro","given":"L. Filipe C.","non-dropping-particle":"","parse-names":false,"suffix":""}],"container-title":"Nucleic acids research","id":"ITEM-1","issue":"W1","issued":{"date-parts":[["2020"]]},"page":"W321-W331","title":"PseudoChecker: an integrated online platform for gene inactivation inference","type":"article-journal","volume":"48"},"uris":["http://www.mendeley.com/documents/?uuid=f1c9c76c-e97a-36cd-831c-1f2d12db2c67"]}],"mendeley":{"formattedCitation":"(Alves et al., 2020)","plainTextFormattedCitation":"(Alves et al., 2020)","previouslyFormattedCitation":"(Alves et al., 2020)"},"properties":{"noteIndex":0},"schema":"https://github.com/citation-style-language/schema/raw/master/csl-citation.json"}</w:instrText>
      </w:r>
      <w:r w:rsidRPr="00CB20FA">
        <w:rPr>
          <w:rFonts w:ascii="Times New Roman" w:hAnsi="Times New Roman" w:cs="Times New Roman"/>
          <w:sz w:val="24"/>
          <w:szCs w:val="24"/>
        </w:rPr>
        <w:fldChar w:fldCharType="separate"/>
      </w:r>
      <w:r w:rsidRPr="00CB20FA">
        <w:rPr>
          <w:rFonts w:ascii="Times New Roman" w:hAnsi="Times New Roman" w:cs="Times New Roman"/>
          <w:noProof/>
          <w:sz w:val="24"/>
          <w:szCs w:val="24"/>
        </w:rPr>
        <w:t>(Alves et al., 2020)</w:t>
      </w:r>
      <w:r w:rsidRPr="00CB20FA">
        <w:rPr>
          <w:rFonts w:ascii="Times New Roman" w:hAnsi="Times New Roman" w:cs="Times New Roman"/>
          <w:sz w:val="24"/>
          <w:szCs w:val="24"/>
        </w:rPr>
        <w:fldChar w:fldCharType="end"/>
      </w:r>
      <w:r>
        <w:rPr>
          <w:rFonts w:ascii="Times New Roman" w:hAnsi="Times New Roman" w:cs="Times New Roman"/>
          <w:sz w:val="24"/>
          <w:szCs w:val="24"/>
        </w:rPr>
        <w:t>.</w:t>
      </w:r>
    </w:p>
    <w:p w14:paraId="4BA74542" w14:textId="03710020" w:rsidR="005028DE" w:rsidRDefault="007F6D7F" w:rsidP="007F6D7F">
      <w:pPr>
        <w:rPr>
          <w:rFonts w:ascii="Times New Roman" w:hAnsi="Times New Roman" w:cs="Times New Roman"/>
          <w:sz w:val="24"/>
          <w:szCs w:val="24"/>
        </w:rPr>
      </w:pPr>
      <w:r>
        <w:rPr>
          <w:rFonts w:ascii="Times New Roman" w:hAnsi="Times New Roman" w:cs="Times New Roman"/>
          <w:sz w:val="24"/>
          <w:szCs w:val="24"/>
        </w:rPr>
        <w:t xml:space="preserve">To this effect, for the two executed analyses, one regarding </w:t>
      </w:r>
      <w:r w:rsidRPr="001F5904">
        <w:rPr>
          <w:rFonts w:ascii="Times New Roman" w:hAnsi="Times New Roman" w:cs="Times New Roman"/>
          <w:i/>
          <w:iCs/>
          <w:sz w:val="24"/>
          <w:szCs w:val="24"/>
        </w:rPr>
        <w:t>SERPINA12</w:t>
      </w:r>
      <w:r w:rsidRPr="001F5904">
        <w:rPr>
          <w:rFonts w:ascii="Times New Roman" w:hAnsi="Times New Roman" w:cs="Times New Roman"/>
          <w:sz w:val="24"/>
          <w:szCs w:val="24"/>
        </w:rPr>
        <w:t xml:space="preserve"> </w:t>
      </w:r>
      <w:r>
        <w:rPr>
          <w:rFonts w:ascii="Times New Roman" w:hAnsi="Times New Roman" w:cs="Times New Roman"/>
          <w:sz w:val="24"/>
          <w:szCs w:val="24"/>
        </w:rPr>
        <w:t xml:space="preserve">and the other concerning </w:t>
      </w:r>
      <w:r w:rsidRPr="00A20B9C">
        <w:rPr>
          <w:rFonts w:ascii="Times New Roman" w:hAnsi="Times New Roman" w:cs="Times New Roman"/>
          <w:i/>
          <w:iCs/>
          <w:sz w:val="24"/>
          <w:szCs w:val="24"/>
        </w:rPr>
        <w:t>SLURP1</w:t>
      </w:r>
      <w:r>
        <w:rPr>
          <w:rFonts w:ascii="Times New Roman" w:hAnsi="Times New Roman" w:cs="Times New Roman"/>
          <w:sz w:val="24"/>
          <w:szCs w:val="24"/>
        </w:rPr>
        <w:t xml:space="preserve">, we used the </w:t>
      </w:r>
      <w:r w:rsidRPr="000805EB">
        <w:rPr>
          <w:rFonts w:ascii="Times New Roman" w:hAnsi="Times New Roman" w:cs="Times New Roman"/>
          <w:i/>
          <w:iCs/>
          <w:sz w:val="24"/>
          <w:szCs w:val="24"/>
        </w:rPr>
        <w:t>B. taurus</w:t>
      </w:r>
      <w:r>
        <w:rPr>
          <w:rFonts w:ascii="Times New Roman" w:hAnsi="Times New Roman" w:cs="Times New Roman"/>
          <w:sz w:val="24"/>
          <w:szCs w:val="24"/>
        </w:rPr>
        <w:t xml:space="preserve"> gene orthologs as</w:t>
      </w:r>
      <w:r w:rsidR="00CB48B1">
        <w:rPr>
          <w:rFonts w:ascii="Times New Roman" w:hAnsi="Times New Roman" w:cs="Times New Roman"/>
          <w:sz w:val="24"/>
          <w:szCs w:val="24"/>
        </w:rPr>
        <w:t xml:space="preserve"> a</w:t>
      </w:r>
      <w:r>
        <w:rPr>
          <w:rFonts w:ascii="Times New Roman" w:hAnsi="Times New Roman" w:cs="Times New Roman"/>
          <w:sz w:val="24"/>
          <w:szCs w:val="24"/>
        </w:rPr>
        <w:t xml:space="preserve"> reference, and as target species corresponding genomic sequences</w:t>
      </w:r>
      <w:r w:rsidR="00B70B0F">
        <w:rPr>
          <w:rFonts w:ascii="Times New Roman" w:hAnsi="Times New Roman" w:cs="Times New Roman"/>
          <w:sz w:val="24"/>
          <w:szCs w:val="24"/>
        </w:rPr>
        <w:t>, w</w:t>
      </w:r>
      <w:r>
        <w:rPr>
          <w:rFonts w:ascii="Times New Roman" w:hAnsi="Times New Roman" w:cs="Times New Roman"/>
          <w:sz w:val="24"/>
          <w:szCs w:val="24"/>
        </w:rPr>
        <w:t>e extracted previously (annotated and unannotated) sequences from different biological databases (Supplementary Tables 1 and 2). In detail, (</w:t>
      </w:r>
      <w:r w:rsidRPr="007F6D7F">
        <w:rPr>
          <w:rFonts w:ascii="Times New Roman" w:hAnsi="Times New Roman" w:cs="Times New Roman"/>
          <w:i/>
          <w:sz w:val="24"/>
          <w:szCs w:val="24"/>
        </w:rPr>
        <w:t>i</w:t>
      </w:r>
      <w:r>
        <w:rPr>
          <w:rFonts w:ascii="Times New Roman" w:hAnsi="Times New Roman" w:cs="Times New Roman"/>
          <w:sz w:val="24"/>
          <w:szCs w:val="24"/>
        </w:rPr>
        <w:t xml:space="preserve">) for species with annotated genome and annotated gene of interest at NCBI (i.e. </w:t>
      </w:r>
      <w:r w:rsidRPr="00071DA4">
        <w:rPr>
          <w:rFonts w:ascii="Times New Roman" w:hAnsi="Times New Roman" w:cs="Times New Roman"/>
          <w:i/>
          <w:iCs/>
          <w:sz w:val="24"/>
          <w:szCs w:val="24"/>
        </w:rPr>
        <w:t>Balaenoptera acutorostrata scammoni</w:t>
      </w:r>
      <w:r>
        <w:rPr>
          <w:rFonts w:ascii="Times New Roman" w:hAnsi="Times New Roman" w:cs="Times New Roman"/>
          <w:sz w:val="24"/>
          <w:szCs w:val="24"/>
        </w:rPr>
        <w:t>), we directly imported the corresponding genomic sequence into Pseudo</w:t>
      </w:r>
      <w:r>
        <w:rPr>
          <w:rFonts w:ascii="Times New Roman" w:hAnsi="Times New Roman" w:cs="Times New Roman"/>
          <w:i/>
          <w:iCs/>
          <w:sz w:val="24"/>
          <w:szCs w:val="24"/>
        </w:rPr>
        <w:t>Checker</w:t>
      </w:r>
      <w:r>
        <w:rPr>
          <w:rFonts w:ascii="Times New Roman" w:hAnsi="Times New Roman" w:cs="Times New Roman"/>
          <w:sz w:val="24"/>
          <w:szCs w:val="24"/>
        </w:rPr>
        <w:t>; (</w:t>
      </w:r>
      <w:r w:rsidRPr="007F6D7F">
        <w:rPr>
          <w:rFonts w:ascii="Times New Roman" w:hAnsi="Times New Roman" w:cs="Times New Roman"/>
          <w:i/>
          <w:sz w:val="24"/>
          <w:szCs w:val="24"/>
        </w:rPr>
        <w:t>ii</w:t>
      </w:r>
      <w:r>
        <w:rPr>
          <w:rFonts w:ascii="Times New Roman" w:hAnsi="Times New Roman" w:cs="Times New Roman"/>
          <w:sz w:val="24"/>
          <w:szCs w:val="24"/>
        </w:rPr>
        <w:t>) for species with annotated genome but without annotation for the gene of interest at NCBI (i.e</w:t>
      </w:r>
      <w:r w:rsidRPr="005D3A92">
        <w:rPr>
          <w:rFonts w:ascii="Times New Roman" w:hAnsi="Times New Roman" w:cs="Times New Roman"/>
          <w:i/>
          <w:iCs/>
          <w:sz w:val="24"/>
          <w:szCs w:val="24"/>
        </w:rPr>
        <w:t>. Tursiops truncatus</w:t>
      </w:r>
      <w:r>
        <w:rPr>
          <w:rFonts w:ascii="Times New Roman" w:hAnsi="Times New Roman" w:cs="Times New Roman"/>
          <w:sz w:val="24"/>
          <w:szCs w:val="24"/>
        </w:rPr>
        <w:t xml:space="preserve">, </w:t>
      </w:r>
      <w:r w:rsidRPr="005D3A92">
        <w:rPr>
          <w:rFonts w:ascii="Times New Roman" w:hAnsi="Times New Roman" w:cs="Times New Roman"/>
          <w:i/>
          <w:iCs/>
          <w:sz w:val="24"/>
          <w:szCs w:val="24"/>
        </w:rPr>
        <w:t>Delphinapterus leucas</w:t>
      </w:r>
      <w:r>
        <w:rPr>
          <w:rFonts w:ascii="Times New Roman" w:hAnsi="Times New Roman" w:cs="Times New Roman"/>
          <w:sz w:val="24"/>
          <w:szCs w:val="24"/>
        </w:rPr>
        <w:t>), we submitted the respective genomic sequence flanked by the two gene of interest’s neighbouring genes in cetaceans, previously inferred while analysing the cases in (i) (</w:t>
      </w:r>
      <w:r w:rsidRPr="0033193C">
        <w:rPr>
          <w:rFonts w:ascii="Times New Roman" w:hAnsi="Times New Roman" w:cs="Times New Roman"/>
          <w:i/>
          <w:iCs/>
          <w:sz w:val="24"/>
          <w:szCs w:val="24"/>
        </w:rPr>
        <w:t>SERPINA4</w:t>
      </w:r>
      <w:r>
        <w:rPr>
          <w:rFonts w:ascii="Times New Roman" w:hAnsi="Times New Roman" w:cs="Times New Roman"/>
          <w:sz w:val="24"/>
          <w:szCs w:val="24"/>
        </w:rPr>
        <w:t xml:space="preserve"> and </w:t>
      </w:r>
      <w:r w:rsidRPr="0033193C">
        <w:rPr>
          <w:rFonts w:ascii="Times New Roman" w:hAnsi="Times New Roman" w:cs="Times New Roman"/>
          <w:i/>
          <w:iCs/>
          <w:sz w:val="24"/>
          <w:szCs w:val="24"/>
        </w:rPr>
        <w:t>SERPINA11</w:t>
      </w:r>
      <w:r>
        <w:rPr>
          <w:rFonts w:ascii="Times New Roman" w:hAnsi="Times New Roman" w:cs="Times New Roman"/>
          <w:sz w:val="24"/>
          <w:szCs w:val="24"/>
        </w:rPr>
        <w:t xml:space="preserve"> for </w:t>
      </w:r>
      <w:r w:rsidRPr="0033193C">
        <w:rPr>
          <w:rFonts w:ascii="Times New Roman" w:hAnsi="Times New Roman" w:cs="Times New Roman"/>
          <w:i/>
          <w:iCs/>
          <w:sz w:val="24"/>
          <w:szCs w:val="24"/>
        </w:rPr>
        <w:t>SERPINA12</w:t>
      </w:r>
      <w:r>
        <w:rPr>
          <w:rFonts w:ascii="Times New Roman" w:hAnsi="Times New Roman" w:cs="Times New Roman"/>
          <w:sz w:val="24"/>
          <w:szCs w:val="24"/>
        </w:rPr>
        <w:t xml:space="preserve">; </w:t>
      </w:r>
      <w:r w:rsidRPr="0033193C">
        <w:rPr>
          <w:rFonts w:ascii="Times New Roman" w:hAnsi="Times New Roman" w:cs="Times New Roman"/>
          <w:i/>
          <w:iCs/>
          <w:sz w:val="24"/>
          <w:szCs w:val="24"/>
        </w:rPr>
        <w:t>LY6D</w:t>
      </w:r>
      <w:r>
        <w:rPr>
          <w:rFonts w:ascii="Times New Roman" w:hAnsi="Times New Roman" w:cs="Times New Roman"/>
          <w:sz w:val="24"/>
          <w:szCs w:val="24"/>
        </w:rPr>
        <w:t xml:space="preserve"> and </w:t>
      </w:r>
      <w:r w:rsidRPr="0033193C">
        <w:rPr>
          <w:rFonts w:ascii="Times New Roman" w:hAnsi="Times New Roman" w:cs="Times New Roman"/>
          <w:i/>
          <w:iCs/>
          <w:sz w:val="24"/>
          <w:szCs w:val="24"/>
        </w:rPr>
        <w:t>THEM6</w:t>
      </w:r>
      <w:r>
        <w:rPr>
          <w:rFonts w:ascii="Times New Roman" w:hAnsi="Times New Roman" w:cs="Times New Roman"/>
          <w:sz w:val="24"/>
          <w:szCs w:val="24"/>
        </w:rPr>
        <w:t xml:space="preserve"> for SLURP1); (</w:t>
      </w:r>
      <w:r w:rsidRPr="007F6D7F">
        <w:rPr>
          <w:rFonts w:ascii="Times New Roman" w:hAnsi="Times New Roman" w:cs="Times New Roman"/>
          <w:i/>
          <w:sz w:val="24"/>
          <w:szCs w:val="24"/>
        </w:rPr>
        <w:t>iii</w:t>
      </w:r>
      <w:r>
        <w:rPr>
          <w:rFonts w:ascii="Times New Roman" w:hAnsi="Times New Roman" w:cs="Times New Roman"/>
          <w:sz w:val="24"/>
          <w:szCs w:val="24"/>
        </w:rPr>
        <w:t xml:space="preserve">) finally, for </w:t>
      </w:r>
      <w:r w:rsidRPr="00F86214">
        <w:rPr>
          <w:rFonts w:ascii="Times New Roman" w:hAnsi="Times New Roman" w:cs="Times New Roman"/>
          <w:i/>
          <w:iCs/>
          <w:sz w:val="24"/>
          <w:szCs w:val="24"/>
        </w:rPr>
        <w:t>Balaena mysticetus</w:t>
      </w:r>
      <w:r>
        <w:rPr>
          <w:rFonts w:ascii="Times New Roman" w:hAnsi="Times New Roman" w:cs="Times New Roman"/>
          <w:i/>
          <w:iCs/>
          <w:sz w:val="24"/>
          <w:szCs w:val="24"/>
        </w:rPr>
        <w:t xml:space="preserve"> </w:t>
      </w:r>
      <w:r>
        <w:rPr>
          <w:rFonts w:ascii="Times New Roman" w:hAnsi="Times New Roman" w:cs="Times New Roman"/>
          <w:sz w:val="24"/>
          <w:szCs w:val="24"/>
        </w:rPr>
        <w:t>(</w:t>
      </w:r>
      <w:r w:rsidRPr="001511AC">
        <w:rPr>
          <w:rFonts w:ascii="Times New Roman" w:hAnsi="Times New Roman" w:cs="Times New Roman"/>
          <w:sz w:val="24"/>
          <w:szCs w:val="24"/>
        </w:rPr>
        <w:t>www.bowhead-whale.org</w:t>
      </w:r>
      <w:r>
        <w:rPr>
          <w:rFonts w:ascii="Times New Roman" w:hAnsi="Times New Roman" w:cs="Times New Roman"/>
          <w:sz w:val="24"/>
          <w:szCs w:val="24"/>
        </w:rPr>
        <w:t xml:space="preserve">), for species without annotated genome at NCBI (i.e. </w:t>
      </w:r>
      <w:r w:rsidRPr="00C47D83">
        <w:rPr>
          <w:rFonts w:ascii="Times New Roman" w:hAnsi="Times New Roman" w:cs="Times New Roman"/>
          <w:i/>
          <w:iCs/>
          <w:sz w:val="24"/>
          <w:szCs w:val="24"/>
        </w:rPr>
        <w:t>Megaptera novaengliae</w:t>
      </w:r>
      <w:r>
        <w:rPr>
          <w:rFonts w:ascii="Times New Roman" w:hAnsi="Times New Roman" w:cs="Times New Roman"/>
          <w:sz w:val="24"/>
          <w:szCs w:val="24"/>
        </w:rPr>
        <w:t xml:space="preserve">, </w:t>
      </w:r>
      <w:r>
        <w:rPr>
          <w:rFonts w:ascii="Times New Roman" w:hAnsi="Times New Roman" w:cs="Times New Roman"/>
          <w:i/>
          <w:iCs/>
          <w:sz w:val="24"/>
          <w:szCs w:val="24"/>
        </w:rPr>
        <w:t>Phocoena</w:t>
      </w:r>
      <w:r w:rsidRPr="00C47D83">
        <w:rPr>
          <w:rFonts w:ascii="Times New Roman" w:hAnsi="Times New Roman" w:cs="Times New Roman"/>
          <w:i/>
          <w:iCs/>
          <w:sz w:val="24"/>
          <w:szCs w:val="24"/>
        </w:rPr>
        <w:t xml:space="preserve"> </w:t>
      </w:r>
      <w:r>
        <w:rPr>
          <w:rFonts w:ascii="Times New Roman" w:hAnsi="Times New Roman" w:cs="Times New Roman"/>
          <w:i/>
          <w:iCs/>
          <w:sz w:val="24"/>
          <w:szCs w:val="24"/>
        </w:rPr>
        <w:t>phocoena</w:t>
      </w:r>
      <w:r>
        <w:rPr>
          <w:rFonts w:ascii="Times New Roman" w:hAnsi="Times New Roman" w:cs="Times New Roman"/>
          <w:sz w:val="24"/>
          <w:szCs w:val="24"/>
        </w:rPr>
        <w:t>), and for species with available genome at DNA Zoo (</w:t>
      </w:r>
      <w:r w:rsidRPr="003E48D4">
        <w:rPr>
          <w:rFonts w:ascii="Times New Roman" w:hAnsi="Times New Roman" w:cs="Times New Roman"/>
          <w:sz w:val="24"/>
          <w:szCs w:val="24"/>
        </w:rPr>
        <w:t>www.dnazoo.org</w:t>
      </w:r>
      <w:r>
        <w:rPr>
          <w:rFonts w:ascii="Times New Roman" w:hAnsi="Times New Roman" w:cs="Times New Roman"/>
          <w:sz w:val="24"/>
          <w:szCs w:val="24"/>
        </w:rPr>
        <w:t xml:space="preserve">) (i.e. </w:t>
      </w:r>
      <w:r w:rsidRPr="003E48D4">
        <w:rPr>
          <w:rFonts w:ascii="Times New Roman" w:hAnsi="Times New Roman" w:cs="Times New Roman"/>
          <w:i/>
          <w:iCs/>
          <w:sz w:val="24"/>
          <w:szCs w:val="24"/>
        </w:rPr>
        <w:t>Balaenoptera edeni</w:t>
      </w:r>
      <w:r>
        <w:rPr>
          <w:rFonts w:ascii="Times New Roman" w:hAnsi="Times New Roman" w:cs="Times New Roman"/>
          <w:sz w:val="24"/>
          <w:szCs w:val="24"/>
        </w:rPr>
        <w:t>), blast searches were conducted against their genomes using, as</w:t>
      </w:r>
      <w:r w:rsidR="004F57A4">
        <w:rPr>
          <w:rFonts w:ascii="Times New Roman" w:hAnsi="Times New Roman" w:cs="Times New Roman"/>
          <w:sz w:val="24"/>
          <w:szCs w:val="24"/>
        </w:rPr>
        <w:t xml:space="preserve"> a</w:t>
      </w:r>
      <w:r>
        <w:rPr>
          <w:rFonts w:ascii="Times New Roman" w:hAnsi="Times New Roman" w:cs="Times New Roman"/>
          <w:sz w:val="24"/>
          <w:szCs w:val="24"/>
        </w:rPr>
        <w:t xml:space="preserve"> query, a set of three sequences including the </w:t>
      </w:r>
      <w:r w:rsidRPr="00C47D83">
        <w:rPr>
          <w:rFonts w:ascii="Times New Roman" w:hAnsi="Times New Roman" w:cs="Times New Roman"/>
          <w:i/>
          <w:iCs/>
          <w:sz w:val="24"/>
          <w:szCs w:val="24"/>
        </w:rPr>
        <w:t>Bos taurus</w:t>
      </w:r>
      <w:r>
        <w:rPr>
          <w:rFonts w:ascii="Times New Roman" w:hAnsi="Times New Roman" w:cs="Times New Roman"/>
          <w:sz w:val="24"/>
          <w:szCs w:val="24"/>
        </w:rPr>
        <w:t xml:space="preserve"> CDS of the gene of interest, as well as the CDS’s of the neighbouring genes of it in the same species (</w:t>
      </w:r>
      <w:r w:rsidRPr="0033193C">
        <w:rPr>
          <w:rFonts w:ascii="Times New Roman" w:hAnsi="Times New Roman" w:cs="Times New Roman"/>
          <w:i/>
          <w:iCs/>
          <w:sz w:val="24"/>
          <w:szCs w:val="24"/>
        </w:rPr>
        <w:t>SERPINA4</w:t>
      </w:r>
      <w:r>
        <w:rPr>
          <w:rFonts w:ascii="Times New Roman" w:hAnsi="Times New Roman" w:cs="Times New Roman"/>
          <w:sz w:val="24"/>
          <w:szCs w:val="24"/>
        </w:rPr>
        <w:t xml:space="preserve"> and </w:t>
      </w:r>
      <w:r w:rsidRPr="0033193C">
        <w:rPr>
          <w:rFonts w:ascii="Times New Roman" w:hAnsi="Times New Roman" w:cs="Times New Roman"/>
          <w:i/>
          <w:iCs/>
          <w:sz w:val="24"/>
          <w:szCs w:val="24"/>
        </w:rPr>
        <w:t>SERPINA11</w:t>
      </w:r>
      <w:r>
        <w:rPr>
          <w:rFonts w:ascii="Times New Roman" w:hAnsi="Times New Roman" w:cs="Times New Roman"/>
          <w:sz w:val="24"/>
          <w:szCs w:val="24"/>
        </w:rPr>
        <w:t xml:space="preserve"> for </w:t>
      </w:r>
      <w:r w:rsidRPr="0033193C">
        <w:rPr>
          <w:rFonts w:ascii="Times New Roman" w:hAnsi="Times New Roman" w:cs="Times New Roman"/>
          <w:i/>
          <w:iCs/>
          <w:sz w:val="24"/>
          <w:szCs w:val="24"/>
        </w:rPr>
        <w:t>SERPINA12</w:t>
      </w:r>
      <w:r>
        <w:rPr>
          <w:rFonts w:ascii="Times New Roman" w:hAnsi="Times New Roman" w:cs="Times New Roman"/>
          <w:sz w:val="24"/>
          <w:szCs w:val="24"/>
        </w:rPr>
        <w:t xml:space="preserve">; </w:t>
      </w:r>
      <w:r w:rsidRPr="0033193C">
        <w:rPr>
          <w:rFonts w:ascii="Times New Roman" w:hAnsi="Times New Roman" w:cs="Times New Roman"/>
          <w:i/>
          <w:iCs/>
          <w:sz w:val="24"/>
          <w:szCs w:val="24"/>
        </w:rPr>
        <w:t>LY</w:t>
      </w:r>
      <w:r>
        <w:rPr>
          <w:rFonts w:ascii="Times New Roman" w:hAnsi="Times New Roman" w:cs="Times New Roman"/>
          <w:i/>
          <w:iCs/>
          <w:sz w:val="24"/>
          <w:szCs w:val="24"/>
        </w:rPr>
        <w:t>PD2</w:t>
      </w:r>
      <w:r>
        <w:rPr>
          <w:rFonts w:ascii="Times New Roman" w:hAnsi="Times New Roman" w:cs="Times New Roman"/>
          <w:sz w:val="24"/>
          <w:szCs w:val="24"/>
        </w:rPr>
        <w:t xml:space="preserve"> and </w:t>
      </w:r>
      <w:r w:rsidRPr="0033193C">
        <w:rPr>
          <w:rFonts w:ascii="Times New Roman" w:hAnsi="Times New Roman" w:cs="Times New Roman"/>
          <w:i/>
          <w:iCs/>
          <w:sz w:val="24"/>
          <w:szCs w:val="24"/>
        </w:rPr>
        <w:t>THEM6</w:t>
      </w:r>
      <w:r>
        <w:rPr>
          <w:rFonts w:ascii="Times New Roman" w:hAnsi="Times New Roman" w:cs="Times New Roman"/>
          <w:sz w:val="24"/>
          <w:szCs w:val="24"/>
        </w:rPr>
        <w:t xml:space="preserve"> for SLURP1), further downloading the genomic sequence corresponding to the consensus blast hit across the hits obtained per each query sequence. Finally, through each </w:t>
      </w:r>
      <w:r w:rsidRPr="006A3A48">
        <w:rPr>
          <w:rFonts w:ascii="Times New Roman" w:hAnsi="Times New Roman" w:cs="Times New Roman"/>
          <w:sz w:val="24"/>
          <w:szCs w:val="24"/>
        </w:rPr>
        <w:t>Pseudo</w:t>
      </w:r>
      <w:r w:rsidRPr="006A3A48">
        <w:rPr>
          <w:rFonts w:ascii="Times New Roman" w:hAnsi="Times New Roman" w:cs="Times New Roman"/>
          <w:i/>
          <w:iCs/>
          <w:sz w:val="24"/>
          <w:szCs w:val="24"/>
        </w:rPr>
        <w:t>Checker</w:t>
      </w:r>
      <w:r>
        <w:rPr>
          <w:rFonts w:ascii="Times New Roman" w:hAnsi="Times New Roman" w:cs="Times New Roman"/>
          <w:sz w:val="24"/>
          <w:szCs w:val="24"/>
        </w:rPr>
        <w:t xml:space="preserve">’s </w:t>
      </w:r>
      <w:r w:rsidRPr="006A3A48">
        <w:rPr>
          <w:rFonts w:ascii="Times New Roman" w:hAnsi="Times New Roman" w:cs="Times New Roman"/>
          <w:sz w:val="24"/>
          <w:szCs w:val="24"/>
        </w:rPr>
        <w:t>analysis</w:t>
      </w:r>
      <w:r>
        <w:rPr>
          <w:rFonts w:ascii="Times New Roman" w:hAnsi="Times New Roman" w:cs="Times New Roman"/>
          <w:sz w:val="24"/>
          <w:szCs w:val="24"/>
        </w:rPr>
        <w:t xml:space="preserve"> results, per species, identified disruptive mutations (when existing) were recovered.</w:t>
      </w:r>
      <w:r w:rsidR="0008021E">
        <w:rPr>
          <w:rFonts w:ascii="Times New Roman" w:hAnsi="Times New Roman" w:cs="Times New Roman"/>
          <w:sz w:val="24"/>
          <w:szCs w:val="24"/>
        </w:rPr>
        <w:t xml:space="preserve"> </w:t>
      </w:r>
      <w:r w:rsidR="005028DE">
        <w:rPr>
          <w:rFonts w:ascii="Times New Roman" w:hAnsi="Times New Roman" w:cs="Times New Roman"/>
          <w:sz w:val="24"/>
          <w:szCs w:val="24"/>
        </w:rPr>
        <w:t xml:space="preserve">The visual demonstration of the detected ORF-disrupting mutations is represented </w:t>
      </w:r>
      <w:r w:rsidR="00AA7ED8">
        <w:rPr>
          <w:rFonts w:ascii="Times New Roman" w:hAnsi="Times New Roman" w:cs="Times New Roman"/>
          <w:sz w:val="24"/>
          <w:szCs w:val="24"/>
        </w:rPr>
        <w:t>through</w:t>
      </w:r>
      <w:r w:rsidR="005028DE">
        <w:rPr>
          <w:rFonts w:ascii="Times New Roman" w:hAnsi="Times New Roman" w:cs="Times New Roman"/>
          <w:sz w:val="24"/>
          <w:szCs w:val="24"/>
        </w:rPr>
        <w:t xml:space="preserve"> the Supplementary Figures 1 – </w:t>
      </w:r>
      <w:r w:rsidR="00A34041">
        <w:rPr>
          <w:rFonts w:ascii="Times New Roman" w:hAnsi="Times New Roman" w:cs="Times New Roman"/>
          <w:sz w:val="24"/>
          <w:szCs w:val="24"/>
        </w:rPr>
        <w:t>5</w:t>
      </w:r>
      <w:r w:rsidR="005028DE">
        <w:rPr>
          <w:rFonts w:ascii="Times New Roman" w:hAnsi="Times New Roman" w:cs="Times New Roman"/>
          <w:sz w:val="24"/>
          <w:szCs w:val="24"/>
        </w:rPr>
        <w:t xml:space="preserve"> (see below Supplementary Tables 1 and 2).</w:t>
      </w:r>
    </w:p>
    <w:p w14:paraId="671FFE99" w14:textId="134752AF" w:rsidR="00BE55A6" w:rsidRDefault="00BE55A6" w:rsidP="004344A9">
      <w:pPr>
        <w:jc w:val="both"/>
      </w:pPr>
    </w:p>
    <w:p w14:paraId="323BB85D" w14:textId="381C8D22" w:rsidR="007F6D7F" w:rsidRDefault="007F6D7F" w:rsidP="004344A9">
      <w:pPr>
        <w:jc w:val="both"/>
      </w:pPr>
    </w:p>
    <w:p w14:paraId="3A5F1C2B" w14:textId="6DC87270" w:rsidR="007F6D7F" w:rsidRDefault="007F6D7F" w:rsidP="004344A9">
      <w:pPr>
        <w:jc w:val="both"/>
      </w:pPr>
    </w:p>
    <w:p w14:paraId="3DDB2434" w14:textId="1B08BFED" w:rsidR="007F6D7F" w:rsidRDefault="007F6D7F" w:rsidP="004344A9">
      <w:pPr>
        <w:jc w:val="both"/>
      </w:pPr>
    </w:p>
    <w:p w14:paraId="39B7A331" w14:textId="54FC5C33" w:rsidR="007F6D7F" w:rsidRDefault="007F6D7F" w:rsidP="004344A9">
      <w:pPr>
        <w:jc w:val="both"/>
      </w:pPr>
    </w:p>
    <w:p w14:paraId="706A02B7" w14:textId="2DF71FCA" w:rsidR="007F6D7F" w:rsidRDefault="007F6D7F" w:rsidP="004344A9">
      <w:pPr>
        <w:jc w:val="both"/>
      </w:pPr>
    </w:p>
    <w:p w14:paraId="7C8B6537" w14:textId="0AB6F136" w:rsidR="007F6D7F" w:rsidRDefault="007F6D7F" w:rsidP="004344A9">
      <w:pPr>
        <w:jc w:val="both"/>
      </w:pPr>
    </w:p>
    <w:p w14:paraId="27504C68" w14:textId="4E8FF691" w:rsidR="007F6D7F" w:rsidRDefault="007F6D7F" w:rsidP="004344A9">
      <w:pPr>
        <w:jc w:val="both"/>
      </w:pPr>
    </w:p>
    <w:p w14:paraId="03F2E8C7" w14:textId="18D8D471" w:rsidR="007F6D7F" w:rsidRDefault="007F6D7F" w:rsidP="004344A9">
      <w:pPr>
        <w:jc w:val="both"/>
      </w:pPr>
    </w:p>
    <w:p w14:paraId="515AA4BA" w14:textId="1D6E5DD2" w:rsidR="007F6D7F" w:rsidRDefault="007F6D7F" w:rsidP="004344A9">
      <w:pPr>
        <w:jc w:val="both"/>
      </w:pPr>
    </w:p>
    <w:p w14:paraId="2E120A7F" w14:textId="05296F60" w:rsidR="007F6D7F" w:rsidRDefault="007F6D7F" w:rsidP="004344A9">
      <w:pPr>
        <w:jc w:val="both"/>
      </w:pPr>
    </w:p>
    <w:p w14:paraId="21A2630F" w14:textId="45BDCBC2" w:rsidR="007F6D7F" w:rsidRDefault="003B36F1" w:rsidP="004344A9">
      <w:pPr>
        <w:jc w:val="both"/>
      </w:pPr>
      <w:r w:rsidRPr="00A71080">
        <w:rPr>
          <w:b/>
          <w:bCs/>
        </w:rPr>
        <w:lastRenderedPageBreak/>
        <w:t>Supplementary Table 1:</w:t>
      </w:r>
      <w:r>
        <w:t xml:space="preserve"> Analyzed genomic sequences regarding the Pseudo</w:t>
      </w:r>
      <w:r>
        <w:rPr>
          <w:i/>
          <w:iCs/>
        </w:rPr>
        <w:t>Checker</w:t>
      </w:r>
      <w:r>
        <w:t xml:space="preserve">’s coding status assessment of </w:t>
      </w:r>
      <w:r w:rsidRPr="001A68A0">
        <w:rPr>
          <w:i/>
          <w:iCs/>
        </w:rPr>
        <w:t>SERPINA12</w:t>
      </w:r>
      <w:r>
        <w:t xml:space="preserve"> in cetaceans and </w:t>
      </w:r>
      <w:r w:rsidRPr="00DC267C">
        <w:rPr>
          <w:i/>
          <w:iCs/>
        </w:rPr>
        <w:t>Hippopotamus amphibius</w:t>
      </w:r>
      <w:r>
        <w:t>.</w:t>
      </w:r>
    </w:p>
    <w:tbl>
      <w:tblPr>
        <w:tblStyle w:val="TabelacomGrelha"/>
        <w:tblpPr w:leftFromText="180" w:rightFromText="180" w:vertAnchor="page" w:horzAnchor="margin" w:tblpY="1921"/>
        <w:tblW w:w="10456" w:type="dxa"/>
        <w:tblLook w:val="04A0" w:firstRow="1" w:lastRow="0" w:firstColumn="1" w:lastColumn="0" w:noHBand="0" w:noVBand="1"/>
      </w:tblPr>
      <w:tblGrid>
        <w:gridCol w:w="761"/>
        <w:gridCol w:w="3501"/>
        <w:gridCol w:w="1719"/>
        <w:gridCol w:w="2062"/>
        <w:gridCol w:w="2413"/>
      </w:tblGrid>
      <w:tr w:rsidR="003B36F1" w14:paraId="73FE6D5F" w14:textId="77777777" w:rsidTr="003B36F1">
        <w:tc>
          <w:tcPr>
            <w:tcW w:w="761" w:type="dxa"/>
            <w:vAlign w:val="center"/>
          </w:tcPr>
          <w:p w14:paraId="464AFA29" w14:textId="77777777" w:rsidR="003B36F1" w:rsidRDefault="003B36F1" w:rsidP="003B36F1">
            <w:pPr>
              <w:jc w:val="center"/>
            </w:pPr>
            <w:r>
              <w:t>#</w:t>
            </w:r>
          </w:p>
        </w:tc>
        <w:tc>
          <w:tcPr>
            <w:tcW w:w="3501" w:type="dxa"/>
            <w:vAlign w:val="center"/>
          </w:tcPr>
          <w:p w14:paraId="456BE2A4" w14:textId="77777777" w:rsidR="003B36F1" w:rsidRDefault="003B36F1" w:rsidP="003B36F1">
            <w:pPr>
              <w:jc w:val="center"/>
            </w:pPr>
            <w:r>
              <w:t>Species</w:t>
            </w:r>
          </w:p>
        </w:tc>
        <w:tc>
          <w:tcPr>
            <w:tcW w:w="1719" w:type="dxa"/>
            <w:vAlign w:val="center"/>
          </w:tcPr>
          <w:p w14:paraId="56E28F0F" w14:textId="77777777" w:rsidR="003B36F1" w:rsidRDefault="003B36F1" w:rsidP="003B36F1">
            <w:pPr>
              <w:jc w:val="center"/>
            </w:pPr>
            <w:r>
              <w:t>Family</w:t>
            </w:r>
          </w:p>
        </w:tc>
        <w:tc>
          <w:tcPr>
            <w:tcW w:w="2062" w:type="dxa"/>
          </w:tcPr>
          <w:p w14:paraId="4C97185A" w14:textId="77777777" w:rsidR="003B36F1" w:rsidRDefault="003B36F1" w:rsidP="003B36F1">
            <w:pPr>
              <w:jc w:val="center"/>
            </w:pPr>
            <w:r>
              <w:t>Database</w:t>
            </w:r>
          </w:p>
        </w:tc>
        <w:tc>
          <w:tcPr>
            <w:tcW w:w="2413" w:type="dxa"/>
            <w:vAlign w:val="center"/>
          </w:tcPr>
          <w:p w14:paraId="5B8E0FBB" w14:textId="77777777" w:rsidR="003B36F1" w:rsidRDefault="003B36F1" w:rsidP="003B36F1">
            <w:pPr>
              <w:jc w:val="center"/>
            </w:pPr>
            <w:r>
              <w:t>Genomic Sequence ID</w:t>
            </w:r>
          </w:p>
        </w:tc>
      </w:tr>
      <w:tr w:rsidR="003B36F1" w14:paraId="5EA04837" w14:textId="77777777" w:rsidTr="003B36F1">
        <w:tc>
          <w:tcPr>
            <w:tcW w:w="761" w:type="dxa"/>
            <w:vAlign w:val="center"/>
          </w:tcPr>
          <w:p w14:paraId="02B6B9B2" w14:textId="77777777" w:rsidR="003B36F1" w:rsidRDefault="003B36F1" w:rsidP="003B36F1">
            <w:pPr>
              <w:jc w:val="center"/>
            </w:pPr>
            <w:r>
              <w:t>1</w:t>
            </w:r>
          </w:p>
        </w:tc>
        <w:tc>
          <w:tcPr>
            <w:tcW w:w="3501" w:type="dxa"/>
            <w:vAlign w:val="center"/>
          </w:tcPr>
          <w:p w14:paraId="36FE8F99" w14:textId="77777777" w:rsidR="003B36F1" w:rsidRPr="00FA6044" w:rsidRDefault="003B36F1" w:rsidP="003B36F1">
            <w:pPr>
              <w:jc w:val="center"/>
              <w:rPr>
                <w:i/>
                <w:iCs/>
              </w:rPr>
            </w:pPr>
            <w:r w:rsidRPr="003E4A89">
              <w:rPr>
                <w:i/>
                <w:iCs/>
                <w:lang w:val="en-US"/>
              </w:rPr>
              <w:t>Tursiops aduncus</w:t>
            </w:r>
          </w:p>
        </w:tc>
        <w:tc>
          <w:tcPr>
            <w:tcW w:w="1719" w:type="dxa"/>
            <w:vMerge w:val="restart"/>
            <w:vAlign w:val="center"/>
          </w:tcPr>
          <w:p w14:paraId="5ED7A152" w14:textId="77777777" w:rsidR="003B36F1" w:rsidRDefault="003B36F1" w:rsidP="003B36F1">
            <w:pPr>
              <w:jc w:val="center"/>
            </w:pPr>
            <w:r>
              <w:t>Delphinidae</w:t>
            </w:r>
          </w:p>
        </w:tc>
        <w:tc>
          <w:tcPr>
            <w:tcW w:w="2062" w:type="dxa"/>
          </w:tcPr>
          <w:p w14:paraId="1154B53D" w14:textId="77777777" w:rsidR="003B36F1" w:rsidRPr="00CC49E4" w:rsidRDefault="003B36F1" w:rsidP="003B36F1">
            <w:pPr>
              <w:jc w:val="center"/>
            </w:pPr>
            <w:r>
              <w:t>NCBI</w:t>
            </w:r>
          </w:p>
        </w:tc>
        <w:tc>
          <w:tcPr>
            <w:tcW w:w="2413" w:type="dxa"/>
            <w:vAlign w:val="center"/>
          </w:tcPr>
          <w:p w14:paraId="79B98E98" w14:textId="77777777" w:rsidR="003B36F1" w:rsidRDefault="003B36F1" w:rsidP="003B36F1">
            <w:pPr>
              <w:jc w:val="center"/>
            </w:pPr>
            <w:r w:rsidRPr="00CC49E4">
              <w:t>NCQN01000009.1</w:t>
            </w:r>
          </w:p>
        </w:tc>
      </w:tr>
      <w:tr w:rsidR="003B36F1" w14:paraId="2CD5E5F9" w14:textId="77777777" w:rsidTr="003B36F1">
        <w:tc>
          <w:tcPr>
            <w:tcW w:w="761" w:type="dxa"/>
            <w:vAlign w:val="center"/>
          </w:tcPr>
          <w:p w14:paraId="45FF4E81" w14:textId="77777777" w:rsidR="003B36F1" w:rsidRDefault="003B36F1" w:rsidP="003B36F1">
            <w:pPr>
              <w:jc w:val="center"/>
            </w:pPr>
            <w:r>
              <w:t>2</w:t>
            </w:r>
          </w:p>
        </w:tc>
        <w:tc>
          <w:tcPr>
            <w:tcW w:w="3501" w:type="dxa"/>
            <w:vAlign w:val="center"/>
          </w:tcPr>
          <w:p w14:paraId="6E73939C" w14:textId="77777777" w:rsidR="003B36F1" w:rsidRPr="00FA6044" w:rsidRDefault="003B36F1" w:rsidP="003B36F1">
            <w:pPr>
              <w:jc w:val="center"/>
              <w:rPr>
                <w:i/>
                <w:iCs/>
              </w:rPr>
            </w:pPr>
            <w:r w:rsidRPr="003E4A89">
              <w:rPr>
                <w:i/>
                <w:iCs/>
                <w:lang w:val="en-US"/>
              </w:rPr>
              <w:t>Tursiops truncatus</w:t>
            </w:r>
          </w:p>
        </w:tc>
        <w:tc>
          <w:tcPr>
            <w:tcW w:w="1719" w:type="dxa"/>
            <w:vMerge/>
            <w:vAlign w:val="center"/>
          </w:tcPr>
          <w:p w14:paraId="62F2C553" w14:textId="77777777" w:rsidR="003B36F1" w:rsidRDefault="003B36F1" w:rsidP="003B36F1">
            <w:pPr>
              <w:jc w:val="center"/>
            </w:pPr>
          </w:p>
        </w:tc>
        <w:tc>
          <w:tcPr>
            <w:tcW w:w="2062" w:type="dxa"/>
          </w:tcPr>
          <w:p w14:paraId="1688F286" w14:textId="77777777" w:rsidR="003B36F1" w:rsidRPr="00C47890" w:rsidRDefault="003B36F1" w:rsidP="003B36F1">
            <w:pPr>
              <w:jc w:val="center"/>
            </w:pPr>
            <w:r>
              <w:t>NCBI</w:t>
            </w:r>
          </w:p>
        </w:tc>
        <w:tc>
          <w:tcPr>
            <w:tcW w:w="2413" w:type="dxa"/>
            <w:vAlign w:val="center"/>
          </w:tcPr>
          <w:p w14:paraId="1ECCAB57" w14:textId="77777777" w:rsidR="003B36F1" w:rsidRDefault="003B36F1" w:rsidP="003B36F1">
            <w:pPr>
              <w:jc w:val="center"/>
            </w:pPr>
            <w:r w:rsidRPr="00C47890">
              <w:t>NC_047035.1</w:t>
            </w:r>
          </w:p>
        </w:tc>
      </w:tr>
      <w:tr w:rsidR="003B36F1" w14:paraId="5922AAAF" w14:textId="77777777" w:rsidTr="003B36F1">
        <w:tc>
          <w:tcPr>
            <w:tcW w:w="761" w:type="dxa"/>
            <w:vAlign w:val="center"/>
          </w:tcPr>
          <w:p w14:paraId="24E4523B" w14:textId="77777777" w:rsidR="003B36F1" w:rsidRDefault="003B36F1" w:rsidP="003B36F1">
            <w:pPr>
              <w:jc w:val="center"/>
            </w:pPr>
            <w:r>
              <w:t>3</w:t>
            </w:r>
          </w:p>
        </w:tc>
        <w:tc>
          <w:tcPr>
            <w:tcW w:w="3501" w:type="dxa"/>
            <w:vAlign w:val="center"/>
          </w:tcPr>
          <w:p w14:paraId="663373ED" w14:textId="77777777" w:rsidR="003B36F1" w:rsidRPr="00FA6044" w:rsidRDefault="003B36F1" w:rsidP="003B36F1">
            <w:pPr>
              <w:jc w:val="center"/>
              <w:rPr>
                <w:i/>
                <w:iCs/>
              </w:rPr>
            </w:pPr>
            <w:r w:rsidRPr="00FA6044">
              <w:rPr>
                <w:i/>
                <w:iCs/>
              </w:rPr>
              <w:t>Sousa chinensis</w:t>
            </w:r>
          </w:p>
        </w:tc>
        <w:tc>
          <w:tcPr>
            <w:tcW w:w="1719" w:type="dxa"/>
            <w:vMerge/>
            <w:vAlign w:val="center"/>
          </w:tcPr>
          <w:p w14:paraId="5EF34AC6" w14:textId="77777777" w:rsidR="003B36F1" w:rsidRDefault="003B36F1" w:rsidP="003B36F1">
            <w:pPr>
              <w:jc w:val="center"/>
            </w:pPr>
          </w:p>
        </w:tc>
        <w:tc>
          <w:tcPr>
            <w:tcW w:w="2062" w:type="dxa"/>
          </w:tcPr>
          <w:p w14:paraId="36887B8D" w14:textId="77777777" w:rsidR="003B36F1" w:rsidRPr="00CC49E4" w:rsidRDefault="003B36F1" w:rsidP="003B36F1">
            <w:pPr>
              <w:jc w:val="center"/>
            </w:pPr>
            <w:r>
              <w:t>NCBI</w:t>
            </w:r>
          </w:p>
        </w:tc>
        <w:tc>
          <w:tcPr>
            <w:tcW w:w="2413" w:type="dxa"/>
            <w:vAlign w:val="center"/>
          </w:tcPr>
          <w:p w14:paraId="2CF8A019" w14:textId="77777777" w:rsidR="003B36F1" w:rsidRDefault="003B36F1" w:rsidP="003B36F1">
            <w:pPr>
              <w:jc w:val="center"/>
            </w:pPr>
            <w:r w:rsidRPr="00CC49E4">
              <w:t>RWJT01021752.1</w:t>
            </w:r>
          </w:p>
        </w:tc>
      </w:tr>
      <w:tr w:rsidR="003B36F1" w14:paraId="5FAC39F2" w14:textId="77777777" w:rsidTr="003B36F1">
        <w:tc>
          <w:tcPr>
            <w:tcW w:w="761" w:type="dxa"/>
            <w:vAlign w:val="center"/>
          </w:tcPr>
          <w:p w14:paraId="21FADFFB" w14:textId="77777777" w:rsidR="003B36F1" w:rsidRDefault="003B36F1" w:rsidP="003B36F1">
            <w:pPr>
              <w:jc w:val="center"/>
            </w:pPr>
            <w:r>
              <w:t>4</w:t>
            </w:r>
          </w:p>
        </w:tc>
        <w:tc>
          <w:tcPr>
            <w:tcW w:w="3501" w:type="dxa"/>
            <w:vAlign w:val="center"/>
          </w:tcPr>
          <w:p w14:paraId="306F62F2" w14:textId="77777777" w:rsidR="003B36F1" w:rsidRPr="00FA6044" w:rsidRDefault="003B36F1" w:rsidP="003B36F1">
            <w:pPr>
              <w:jc w:val="center"/>
              <w:rPr>
                <w:i/>
                <w:iCs/>
              </w:rPr>
            </w:pPr>
            <w:r w:rsidRPr="003E4A89">
              <w:rPr>
                <w:i/>
                <w:iCs/>
                <w:lang w:val="en-US"/>
              </w:rPr>
              <w:t>Globicephala melas</w:t>
            </w:r>
          </w:p>
        </w:tc>
        <w:tc>
          <w:tcPr>
            <w:tcW w:w="1719" w:type="dxa"/>
            <w:vMerge/>
            <w:vAlign w:val="center"/>
          </w:tcPr>
          <w:p w14:paraId="3C33B1AF" w14:textId="77777777" w:rsidR="003B36F1" w:rsidRDefault="003B36F1" w:rsidP="003B36F1">
            <w:pPr>
              <w:jc w:val="center"/>
            </w:pPr>
          </w:p>
        </w:tc>
        <w:tc>
          <w:tcPr>
            <w:tcW w:w="2062" w:type="dxa"/>
          </w:tcPr>
          <w:p w14:paraId="26346343" w14:textId="77777777" w:rsidR="003B36F1" w:rsidRPr="00164B57" w:rsidRDefault="003B36F1" w:rsidP="003B36F1">
            <w:pPr>
              <w:jc w:val="center"/>
            </w:pPr>
            <w:r>
              <w:t>NCBI</w:t>
            </w:r>
          </w:p>
        </w:tc>
        <w:tc>
          <w:tcPr>
            <w:tcW w:w="2413" w:type="dxa"/>
            <w:vAlign w:val="center"/>
          </w:tcPr>
          <w:p w14:paraId="42D0CF44" w14:textId="77777777" w:rsidR="003B36F1" w:rsidRDefault="003B36F1" w:rsidP="003B36F1">
            <w:pPr>
              <w:jc w:val="center"/>
            </w:pPr>
            <w:r w:rsidRPr="00164B57">
              <w:t>NW_022134922.1</w:t>
            </w:r>
          </w:p>
        </w:tc>
      </w:tr>
      <w:tr w:rsidR="003B36F1" w14:paraId="2245439C" w14:textId="77777777" w:rsidTr="003B36F1">
        <w:tc>
          <w:tcPr>
            <w:tcW w:w="761" w:type="dxa"/>
            <w:vAlign w:val="center"/>
          </w:tcPr>
          <w:p w14:paraId="6D37D560" w14:textId="77777777" w:rsidR="003B36F1" w:rsidRDefault="003B36F1" w:rsidP="003B36F1">
            <w:pPr>
              <w:jc w:val="center"/>
            </w:pPr>
            <w:r>
              <w:t>5</w:t>
            </w:r>
          </w:p>
        </w:tc>
        <w:tc>
          <w:tcPr>
            <w:tcW w:w="3501" w:type="dxa"/>
            <w:vAlign w:val="center"/>
          </w:tcPr>
          <w:p w14:paraId="1201A343" w14:textId="77777777" w:rsidR="003B36F1" w:rsidRPr="00FA6044" w:rsidRDefault="003B36F1" w:rsidP="003B36F1">
            <w:pPr>
              <w:jc w:val="center"/>
              <w:rPr>
                <w:i/>
                <w:iCs/>
              </w:rPr>
            </w:pPr>
            <w:r w:rsidRPr="00FA6044">
              <w:rPr>
                <w:i/>
                <w:iCs/>
              </w:rPr>
              <w:t>Peponocephala electra</w:t>
            </w:r>
          </w:p>
        </w:tc>
        <w:tc>
          <w:tcPr>
            <w:tcW w:w="1719" w:type="dxa"/>
            <w:vMerge/>
            <w:vAlign w:val="center"/>
          </w:tcPr>
          <w:p w14:paraId="63E0FDA8" w14:textId="77777777" w:rsidR="003B36F1" w:rsidRDefault="003B36F1" w:rsidP="003B36F1">
            <w:pPr>
              <w:jc w:val="center"/>
            </w:pPr>
          </w:p>
        </w:tc>
        <w:tc>
          <w:tcPr>
            <w:tcW w:w="2062" w:type="dxa"/>
          </w:tcPr>
          <w:p w14:paraId="496FF856" w14:textId="77777777" w:rsidR="003B36F1" w:rsidRPr="000E7E09" w:rsidRDefault="003B36F1" w:rsidP="003B36F1">
            <w:pPr>
              <w:jc w:val="center"/>
            </w:pPr>
            <w:r>
              <w:t>DNA ZOO</w:t>
            </w:r>
          </w:p>
        </w:tc>
        <w:tc>
          <w:tcPr>
            <w:tcW w:w="2413" w:type="dxa"/>
            <w:vAlign w:val="center"/>
          </w:tcPr>
          <w:p w14:paraId="6796E111" w14:textId="77777777" w:rsidR="003B36F1" w:rsidRDefault="003B36F1" w:rsidP="003B36F1">
            <w:pPr>
              <w:jc w:val="center"/>
            </w:pPr>
            <w:r w:rsidRPr="000E7E09">
              <w:t>HiC_scaffold_6</w:t>
            </w:r>
          </w:p>
        </w:tc>
      </w:tr>
      <w:tr w:rsidR="003B36F1" w14:paraId="365D36E7" w14:textId="77777777" w:rsidTr="003B36F1">
        <w:tc>
          <w:tcPr>
            <w:tcW w:w="761" w:type="dxa"/>
            <w:vAlign w:val="center"/>
          </w:tcPr>
          <w:p w14:paraId="563F89DE" w14:textId="77777777" w:rsidR="003B36F1" w:rsidRDefault="003B36F1" w:rsidP="003B36F1">
            <w:pPr>
              <w:jc w:val="center"/>
            </w:pPr>
            <w:r>
              <w:t>6</w:t>
            </w:r>
          </w:p>
        </w:tc>
        <w:tc>
          <w:tcPr>
            <w:tcW w:w="3501" w:type="dxa"/>
            <w:vAlign w:val="center"/>
          </w:tcPr>
          <w:p w14:paraId="5E98ED74" w14:textId="77777777" w:rsidR="003B36F1" w:rsidRPr="00FA6044" w:rsidRDefault="003B36F1" w:rsidP="003B36F1">
            <w:pPr>
              <w:jc w:val="center"/>
              <w:rPr>
                <w:i/>
                <w:iCs/>
              </w:rPr>
            </w:pPr>
            <w:r w:rsidRPr="00FA6044">
              <w:rPr>
                <w:i/>
                <w:iCs/>
              </w:rPr>
              <w:t>Cephalorhynchus commersonii</w:t>
            </w:r>
          </w:p>
        </w:tc>
        <w:tc>
          <w:tcPr>
            <w:tcW w:w="1719" w:type="dxa"/>
            <w:vMerge/>
            <w:vAlign w:val="center"/>
          </w:tcPr>
          <w:p w14:paraId="2BDA52E2" w14:textId="77777777" w:rsidR="003B36F1" w:rsidRDefault="003B36F1" w:rsidP="003B36F1">
            <w:pPr>
              <w:jc w:val="center"/>
            </w:pPr>
          </w:p>
        </w:tc>
        <w:tc>
          <w:tcPr>
            <w:tcW w:w="2062" w:type="dxa"/>
          </w:tcPr>
          <w:p w14:paraId="71AA7679" w14:textId="77777777" w:rsidR="003B36F1" w:rsidRPr="000E7E09" w:rsidRDefault="003B36F1" w:rsidP="003B36F1">
            <w:pPr>
              <w:jc w:val="center"/>
            </w:pPr>
            <w:r>
              <w:t>DNA ZOO</w:t>
            </w:r>
          </w:p>
        </w:tc>
        <w:tc>
          <w:tcPr>
            <w:tcW w:w="2413" w:type="dxa"/>
            <w:vAlign w:val="center"/>
          </w:tcPr>
          <w:p w14:paraId="33900003" w14:textId="77777777" w:rsidR="003B36F1" w:rsidRDefault="003B36F1" w:rsidP="003B36F1">
            <w:pPr>
              <w:jc w:val="center"/>
            </w:pPr>
            <w:r w:rsidRPr="000E7E09">
              <w:t>HiC_scaffold_</w:t>
            </w:r>
            <w:r>
              <w:t>5</w:t>
            </w:r>
          </w:p>
        </w:tc>
      </w:tr>
      <w:tr w:rsidR="003B36F1" w14:paraId="0F423E15" w14:textId="77777777" w:rsidTr="003B36F1">
        <w:tc>
          <w:tcPr>
            <w:tcW w:w="761" w:type="dxa"/>
            <w:vAlign w:val="center"/>
          </w:tcPr>
          <w:p w14:paraId="310FFE28" w14:textId="77777777" w:rsidR="003B36F1" w:rsidRDefault="003B36F1" w:rsidP="003B36F1">
            <w:pPr>
              <w:jc w:val="center"/>
            </w:pPr>
            <w:r>
              <w:t>7</w:t>
            </w:r>
          </w:p>
        </w:tc>
        <w:tc>
          <w:tcPr>
            <w:tcW w:w="3501" w:type="dxa"/>
            <w:vAlign w:val="center"/>
          </w:tcPr>
          <w:p w14:paraId="4D960DE3" w14:textId="77777777" w:rsidR="003B36F1" w:rsidRPr="00FA6044" w:rsidRDefault="003B36F1" w:rsidP="003B36F1">
            <w:pPr>
              <w:jc w:val="center"/>
              <w:rPr>
                <w:i/>
                <w:iCs/>
              </w:rPr>
            </w:pPr>
            <w:r w:rsidRPr="00FA6044">
              <w:rPr>
                <w:i/>
                <w:iCs/>
              </w:rPr>
              <w:t>Lagenorhynchus obliquidens</w:t>
            </w:r>
          </w:p>
        </w:tc>
        <w:tc>
          <w:tcPr>
            <w:tcW w:w="1719" w:type="dxa"/>
            <w:vMerge/>
            <w:vAlign w:val="center"/>
          </w:tcPr>
          <w:p w14:paraId="109F90A3" w14:textId="77777777" w:rsidR="003B36F1" w:rsidRDefault="003B36F1" w:rsidP="003B36F1">
            <w:pPr>
              <w:jc w:val="center"/>
            </w:pPr>
          </w:p>
        </w:tc>
        <w:tc>
          <w:tcPr>
            <w:tcW w:w="2062" w:type="dxa"/>
          </w:tcPr>
          <w:p w14:paraId="547C8884" w14:textId="77777777" w:rsidR="003B36F1" w:rsidRPr="00164B57" w:rsidRDefault="003B36F1" w:rsidP="003B36F1">
            <w:pPr>
              <w:jc w:val="center"/>
            </w:pPr>
            <w:r>
              <w:t>NCBI</w:t>
            </w:r>
          </w:p>
        </w:tc>
        <w:tc>
          <w:tcPr>
            <w:tcW w:w="2413" w:type="dxa"/>
            <w:vAlign w:val="center"/>
          </w:tcPr>
          <w:p w14:paraId="488E1ED9" w14:textId="77777777" w:rsidR="003B36F1" w:rsidRDefault="003B36F1" w:rsidP="003B36F1">
            <w:pPr>
              <w:jc w:val="center"/>
            </w:pPr>
            <w:r w:rsidRPr="00164B57">
              <w:t>NW_020837965.1</w:t>
            </w:r>
          </w:p>
        </w:tc>
      </w:tr>
      <w:tr w:rsidR="003B36F1" w14:paraId="60E7096A" w14:textId="77777777" w:rsidTr="003B36F1">
        <w:tc>
          <w:tcPr>
            <w:tcW w:w="761" w:type="dxa"/>
            <w:vAlign w:val="center"/>
          </w:tcPr>
          <w:p w14:paraId="7B545789" w14:textId="77777777" w:rsidR="003B36F1" w:rsidRDefault="003B36F1" w:rsidP="003B36F1">
            <w:pPr>
              <w:jc w:val="center"/>
            </w:pPr>
            <w:r>
              <w:t>8</w:t>
            </w:r>
          </w:p>
        </w:tc>
        <w:tc>
          <w:tcPr>
            <w:tcW w:w="3501" w:type="dxa"/>
            <w:vAlign w:val="center"/>
          </w:tcPr>
          <w:p w14:paraId="6DAF0D8A" w14:textId="77777777" w:rsidR="003B36F1" w:rsidRPr="00FA6044" w:rsidRDefault="003B36F1" w:rsidP="003B36F1">
            <w:pPr>
              <w:jc w:val="center"/>
              <w:rPr>
                <w:i/>
                <w:iCs/>
              </w:rPr>
            </w:pPr>
            <w:r w:rsidRPr="00FA6044">
              <w:rPr>
                <w:i/>
                <w:iCs/>
              </w:rPr>
              <w:t>Orcinus orca</w:t>
            </w:r>
          </w:p>
        </w:tc>
        <w:tc>
          <w:tcPr>
            <w:tcW w:w="1719" w:type="dxa"/>
            <w:vMerge/>
            <w:vAlign w:val="center"/>
          </w:tcPr>
          <w:p w14:paraId="6FA76130" w14:textId="77777777" w:rsidR="003B36F1" w:rsidRDefault="003B36F1" w:rsidP="003B36F1">
            <w:pPr>
              <w:jc w:val="center"/>
            </w:pPr>
          </w:p>
        </w:tc>
        <w:tc>
          <w:tcPr>
            <w:tcW w:w="2062" w:type="dxa"/>
          </w:tcPr>
          <w:p w14:paraId="03486A99" w14:textId="77777777" w:rsidR="003B36F1" w:rsidRPr="00C47890" w:rsidRDefault="003B36F1" w:rsidP="003B36F1">
            <w:pPr>
              <w:jc w:val="center"/>
            </w:pPr>
            <w:r>
              <w:t>NCBI</w:t>
            </w:r>
          </w:p>
        </w:tc>
        <w:tc>
          <w:tcPr>
            <w:tcW w:w="2413" w:type="dxa"/>
            <w:vAlign w:val="center"/>
          </w:tcPr>
          <w:p w14:paraId="0C2E2250" w14:textId="77777777" w:rsidR="003B36F1" w:rsidRDefault="003B36F1" w:rsidP="003B36F1">
            <w:pPr>
              <w:jc w:val="center"/>
            </w:pPr>
            <w:r w:rsidRPr="00C47890">
              <w:t>NW_004438415.1</w:t>
            </w:r>
          </w:p>
        </w:tc>
      </w:tr>
      <w:tr w:rsidR="003B36F1" w14:paraId="1D87108F" w14:textId="77777777" w:rsidTr="003B36F1">
        <w:tc>
          <w:tcPr>
            <w:tcW w:w="761" w:type="dxa"/>
            <w:vAlign w:val="center"/>
          </w:tcPr>
          <w:p w14:paraId="1A611ABE" w14:textId="77777777" w:rsidR="003B36F1" w:rsidRDefault="003B36F1" w:rsidP="003B36F1">
            <w:pPr>
              <w:jc w:val="center"/>
            </w:pPr>
            <w:r>
              <w:t>9</w:t>
            </w:r>
          </w:p>
        </w:tc>
        <w:tc>
          <w:tcPr>
            <w:tcW w:w="3501" w:type="dxa"/>
            <w:vAlign w:val="center"/>
          </w:tcPr>
          <w:p w14:paraId="1A4B9D27" w14:textId="77777777" w:rsidR="003B36F1" w:rsidRPr="00FA6044" w:rsidRDefault="003B36F1" w:rsidP="003B36F1">
            <w:pPr>
              <w:jc w:val="center"/>
              <w:rPr>
                <w:i/>
                <w:iCs/>
              </w:rPr>
            </w:pPr>
            <w:r w:rsidRPr="00FA6044">
              <w:rPr>
                <w:i/>
                <w:iCs/>
              </w:rPr>
              <w:t>Neophocaena asiaeorientalis asiaeorientalis</w:t>
            </w:r>
          </w:p>
        </w:tc>
        <w:tc>
          <w:tcPr>
            <w:tcW w:w="1719" w:type="dxa"/>
            <w:vMerge w:val="restart"/>
            <w:vAlign w:val="center"/>
          </w:tcPr>
          <w:p w14:paraId="61D8A87F" w14:textId="77777777" w:rsidR="003B36F1" w:rsidRDefault="003B36F1" w:rsidP="003B36F1">
            <w:pPr>
              <w:jc w:val="center"/>
            </w:pPr>
            <w:r>
              <w:t>Phocoenidae</w:t>
            </w:r>
          </w:p>
        </w:tc>
        <w:tc>
          <w:tcPr>
            <w:tcW w:w="2062" w:type="dxa"/>
          </w:tcPr>
          <w:p w14:paraId="4FC50D57" w14:textId="77777777" w:rsidR="003B36F1" w:rsidRPr="00164B57" w:rsidRDefault="003B36F1" w:rsidP="003B36F1">
            <w:pPr>
              <w:jc w:val="center"/>
            </w:pPr>
            <w:r>
              <w:t>NCBI</w:t>
            </w:r>
          </w:p>
        </w:tc>
        <w:tc>
          <w:tcPr>
            <w:tcW w:w="2413" w:type="dxa"/>
            <w:vAlign w:val="center"/>
          </w:tcPr>
          <w:p w14:paraId="559DB073" w14:textId="77777777" w:rsidR="003B36F1" w:rsidRDefault="003B36F1" w:rsidP="003B36F1">
            <w:pPr>
              <w:jc w:val="center"/>
            </w:pPr>
            <w:r w:rsidRPr="00164B57">
              <w:t>NW_020172178.1</w:t>
            </w:r>
          </w:p>
        </w:tc>
      </w:tr>
      <w:tr w:rsidR="003B36F1" w14:paraId="477E8B3A" w14:textId="77777777" w:rsidTr="003B36F1">
        <w:tc>
          <w:tcPr>
            <w:tcW w:w="761" w:type="dxa"/>
            <w:vAlign w:val="center"/>
          </w:tcPr>
          <w:p w14:paraId="6192FD30" w14:textId="77777777" w:rsidR="003B36F1" w:rsidRDefault="003B36F1" w:rsidP="003B36F1">
            <w:pPr>
              <w:jc w:val="center"/>
            </w:pPr>
            <w:r>
              <w:t>10</w:t>
            </w:r>
          </w:p>
        </w:tc>
        <w:tc>
          <w:tcPr>
            <w:tcW w:w="3501" w:type="dxa"/>
            <w:vAlign w:val="center"/>
          </w:tcPr>
          <w:p w14:paraId="5F07FFF7" w14:textId="77777777" w:rsidR="003B36F1" w:rsidRPr="00FA6044" w:rsidRDefault="003B36F1" w:rsidP="003B36F1">
            <w:pPr>
              <w:jc w:val="center"/>
              <w:rPr>
                <w:i/>
                <w:iCs/>
              </w:rPr>
            </w:pPr>
            <w:r w:rsidRPr="00FA6044">
              <w:rPr>
                <w:i/>
                <w:iCs/>
              </w:rPr>
              <w:t>Phocoena phocoena</w:t>
            </w:r>
          </w:p>
        </w:tc>
        <w:tc>
          <w:tcPr>
            <w:tcW w:w="1719" w:type="dxa"/>
            <w:vMerge/>
            <w:vAlign w:val="center"/>
          </w:tcPr>
          <w:p w14:paraId="50F3854A" w14:textId="77777777" w:rsidR="003B36F1" w:rsidRDefault="003B36F1" w:rsidP="003B36F1">
            <w:pPr>
              <w:jc w:val="center"/>
            </w:pPr>
          </w:p>
        </w:tc>
        <w:tc>
          <w:tcPr>
            <w:tcW w:w="2062" w:type="dxa"/>
          </w:tcPr>
          <w:p w14:paraId="294D4A91" w14:textId="77777777" w:rsidR="003B36F1" w:rsidRPr="005B6836" w:rsidRDefault="003B36F1" w:rsidP="003B36F1">
            <w:pPr>
              <w:jc w:val="center"/>
            </w:pPr>
            <w:r>
              <w:t>NCBI</w:t>
            </w:r>
          </w:p>
        </w:tc>
        <w:tc>
          <w:tcPr>
            <w:tcW w:w="2413" w:type="dxa"/>
            <w:vAlign w:val="center"/>
          </w:tcPr>
          <w:p w14:paraId="1532589F" w14:textId="77777777" w:rsidR="003B36F1" w:rsidRDefault="003B36F1" w:rsidP="003B36F1">
            <w:pPr>
              <w:jc w:val="center"/>
            </w:pPr>
            <w:r w:rsidRPr="005B6836">
              <w:t>PKGA01135346.1</w:t>
            </w:r>
          </w:p>
        </w:tc>
      </w:tr>
      <w:tr w:rsidR="003B36F1" w14:paraId="12381DEB" w14:textId="77777777" w:rsidTr="003B36F1">
        <w:tc>
          <w:tcPr>
            <w:tcW w:w="761" w:type="dxa"/>
            <w:vAlign w:val="center"/>
          </w:tcPr>
          <w:p w14:paraId="5CB00423" w14:textId="77777777" w:rsidR="003B36F1" w:rsidRDefault="003B36F1" w:rsidP="003B36F1">
            <w:pPr>
              <w:jc w:val="center"/>
            </w:pPr>
            <w:r>
              <w:t>11</w:t>
            </w:r>
          </w:p>
        </w:tc>
        <w:tc>
          <w:tcPr>
            <w:tcW w:w="3501" w:type="dxa"/>
            <w:vAlign w:val="center"/>
          </w:tcPr>
          <w:p w14:paraId="679BAB46" w14:textId="77777777" w:rsidR="003B36F1" w:rsidRPr="00FA6044" w:rsidRDefault="003B36F1" w:rsidP="003B36F1">
            <w:pPr>
              <w:jc w:val="center"/>
              <w:rPr>
                <w:i/>
                <w:iCs/>
              </w:rPr>
            </w:pPr>
            <w:r w:rsidRPr="00FA6044">
              <w:rPr>
                <w:i/>
                <w:iCs/>
              </w:rPr>
              <w:t>Monodon monoceros</w:t>
            </w:r>
          </w:p>
        </w:tc>
        <w:tc>
          <w:tcPr>
            <w:tcW w:w="1719" w:type="dxa"/>
            <w:vMerge w:val="restart"/>
            <w:vAlign w:val="center"/>
          </w:tcPr>
          <w:p w14:paraId="5A06803C" w14:textId="77777777" w:rsidR="003B36F1" w:rsidRDefault="003B36F1" w:rsidP="003B36F1">
            <w:pPr>
              <w:jc w:val="center"/>
            </w:pPr>
            <w:r>
              <w:t>Monodontidae</w:t>
            </w:r>
          </w:p>
        </w:tc>
        <w:tc>
          <w:tcPr>
            <w:tcW w:w="2062" w:type="dxa"/>
          </w:tcPr>
          <w:p w14:paraId="4672558A" w14:textId="77777777" w:rsidR="003B36F1" w:rsidRPr="00164B57" w:rsidRDefault="003B36F1" w:rsidP="003B36F1">
            <w:pPr>
              <w:jc w:val="center"/>
            </w:pPr>
            <w:r>
              <w:t>NCBI</w:t>
            </w:r>
          </w:p>
        </w:tc>
        <w:tc>
          <w:tcPr>
            <w:tcW w:w="2413" w:type="dxa"/>
            <w:vAlign w:val="center"/>
          </w:tcPr>
          <w:p w14:paraId="2B485D82" w14:textId="77777777" w:rsidR="003B36F1" w:rsidRDefault="003B36F1" w:rsidP="003B36F1">
            <w:pPr>
              <w:jc w:val="center"/>
            </w:pPr>
            <w:r w:rsidRPr="00164B57">
              <w:t>NW_021703778.1</w:t>
            </w:r>
          </w:p>
        </w:tc>
      </w:tr>
      <w:tr w:rsidR="003B36F1" w14:paraId="1CF41B61" w14:textId="77777777" w:rsidTr="003B36F1">
        <w:tc>
          <w:tcPr>
            <w:tcW w:w="761" w:type="dxa"/>
            <w:vAlign w:val="center"/>
          </w:tcPr>
          <w:p w14:paraId="0DE0841C" w14:textId="77777777" w:rsidR="003B36F1" w:rsidRDefault="003B36F1" w:rsidP="003B36F1">
            <w:pPr>
              <w:jc w:val="center"/>
            </w:pPr>
            <w:r>
              <w:t>12</w:t>
            </w:r>
          </w:p>
        </w:tc>
        <w:tc>
          <w:tcPr>
            <w:tcW w:w="3501" w:type="dxa"/>
            <w:vAlign w:val="center"/>
          </w:tcPr>
          <w:p w14:paraId="7938E170" w14:textId="77777777" w:rsidR="003B36F1" w:rsidRPr="00FA6044" w:rsidRDefault="003B36F1" w:rsidP="003B36F1">
            <w:pPr>
              <w:jc w:val="center"/>
              <w:rPr>
                <w:i/>
                <w:iCs/>
              </w:rPr>
            </w:pPr>
            <w:r w:rsidRPr="00FA6044">
              <w:rPr>
                <w:i/>
                <w:iCs/>
              </w:rPr>
              <w:t>Delphinapterus leucas</w:t>
            </w:r>
          </w:p>
        </w:tc>
        <w:tc>
          <w:tcPr>
            <w:tcW w:w="1719" w:type="dxa"/>
            <w:vMerge/>
            <w:vAlign w:val="center"/>
          </w:tcPr>
          <w:p w14:paraId="162D7988" w14:textId="77777777" w:rsidR="003B36F1" w:rsidRDefault="003B36F1" w:rsidP="003B36F1">
            <w:pPr>
              <w:jc w:val="center"/>
            </w:pPr>
          </w:p>
        </w:tc>
        <w:tc>
          <w:tcPr>
            <w:tcW w:w="2062" w:type="dxa"/>
          </w:tcPr>
          <w:p w14:paraId="699C02FD" w14:textId="77777777" w:rsidR="003B36F1" w:rsidRPr="00164B57" w:rsidRDefault="003B36F1" w:rsidP="003B36F1">
            <w:pPr>
              <w:jc w:val="center"/>
            </w:pPr>
            <w:r>
              <w:t>NCBI</w:t>
            </w:r>
          </w:p>
        </w:tc>
        <w:tc>
          <w:tcPr>
            <w:tcW w:w="2413" w:type="dxa"/>
            <w:vAlign w:val="center"/>
          </w:tcPr>
          <w:p w14:paraId="212B80AC" w14:textId="77777777" w:rsidR="003B36F1" w:rsidRDefault="003B36F1" w:rsidP="003B36F1">
            <w:pPr>
              <w:jc w:val="center"/>
            </w:pPr>
            <w:r w:rsidRPr="00164B57">
              <w:t>NW_022098016.1</w:t>
            </w:r>
          </w:p>
        </w:tc>
      </w:tr>
      <w:tr w:rsidR="003B36F1" w14:paraId="0DB31629" w14:textId="77777777" w:rsidTr="003B36F1">
        <w:tc>
          <w:tcPr>
            <w:tcW w:w="761" w:type="dxa"/>
            <w:vAlign w:val="center"/>
          </w:tcPr>
          <w:p w14:paraId="5BCB2A5C" w14:textId="77777777" w:rsidR="003B36F1" w:rsidRDefault="003B36F1" w:rsidP="003B36F1">
            <w:pPr>
              <w:jc w:val="center"/>
            </w:pPr>
            <w:r>
              <w:t>13</w:t>
            </w:r>
          </w:p>
        </w:tc>
        <w:tc>
          <w:tcPr>
            <w:tcW w:w="3501" w:type="dxa"/>
            <w:vAlign w:val="center"/>
          </w:tcPr>
          <w:p w14:paraId="1C24E843" w14:textId="77777777" w:rsidR="003B36F1" w:rsidRPr="00FA6044" w:rsidRDefault="003B36F1" w:rsidP="003B36F1">
            <w:pPr>
              <w:jc w:val="center"/>
              <w:rPr>
                <w:i/>
                <w:iCs/>
              </w:rPr>
            </w:pPr>
            <w:r w:rsidRPr="00FA6044">
              <w:rPr>
                <w:i/>
                <w:iCs/>
              </w:rPr>
              <w:t>Pontoporia blainvillei</w:t>
            </w:r>
          </w:p>
        </w:tc>
        <w:tc>
          <w:tcPr>
            <w:tcW w:w="1719" w:type="dxa"/>
            <w:vAlign w:val="center"/>
          </w:tcPr>
          <w:p w14:paraId="4EEF07D7" w14:textId="77777777" w:rsidR="003B36F1" w:rsidRDefault="003B36F1" w:rsidP="003B36F1">
            <w:pPr>
              <w:jc w:val="center"/>
            </w:pPr>
            <w:r>
              <w:t>Pontoporiidae</w:t>
            </w:r>
          </w:p>
        </w:tc>
        <w:tc>
          <w:tcPr>
            <w:tcW w:w="2062" w:type="dxa"/>
          </w:tcPr>
          <w:p w14:paraId="430C911B" w14:textId="77777777" w:rsidR="003B36F1" w:rsidRPr="00CC49E4" w:rsidRDefault="003B36F1" w:rsidP="003B36F1">
            <w:pPr>
              <w:jc w:val="center"/>
            </w:pPr>
            <w:r>
              <w:t>NCBI</w:t>
            </w:r>
          </w:p>
        </w:tc>
        <w:tc>
          <w:tcPr>
            <w:tcW w:w="2413" w:type="dxa"/>
            <w:vAlign w:val="center"/>
          </w:tcPr>
          <w:p w14:paraId="54279605" w14:textId="77777777" w:rsidR="003B36F1" w:rsidRDefault="003B36F1" w:rsidP="003B36F1">
            <w:pPr>
              <w:jc w:val="center"/>
            </w:pPr>
            <w:r w:rsidRPr="00CC49E4">
              <w:t>PGGH01071410.1</w:t>
            </w:r>
          </w:p>
        </w:tc>
      </w:tr>
      <w:tr w:rsidR="003B36F1" w14:paraId="1231D491" w14:textId="77777777" w:rsidTr="003B36F1">
        <w:tc>
          <w:tcPr>
            <w:tcW w:w="761" w:type="dxa"/>
            <w:vAlign w:val="center"/>
          </w:tcPr>
          <w:p w14:paraId="2A65DC4B" w14:textId="77777777" w:rsidR="003B36F1" w:rsidRDefault="003B36F1" w:rsidP="003B36F1">
            <w:pPr>
              <w:jc w:val="center"/>
            </w:pPr>
            <w:r>
              <w:t>14</w:t>
            </w:r>
          </w:p>
        </w:tc>
        <w:tc>
          <w:tcPr>
            <w:tcW w:w="3501" w:type="dxa"/>
            <w:vAlign w:val="center"/>
          </w:tcPr>
          <w:p w14:paraId="20C0E1F8" w14:textId="77777777" w:rsidR="003B36F1" w:rsidRPr="00FA6044" w:rsidRDefault="003B36F1" w:rsidP="003B36F1">
            <w:pPr>
              <w:jc w:val="center"/>
              <w:rPr>
                <w:i/>
                <w:iCs/>
              </w:rPr>
            </w:pPr>
            <w:r w:rsidRPr="00FA6044">
              <w:rPr>
                <w:i/>
                <w:iCs/>
              </w:rPr>
              <w:t>Inia geoffrensis</w:t>
            </w:r>
          </w:p>
        </w:tc>
        <w:tc>
          <w:tcPr>
            <w:tcW w:w="1719" w:type="dxa"/>
            <w:vAlign w:val="center"/>
          </w:tcPr>
          <w:p w14:paraId="22A9ADD4" w14:textId="77777777" w:rsidR="003B36F1" w:rsidRDefault="003B36F1" w:rsidP="003B36F1">
            <w:pPr>
              <w:jc w:val="center"/>
            </w:pPr>
            <w:r>
              <w:t>Iniidae</w:t>
            </w:r>
          </w:p>
        </w:tc>
        <w:tc>
          <w:tcPr>
            <w:tcW w:w="2062" w:type="dxa"/>
          </w:tcPr>
          <w:p w14:paraId="627E6379" w14:textId="77777777" w:rsidR="003B36F1" w:rsidRPr="00CC49E4" w:rsidRDefault="003B36F1" w:rsidP="003B36F1">
            <w:pPr>
              <w:jc w:val="center"/>
            </w:pPr>
            <w:r>
              <w:t>NCBI</w:t>
            </w:r>
          </w:p>
        </w:tc>
        <w:tc>
          <w:tcPr>
            <w:tcW w:w="2413" w:type="dxa"/>
            <w:vAlign w:val="center"/>
          </w:tcPr>
          <w:p w14:paraId="25BB0169" w14:textId="77777777" w:rsidR="003B36F1" w:rsidRDefault="003B36F1" w:rsidP="003B36F1">
            <w:pPr>
              <w:jc w:val="center"/>
            </w:pPr>
            <w:r w:rsidRPr="00CC49E4">
              <w:t>RJWO010011616.1</w:t>
            </w:r>
          </w:p>
        </w:tc>
      </w:tr>
      <w:tr w:rsidR="003B36F1" w14:paraId="6223C425" w14:textId="77777777" w:rsidTr="003B36F1">
        <w:tc>
          <w:tcPr>
            <w:tcW w:w="761" w:type="dxa"/>
            <w:vAlign w:val="center"/>
          </w:tcPr>
          <w:p w14:paraId="1CB473BA" w14:textId="77777777" w:rsidR="003B36F1" w:rsidRDefault="003B36F1" w:rsidP="003B36F1">
            <w:pPr>
              <w:jc w:val="center"/>
            </w:pPr>
            <w:r>
              <w:t>15</w:t>
            </w:r>
          </w:p>
        </w:tc>
        <w:tc>
          <w:tcPr>
            <w:tcW w:w="3501" w:type="dxa"/>
            <w:vAlign w:val="center"/>
          </w:tcPr>
          <w:p w14:paraId="51C87120" w14:textId="77777777" w:rsidR="003B36F1" w:rsidRPr="00FA6044" w:rsidRDefault="003B36F1" w:rsidP="003B36F1">
            <w:pPr>
              <w:jc w:val="center"/>
              <w:rPr>
                <w:i/>
                <w:iCs/>
              </w:rPr>
            </w:pPr>
            <w:r w:rsidRPr="00FA6044">
              <w:rPr>
                <w:i/>
                <w:iCs/>
              </w:rPr>
              <w:t>Lipotes vexillifer</w:t>
            </w:r>
          </w:p>
        </w:tc>
        <w:tc>
          <w:tcPr>
            <w:tcW w:w="1719" w:type="dxa"/>
            <w:vAlign w:val="center"/>
          </w:tcPr>
          <w:p w14:paraId="11A8A834" w14:textId="77777777" w:rsidR="003B36F1" w:rsidRDefault="003B36F1" w:rsidP="003B36F1">
            <w:pPr>
              <w:jc w:val="center"/>
            </w:pPr>
            <w:r>
              <w:t>Lipotidae</w:t>
            </w:r>
          </w:p>
        </w:tc>
        <w:tc>
          <w:tcPr>
            <w:tcW w:w="2062" w:type="dxa"/>
          </w:tcPr>
          <w:p w14:paraId="0E4982A0" w14:textId="77777777" w:rsidR="003B36F1" w:rsidRPr="00507818" w:rsidRDefault="003B36F1" w:rsidP="003B36F1">
            <w:pPr>
              <w:jc w:val="center"/>
            </w:pPr>
            <w:r>
              <w:t>NCBI</w:t>
            </w:r>
          </w:p>
        </w:tc>
        <w:tc>
          <w:tcPr>
            <w:tcW w:w="2413" w:type="dxa"/>
            <w:vAlign w:val="center"/>
          </w:tcPr>
          <w:p w14:paraId="3524DC4A" w14:textId="77777777" w:rsidR="003B36F1" w:rsidRDefault="003B36F1" w:rsidP="003B36F1">
            <w:pPr>
              <w:jc w:val="center"/>
            </w:pPr>
            <w:r w:rsidRPr="00507818">
              <w:t>NW_006772141.1</w:t>
            </w:r>
          </w:p>
        </w:tc>
      </w:tr>
      <w:tr w:rsidR="003B36F1" w14:paraId="4A30B3CD" w14:textId="77777777" w:rsidTr="003B36F1">
        <w:tc>
          <w:tcPr>
            <w:tcW w:w="761" w:type="dxa"/>
            <w:vAlign w:val="center"/>
          </w:tcPr>
          <w:p w14:paraId="1128A14D" w14:textId="77777777" w:rsidR="003B36F1" w:rsidRDefault="003B36F1" w:rsidP="003B36F1">
            <w:pPr>
              <w:jc w:val="center"/>
            </w:pPr>
            <w:r>
              <w:t>16</w:t>
            </w:r>
          </w:p>
        </w:tc>
        <w:tc>
          <w:tcPr>
            <w:tcW w:w="3501" w:type="dxa"/>
            <w:vAlign w:val="center"/>
          </w:tcPr>
          <w:p w14:paraId="5EC0C2FD" w14:textId="77777777" w:rsidR="003B36F1" w:rsidRPr="00FA6044" w:rsidRDefault="003B36F1" w:rsidP="003B36F1">
            <w:pPr>
              <w:jc w:val="center"/>
              <w:rPr>
                <w:i/>
                <w:iCs/>
              </w:rPr>
            </w:pPr>
            <w:r w:rsidRPr="00FA6044">
              <w:rPr>
                <w:i/>
                <w:iCs/>
              </w:rPr>
              <w:t>Mesoplodon bidens</w:t>
            </w:r>
          </w:p>
        </w:tc>
        <w:tc>
          <w:tcPr>
            <w:tcW w:w="1719" w:type="dxa"/>
            <w:vMerge w:val="restart"/>
            <w:vAlign w:val="center"/>
          </w:tcPr>
          <w:p w14:paraId="240550B5" w14:textId="77777777" w:rsidR="003B36F1" w:rsidRDefault="003B36F1" w:rsidP="003B36F1">
            <w:pPr>
              <w:jc w:val="center"/>
            </w:pPr>
            <w:r>
              <w:t>Ziphiidae</w:t>
            </w:r>
          </w:p>
        </w:tc>
        <w:tc>
          <w:tcPr>
            <w:tcW w:w="2062" w:type="dxa"/>
          </w:tcPr>
          <w:p w14:paraId="7AF5FFB3" w14:textId="77777777" w:rsidR="003B36F1" w:rsidRPr="00CC49E4" w:rsidRDefault="003B36F1" w:rsidP="003B36F1">
            <w:pPr>
              <w:jc w:val="center"/>
            </w:pPr>
            <w:r>
              <w:t>NCBI</w:t>
            </w:r>
          </w:p>
        </w:tc>
        <w:tc>
          <w:tcPr>
            <w:tcW w:w="2413" w:type="dxa"/>
            <w:vAlign w:val="center"/>
          </w:tcPr>
          <w:p w14:paraId="4A5F6EF6" w14:textId="77777777" w:rsidR="003B36F1" w:rsidRDefault="003B36F1" w:rsidP="003B36F1">
            <w:pPr>
              <w:jc w:val="center"/>
            </w:pPr>
            <w:r w:rsidRPr="00CC49E4">
              <w:t>PVJJ010000221.1</w:t>
            </w:r>
          </w:p>
        </w:tc>
      </w:tr>
      <w:tr w:rsidR="003B36F1" w14:paraId="7EFA1003" w14:textId="77777777" w:rsidTr="003B36F1">
        <w:tc>
          <w:tcPr>
            <w:tcW w:w="761" w:type="dxa"/>
            <w:vAlign w:val="center"/>
          </w:tcPr>
          <w:p w14:paraId="496E908B" w14:textId="77777777" w:rsidR="003B36F1" w:rsidRDefault="003B36F1" w:rsidP="003B36F1">
            <w:pPr>
              <w:jc w:val="center"/>
            </w:pPr>
            <w:r>
              <w:t>17</w:t>
            </w:r>
          </w:p>
        </w:tc>
        <w:tc>
          <w:tcPr>
            <w:tcW w:w="3501" w:type="dxa"/>
            <w:vAlign w:val="center"/>
          </w:tcPr>
          <w:p w14:paraId="31AC12DE" w14:textId="77777777" w:rsidR="003B36F1" w:rsidRPr="00FA6044" w:rsidRDefault="003B36F1" w:rsidP="003B36F1">
            <w:pPr>
              <w:jc w:val="center"/>
              <w:rPr>
                <w:i/>
                <w:iCs/>
              </w:rPr>
            </w:pPr>
            <w:r w:rsidRPr="00FA6044">
              <w:rPr>
                <w:i/>
                <w:iCs/>
              </w:rPr>
              <w:t>Ziphius cavirostris</w:t>
            </w:r>
          </w:p>
        </w:tc>
        <w:tc>
          <w:tcPr>
            <w:tcW w:w="1719" w:type="dxa"/>
            <w:vMerge/>
            <w:vAlign w:val="center"/>
          </w:tcPr>
          <w:p w14:paraId="315C977B" w14:textId="77777777" w:rsidR="003B36F1" w:rsidRDefault="003B36F1" w:rsidP="003B36F1">
            <w:pPr>
              <w:jc w:val="center"/>
            </w:pPr>
          </w:p>
        </w:tc>
        <w:tc>
          <w:tcPr>
            <w:tcW w:w="2062" w:type="dxa"/>
          </w:tcPr>
          <w:p w14:paraId="482C1270" w14:textId="77777777" w:rsidR="003B36F1" w:rsidRPr="00CC49E4" w:rsidRDefault="003B36F1" w:rsidP="003B36F1">
            <w:pPr>
              <w:jc w:val="center"/>
            </w:pPr>
            <w:r>
              <w:t>NCBI</w:t>
            </w:r>
          </w:p>
        </w:tc>
        <w:tc>
          <w:tcPr>
            <w:tcW w:w="2413" w:type="dxa"/>
            <w:vAlign w:val="center"/>
          </w:tcPr>
          <w:p w14:paraId="5DCC3AD6" w14:textId="77777777" w:rsidR="003B36F1" w:rsidRDefault="003B36F1" w:rsidP="003B36F1">
            <w:pPr>
              <w:jc w:val="center"/>
            </w:pPr>
            <w:r w:rsidRPr="00CC49E4">
              <w:t>RJWS010151175.1</w:t>
            </w:r>
          </w:p>
        </w:tc>
      </w:tr>
      <w:tr w:rsidR="003B36F1" w14:paraId="709F81CA" w14:textId="77777777" w:rsidTr="003B36F1">
        <w:tc>
          <w:tcPr>
            <w:tcW w:w="761" w:type="dxa"/>
            <w:vAlign w:val="center"/>
          </w:tcPr>
          <w:p w14:paraId="5A452EFC" w14:textId="77777777" w:rsidR="003B36F1" w:rsidRDefault="003B36F1" w:rsidP="003B36F1">
            <w:pPr>
              <w:jc w:val="center"/>
            </w:pPr>
            <w:r>
              <w:t>18</w:t>
            </w:r>
          </w:p>
        </w:tc>
        <w:tc>
          <w:tcPr>
            <w:tcW w:w="3501" w:type="dxa"/>
            <w:vAlign w:val="center"/>
          </w:tcPr>
          <w:p w14:paraId="2B2868F8" w14:textId="77777777" w:rsidR="003B36F1" w:rsidRPr="00FA6044" w:rsidRDefault="003B36F1" w:rsidP="003B36F1">
            <w:pPr>
              <w:jc w:val="center"/>
              <w:rPr>
                <w:i/>
                <w:iCs/>
              </w:rPr>
            </w:pPr>
            <w:r w:rsidRPr="00FA6044">
              <w:rPr>
                <w:i/>
                <w:iCs/>
              </w:rPr>
              <w:t>Kogia breviceps</w:t>
            </w:r>
          </w:p>
        </w:tc>
        <w:tc>
          <w:tcPr>
            <w:tcW w:w="1719" w:type="dxa"/>
            <w:vAlign w:val="center"/>
          </w:tcPr>
          <w:p w14:paraId="484FA964" w14:textId="77777777" w:rsidR="003B36F1" w:rsidRDefault="003B36F1" w:rsidP="003B36F1">
            <w:pPr>
              <w:jc w:val="center"/>
            </w:pPr>
            <w:r>
              <w:t>Kogiidae</w:t>
            </w:r>
          </w:p>
        </w:tc>
        <w:tc>
          <w:tcPr>
            <w:tcW w:w="2062" w:type="dxa"/>
          </w:tcPr>
          <w:p w14:paraId="33223D1E" w14:textId="77777777" w:rsidR="003B36F1" w:rsidRPr="00CC49E4" w:rsidRDefault="003B36F1" w:rsidP="003B36F1">
            <w:pPr>
              <w:jc w:val="center"/>
            </w:pPr>
            <w:r>
              <w:t>NCBI</w:t>
            </w:r>
          </w:p>
        </w:tc>
        <w:tc>
          <w:tcPr>
            <w:tcW w:w="2413" w:type="dxa"/>
            <w:vAlign w:val="center"/>
          </w:tcPr>
          <w:p w14:paraId="438F6EEE" w14:textId="77777777" w:rsidR="003B36F1" w:rsidRDefault="003B36F1" w:rsidP="003B36F1">
            <w:pPr>
              <w:jc w:val="center"/>
            </w:pPr>
            <w:r w:rsidRPr="00CC49E4">
              <w:t>RJWL010050176.1</w:t>
            </w:r>
          </w:p>
        </w:tc>
      </w:tr>
      <w:tr w:rsidR="003B36F1" w14:paraId="462247F3" w14:textId="77777777" w:rsidTr="003B36F1">
        <w:tc>
          <w:tcPr>
            <w:tcW w:w="761" w:type="dxa"/>
            <w:vAlign w:val="center"/>
          </w:tcPr>
          <w:p w14:paraId="324320B7" w14:textId="77777777" w:rsidR="003B36F1" w:rsidRDefault="003B36F1" w:rsidP="003B36F1">
            <w:pPr>
              <w:jc w:val="center"/>
            </w:pPr>
            <w:r>
              <w:t>19</w:t>
            </w:r>
          </w:p>
        </w:tc>
        <w:tc>
          <w:tcPr>
            <w:tcW w:w="3501" w:type="dxa"/>
            <w:vAlign w:val="center"/>
          </w:tcPr>
          <w:p w14:paraId="544AC98C" w14:textId="77777777" w:rsidR="003B36F1" w:rsidRPr="00FA6044" w:rsidRDefault="003B36F1" w:rsidP="003B36F1">
            <w:pPr>
              <w:jc w:val="center"/>
              <w:rPr>
                <w:i/>
                <w:iCs/>
              </w:rPr>
            </w:pPr>
            <w:r w:rsidRPr="00FA6044">
              <w:rPr>
                <w:i/>
                <w:iCs/>
              </w:rPr>
              <w:t>Physeter macrocephalus</w:t>
            </w:r>
          </w:p>
        </w:tc>
        <w:tc>
          <w:tcPr>
            <w:tcW w:w="1719" w:type="dxa"/>
            <w:vAlign w:val="center"/>
          </w:tcPr>
          <w:p w14:paraId="5422DB1F" w14:textId="77777777" w:rsidR="003B36F1" w:rsidRDefault="003B36F1" w:rsidP="003B36F1">
            <w:pPr>
              <w:jc w:val="center"/>
            </w:pPr>
            <w:r>
              <w:t>Physeteridae</w:t>
            </w:r>
          </w:p>
        </w:tc>
        <w:tc>
          <w:tcPr>
            <w:tcW w:w="2062" w:type="dxa"/>
          </w:tcPr>
          <w:p w14:paraId="583D173E" w14:textId="77777777" w:rsidR="003B36F1" w:rsidRPr="00C47890" w:rsidRDefault="003B36F1" w:rsidP="003B36F1">
            <w:pPr>
              <w:jc w:val="center"/>
            </w:pPr>
            <w:r>
              <w:t>NCBI</w:t>
            </w:r>
          </w:p>
        </w:tc>
        <w:tc>
          <w:tcPr>
            <w:tcW w:w="2413" w:type="dxa"/>
            <w:vAlign w:val="center"/>
          </w:tcPr>
          <w:p w14:paraId="3AB17D57" w14:textId="77777777" w:rsidR="003B36F1" w:rsidRDefault="003B36F1" w:rsidP="003B36F1">
            <w:pPr>
              <w:jc w:val="center"/>
            </w:pPr>
            <w:r w:rsidRPr="00C47890">
              <w:t>NC_041224.1</w:t>
            </w:r>
          </w:p>
        </w:tc>
      </w:tr>
      <w:tr w:rsidR="003B36F1" w14:paraId="19A6161D" w14:textId="77777777" w:rsidTr="003B36F1">
        <w:tc>
          <w:tcPr>
            <w:tcW w:w="761" w:type="dxa"/>
            <w:vAlign w:val="center"/>
          </w:tcPr>
          <w:p w14:paraId="2C2F0AD9" w14:textId="77777777" w:rsidR="003B36F1" w:rsidRDefault="003B36F1" w:rsidP="003B36F1">
            <w:pPr>
              <w:jc w:val="center"/>
            </w:pPr>
            <w:r>
              <w:t>20</w:t>
            </w:r>
          </w:p>
        </w:tc>
        <w:tc>
          <w:tcPr>
            <w:tcW w:w="3501" w:type="dxa"/>
            <w:vAlign w:val="center"/>
          </w:tcPr>
          <w:p w14:paraId="23BFEAF2" w14:textId="77777777" w:rsidR="003B36F1" w:rsidRPr="00FA6044" w:rsidRDefault="003B36F1" w:rsidP="003B36F1">
            <w:pPr>
              <w:jc w:val="center"/>
              <w:rPr>
                <w:i/>
                <w:iCs/>
              </w:rPr>
            </w:pPr>
            <w:r w:rsidRPr="00FA6044">
              <w:rPr>
                <w:i/>
                <w:iCs/>
              </w:rPr>
              <w:t xml:space="preserve">Balaenoptera </w:t>
            </w:r>
            <w:r>
              <w:rPr>
                <w:i/>
                <w:iCs/>
              </w:rPr>
              <w:t>edeni</w:t>
            </w:r>
          </w:p>
        </w:tc>
        <w:tc>
          <w:tcPr>
            <w:tcW w:w="1719" w:type="dxa"/>
            <w:vMerge w:val="restart"/>
            <w:vAlign w:val="center"/>
          </w:tcPr>
          <w:p w14:paraId="14A4FDAA" w14:textId="77777777" w:rsidR="003B36F1" w:rsidRDefault="003B36F1" w:rsidP="003B36F1">
            <w:pPr>
              <w:jc w:val="center"/>
            </w:pPr>
            <w:r w:rsidRPr="000C3F48">
              <w:t>Balaenopteridae</w:t>
            </w:r>
          </w:p>
        </w:tc>
        <w:tc>
          <w:tcPr>
            <w:tcW w:w="2062" w:type="dxa"/>
          </w:tcPr>
          <w:p w14:paraId="18A41BA2" w14:textId="77777777" w:rsidR="003B36F1" w:rsidRPr="000E7E09" w:rsidRDefault="003B36F1" w:rsidP="003B36F1">
            <w:pPr>
              <w:jc w:val="center"/>
            </w:pPr>
            <w:r>
              <w:t>DNA ZOO</w:t>
            </w:r>
          </w:p>
        </w:tc>
        <w:tc>
          <w:tcPr>
            <w:tcW w:w="2413" w:type="dxa"/>
            <w:vAlign w:val="center"/>
          </w:tcPr>
          <w:p w14:paraId="6AC4C428" w14:textId="77777777" w:rsidR="003B36F1" w:rsidRDefault="003B36F1" w:rsidP="003B36F1">
            <w:pPr>
              <w:jc w:val="center"/>
            </w:pPr>
            <w:r w:rsidRPr="000E7E09">
              <w:t>HiC_scaffold_</w:t>
            </w:r>
            <w:r>
              <w:t>20</w:t>
            </w:r>
          </w:p>
        </w:tc>
      </w:tr>
      <w:tr w:rsidR="003B36F1" w14:paraId="01624483" w14:textId="77777777" w:rsidTr="003B36F1">
        <w:tc>
          <w:tcPr>
            <w:tcW w:w="761" w:type="dxa"/>
            <w:vAlign w:val="center"/>
          </w:tcPr>
          <w:p w14:paraId="13AB1973" w14:textId="77777777" w:rsidR="003B36F1" w:rsidRDefault="003B36F1" w:rsidP="003B36F1">
            <w:pPr>
              <w:jc w:val="center"/>
            </w:pPr>
            <w:r>
              <w:t>21</w:t>
            </w:r>
          </w:p>
        </w:tc>
        <w:tc>
          <w:tcPr>
            <w:tcW w:w="3501" w:type="dxa"/>
            <w:vAlign w:val="center"/>
          </w:tcPr>
          <w:p w14:paraId="25FC0C1F" w14:textId="77777777" w:rsidR="003B36F1" w:rsidRPr="00FA6044" w:rsidRDefault="003B36F1" w:rsidP="003B36F1">
            <w:pPr>
              <w:jc w:val="center"/>
              <w:rPr>
                <w:i/>
                <w:iCs/>
              </w:rPr>
            </w:pPr>
            <w:r w:rsidRPr="00FA6044">
              <w:rPr>
                <w:i/>
                <w:iCs/>
              </w:rPr>
              <w:t xml:space="preserve">Balaenoptera </w:t>
            </w:r>
            <w:r>
              <w:rPr>
                <w:i/>
                <w:iCs/>
              </w:rPr>
              <w:t>musculus</w:t>
            </w:r>
          </w:p>
        </w:tc>
        <w:tc>
          <w:tcPr>
            <w:tcW w:w="1719" w:type="dxa"/>
            <w:vMerge/>
            <w:vAlign w:val="center"/>
          </w:tcPr>
          <w:p w14:paraId="5169D5B5" w14:textId="77777777" w:rsidR="003B36F1" w:rsidRDefault="003B36F1" w:rsidP="003B36F1">
            <w:pPr>
              <w:jc w:val="center"/>
            </w:pPr>
          </w:p>
        </w:tc>
        <w:tc>
          <w:tcPr>
            <w:tcW w:w="2062" w:type="dxa"/>
          </w:tcPr>
          <w:p w14:paraId="64384F6D" w14:textId="77777777" w:rsidR="003B36F1" w:rsidRPr="005A6228" w:rsidRDefault="003B36F1" w:rsidP="003B36F1">
            <w:pPr>
              <w:jc w:val="center"/>
            </w:pPr>
            <w:r>
              <w:t>NCBI</w:t>
            </w:r>
          </w:p>
        </w:tc>
        <w:tc>
          <w:tcPr>
            <w:tcW w:w="2413" w:type="dxa"/>
            <w:vAlign w:val="center"/>
          </w:tcPr>
          <w:p w14:paraId="5F4BFE29" w14:textId="77777777" w:rsidR="003B36F1" w:rsidRDefault="003B36F1" w:rsidP="003B36F1">
            <w:pPr>
              <w:jc w:val="center"/>
            </w:pPr>
            <w:r w:rsidRPr="005A6228">
              <w:t>CM020942.1</w:t>
            </w:r>
          </w:p>
        </w:tc>
      </w:tr>
      <w:tr w:rsidR="003B36F1" w14:paraId="74F4554D" w14:textId="77777777" w:rsidTr="003B36F1">
        <w:tc>
          <w:tcPr>
            <w:tcW w:w="761" w:type="dxa"/>
            <w:vAlign w:val="center"/>
          </w:tcPr>
          <w:p w14:paraId="31EB125C" w14:textId="77777777" w:rsidR="003B36F1" w:rsidRDefault="003B36F1" w:rsidP="003B36F1">
            <w:pPr>
              <w:jc w:val="center"/>
            </w:pPr>
            <w:r>
              <w:t>22</w:t>
            </w:r>
          </w:p>
        </w:tc>
        <w:tc>
          <w:tcPr>
            <w:tcW w:w="3501" w:type="dxa"/>
            <w:vAlign w:val="center"/>
          </w:tcPr>
          <w:p w14:paraId="222C12D1" w14:textId="77777777" w:rsidR="003B36F1" w:rsidRPr="00FA6044" w:rsidRDefault="003B36F1" w:rsidP="003B36F1">
            <w:pPr>
              <w:jc w:val="center"/>
              <w:rPr>
                <w:i/>
                <w:iCs/>
              </w:rPr>
            </w:pPr>
            <w:r w:rsidRPr="00C07BCB">
              <w:rPr>
                <w:i/>
                <w:iCs/>
                <w:lang w:val="en-US"/>
              </w:rPr>
              <w:t>Balaenoptera physalus</w:t>
            </w:r>
          </w:p>
        </w:tc>
        <w:tc>
          <w:tcPr>
            <w:tcW w:w="1719" w:type="dxa"/>
            <w:vMerge/>
            <w:vAlign w:val="center"/>
          </w:tcPr>
          <w:p w14:paraId="0FDA8E2B" w14:textId="77777777" w:rsidR="003B36F1" w:rsidRDefault="003B36F1" w:rsidP="003B36F1">
            <w:pPr>
              <w:jc w:val="center"/>
            </w:pPr>
          </w:p>
        </w:tc>
        <w:tc>
          <w:tcPr>
            <w:tcW w:w="2062" w:type="dxa"/>
          </w:tcPr>
          <w:p w14:paraId="4E8CC639" w14:textId="77777777" w:rsidR="003B36F1" w:rsidRPr="00BA1429" w:rsidRDefault="003B36F1" w:rsidP="003B36F1">
            <w:pPr>
              <w:jc w:val="center"/>
            </w:pPr>
            <w:r>
              <w:t>NCBI</w:t>
            </w:r>
          </w:p>
        </w:tc>
        <w:tc>
          <w:tcPr>
            <w:tcW w:w="2413" w:type="dxa"/>
            <w:vAlign w:val="center"/>
          </w:tcPr>
          <w:p w14:paraId="099D5C8D" w14:textId="77777777" w:rsidR="003B36F1" w:rsidRDefault="003B36F1" w:rsidP="003B36F1">
            <w:pPr>
              <w:jc w:val="center"/>
            </w:pPr>
            <w:r w:rsidRPr="00BA1429">
              <w:t>SGJD01002715.1</w:t>
            </w:r>
          </w:p>
        </w:tc>
      </w:tr>
      <w:tr w:rsidR="003B36F1" w14:paraId="0B290B93" w14:textId="77777777" w:rsidTr="003B36F1">
        <w:tc>
          <w:tcPr>
            <w:tcW w:w="761" w:type="dxa"/>
            <w:vAlign w:val="center"/>
          </w:tcPr>
          <w:p w14:paraId="5C796122" w14:textId="77777777" w:rsidR="003B36F1" w:rsidRDefault="003B36F1" w:rsidP="003B36F1">
            <w:pPr>
              <w:jc w:val="center"/>
            </w:pPr>
            <w:r>
              <w:t>23</w:t>
            </w:r>
          </w:p>
        </w:tc>
        <w:tc>
          <w:tcPr>
            <w:tcW w:w="3501" w:type="dxa"/>
            <w:vAlign w:val="center"/>
          </w:tcPr>
          <w:p w14:paraId="3790406D" w14:textId="77777777" w:rsidR="003B36F1" w:rsidRPr="00C07BCB" w:rsidRDefault="003B36F1" w:rsidP="003B36F1">
            <w:pPr>
              <w:jc w:val="center"/>
              <w:rPr>
                <w:i/>
                <w:iCs/>
                <w:lang w:val="en-US"/>
              </w:rPr>
            </w:pPr>
            <w:r w:rsidRPr="00C07BCB">
              <w:rPr>
                <w:i/>
                <w:iCs/>
                <w:lang w:val="en-US"/>
              </w:rPr>
              <w:t>Megaptera novaeangliae</w:t>
            </w:r>
          </w:p>
        </w:tc>
        <w:tc>
          <w:tcPr>
            <w:tcW w:w="1719" w:type="dxa"/>
            <w:vMerge/>
            <w:vAlign w:val="center"/>
          </w:tcPr>
          <w:p w14:paraId="34045EBB" w14:textId="77777777" w:rsidR="003B36F1" w:rsidRDefault="003B36F1" w:rsidP="003B36F1">
            <w:pPr>
              <w:jc w:val="center"/>
            </w:pPr>
          </w:p>
        </w:tc>
        <w:tc>
          <w:tcPr>
            <w:tcW w:w="2062" w:type="dxa"/>
          </w:tcPr>
          <w:p w14:paraId="26B2EA33" w14:textId="77777777" w:rsidR="003B36F1" w:rsidRPr="00CC49E4" w:rsidRDefault="003B36F1" w:rsidP="003B36F1">
            <w:pPr>
              <w:jc w:val="center"/>
            </w:pPr>
            <w:r>
              <w:t>NCBI</w:t>
            </w:r>
          </w:p>
        </w:tc>
        <w:tc>
          <w:tcPr>
            <w:tcW w:w="2413" w:type="dxa"/>
            <w:vAlign w:val="center"/>
          </w:tcPr>
          <w:p w14:paraId="38CF7E32" w14:textId="77777777" w:rsidR="003B36F1" w:rsidRDefault="003B36F1" w:rsidP="003B36F1">
            <w:pPr>
              <w:jc w:val="center"/>
            </w:pPr>
            <w:r w:rsidRPr="00CC49E4">
              <w:t>RYZJ01000659.1</w:t>
            </w:r>
          </w:p>
        </w:tc>
      </w:tr>
      <w:tr w:rsidR="003B36F1" w14:paraId="47CC2059" w14:textId="77777777" w:rsidTr="003B36F1">
        <w:tc>
          <w:tcPr>
            <w:tcW w:w="761" w:type="dxa"/>
            <w:vAlign w:val="center"/>
          </w:tcPr>
          <w:p w14:paraId="40ADBDD9" w14:textId="77777777" w:rsidR="003B36F1" w:rsidRDefault="003B36F1" w:rsidP="003B36F1">
            <w:pPr>
              <w:jc w:val="center"/>
            </w:pPr>
            <w:r>
              <w:t>24</w:t>
            </w:r>
          </w:p>
        </w:tc>
        <w:tc>
          <w:tcPr>
            <w:tcW w:w="3501" w:type="dxa"/>
            <w:vAlign w:val="center"/>
          </w:tcPr>
          <w:p w14:paraId="6459178E" w14:textId="77777777" w:rsidR="003B36F1" w:rsidRPr="00C07BCB" w:rsidRDefault="003B36F1" w:rsidP="003B36F1">
            <w:pPr>
              <w:jc w:val="center"/>
              <w:rPr>
                <w:i/>
                <w:iCs/>
                <w:lang w:val="en-US"/>
              </w:rPr>
            </w:pPr>
            <w:r w:rsidRPr="00C07BCB">
              <w:rPr>
                <w:i/>
                <w:iCs/>
                <w:lang w:val="en-US"/>
              </w:rPr>
              <w:t>Eschrichtius robustus</w:t>
            </w:r>
          </w:p>
        </w:tc>
        <w:tc>
          <w:tcPr>
            <w:tcW w:w="1719" w:type="dxa"/>
            <w:vAlign w:val="center"/>
          </w:tcPr>
          <w:p w14:paraId="48E987BD" w14:textId="77777777" w:rsidR="003B36F1" w:rsidRDefault="003B36F1" w:rsidP="003B36F1">
            <w:pPr>
              <w:jc w:val="center"/>
            </w:pPr>
            <w:r w:rsidRPr="000C3F48">
              <w:t>Eschrichtiidae</w:t>
            </w:r>
          </w:p>
        </w:tc>
        <w:tc>
          <w:tcPr>
            <w:tcW w:w="2062" w:type="dxa"/>
          </w:tcPr>
          <w:p w14:paraId="42093FBE" w14:textId="77777777" w:rsidR="003B36F1" w:rsidRPr="00CC49E4" w:rsidRDefault="003B36F1" w:rsidP="003B36F1">
            <w:pPr>
              <w:jc w:val="center"/>
            </w:pPr>
            <w:r>
              <w:t>NCBI</w:t>
            </w:r>
          </w:p>
        </w:tc>
        <w:tc>
          <w:tcPr>
            <w:tcW w:w="2413" w:type="dxa"/>
            <w:vAlign w:val="center"/>
          </w:tcPr>
          <w:p w14:paraId="77DF2CF1" w14:textId="77777777" w:rsidR="003B36F1" w:rsidRDefault="003B36F1" w:rsidP="003B36F1">
            <w:pPr>
              <w:jc w:val="center"/>
            </w:pPr>
            <w:r w:rsidRPr="00CC49E4">
              <w:t>NIPP01005531.1</w:t>
            </w:r>
          </w:p>
        </w:tc>
      </w:tr>
      <w:tr w:rsidR="003B36F1" w14:paraId="4F144CFF" w14:textId="77777777" w:rsidTr="003B36F1">
        <w:tc>
          <w:tcPr>
            <w:tcW w:w="761" w:type="dxa"/>
            <w:vAlign w:val="center"/>
          </w:tcPr>
          <w:p w14:paraId="7D01C77A" w14:textId="77777777" w:rsidR="003B36F1" w:rsidRDefault="003B36F1" w:rsidP="003B36F1">
            <w:pPr>
              <w:jc w:val="center"/>
            </w:pPr>
            <w:r>
              <w:t>25</w:t>
            </w:r>
          </w:p>
        </w:tc>
        <w:tc>
          <w:tcPr>
            <w:tcW w:w="3501" w:type="dxa"/>
            <w:vAlign w:val="center"/>
          </w:tcPr>
          <w:p w14:paraId="484E88A8" w14:textId="77777777" w:rsidR="003B36F1" w:rsidRPr="00C07BCB" w:rsidRDefault="003B36F1" w:rsidP="003B36F1">
            <w:pPr>
              <w:jc w:val="center"/>
              <w:rPr>
                <w:i/>
                <w:iCs/>
                <w:lang w:val="en-US"/>
              </w:rPr>
            </w:pPr>
            <w:r w:rsidRPr="00C07BCB">
              <w:rPr>
                <w:i/>
                <w:iCs/>
                <w:lang w:val="en-US"/>
              </w:rPr>
              <w:t>Balaenoptera acutorostrata</w:t>
            </w:r>
            <w:r>
              <w:rPr>
                <w:i/>
                <w:iCs/>
                <w:lang w:val="en-US"/>
              </w:rPr>
              <w:t xml:space="preserve"> scammoni</w:t>
            </w:r>
          </w:p>
        </w:tc>
        <w:tc>
          <w:tcPr>
            <w:tcW w:w="1719" w:type="dxa"/>
            <w:vMerge w:val="restart"/>
            <w:vAlign w:val="center"/>
          </w:tcPr>
          <w:p w14:paraId="07DD8042" w14:textId="77777777" w:rsidR="003B36F1" w:rsidRDefault="003B36F1" w:rsidP="003B36F1">
            <w:pPr>
              <w:jc w:val="center"/>
            </w:pPr>
            <w:r w:rsidRPr="000C3F48">
              <w:t>Balaenopteridae</w:t>
            </w:r>
          </w:p>
        </w:tc>
        <w:tc>
          <w:tcPr>
            <w:tcW w:w="2062" w:type="dxa"/>
          </w:tcPr>
          <w:p w14:paraId="578E14AE" w14:textId="77777777" w:rsidR="003B36F1" w:rsidRPr="000D52EE" w:rsidRDefault="003B36F1" w:rsidP="003B36F1">
            <w:pPr>
              <w:jc w:val="center"/>
            </w:pPr>
            <w:r>
              <w:t>NCBI</w:t>
            </w:r>
          </w:p>
        </w:tc>
        <w:tc>
          <w:tcPr>
            <w:tcW w:w="2413" w:type="dxa"/>
            <w:vAlign w:val="center"/>
          </w:tcPr>
          <w:p w14:paraId="00BC339A" w14:textId="77777777" w:rsidR="003B36F1" w:rsidRDefault="003B36F1" w:rsidP="003B36F1">
            <w:pPr>
              <w:jc w:val="center"/>
            </w:pPr>
            <w:r w:rsidRPr="000D52EE">
              <w:t>NW_006726576.1</w:t>
            </w:r>
          </w:p>
        </w:tc>
      </w:tr>
      <w:tr w:rsidR="003B36F1" w14:paraId="0638E551" w14:textId="77777777" w:rsidTr="003B36F1">
        <w:tc>
          <w:tcPr>
            <w:tcW w:w="761" w:type="dxa"/>
            <w:vAlign w:val="center"/>
          </w:tcPr>
          <w:p w14:paraId="58DAB95D" w14:textId="77777777" w:rsidR="003B36F1" w:rsidRDefault="003B36F1" w:rsidP="003B36F1">
            <w:pPr>
              <w:jc w:val="center"/>
            </w:pPr>
            <w:r>
              <w:t>26</w:t>
            </w:r>
          </w:p>
        </w:tc>
        <w:tc>
          <w:tcPr>
            <w:tcW w:w="3501" w:type="dxa"/>
            <w:vAlign w:val="center"/>
          </w:tcPr>
          <w:p w14:paraId="5A060B36" w14:textId="77777777" w:rsidR="003B36F1" w:rsidRPr="00C07BCB" w:rsidRDefault="003B36F1" w:rsidP="003B36F1">
            <w:pPr>
              <w:jc w:val="center"/>
              <w:rPr>
                <w:i/>
                <w:iCs/>
                <w:lang w:val="en-US"/>
              </w:rPr>
            </w:pPr>
            <w:r w:rsidRPr="00C07BCB">
              <w:rPr>
                <w:i/>
                <w:iCs/>
                <w:lang w:val="en-US"/>
              </w:rPr>
              <w:t>Balaenoptera bonaerensis</w:t>
            </w:r>
          </w:p>
        </w:tc>
        <w:tc>
          <w:tcPr>
            <w:tcW w:w="1719" w:type="dxa"/>
            <w:vMerge/>
            <w:vAlign w:val="center"/>
          </w:tcPr>
          <w:p w14:paraId="34E8FC12" w14:textId="77777777" w:rsidR="003B36F1" w:rsidRDefault="003B36F1" w:rsidP="003B36F1">
            <w:pPr>
              <w:jc w:val="center"/>
            </w:pPr>
          </w:p>
        </w:tc>
        <w:tc>
          <w:tcPr>
            <w:tcW w:w="2062" w:type="dxa"/>
          </w:tcPr>
          <w:p w14:paraId="691B1621" w14:textId="77777777" w:rsidR="003B36F1" w:rsidRPr="00CC49E4" w:rsidRDefault="003B36F1" w:rsidP="003B36F1">
            <w:pPr>
              <w:jc w:val="center"/>
            </w:pPr>
            <w:r>
              <w:t>NCBI</w:t>
            </w:r>
          </w:p>
        </w:tc>
        <w:tc>
          <w:tcPr>
            <w:tcW w:w="2413" w:type="dxa"/>
            <w:vAlign w:val="center"/>
          </w:tcPr>
          <w:p w14:paraId="4F2CD6CA" w14:textId="77777777" w:rsidR="003B36F1" w:rsidRDefault="003B36F1" w:rsidP="003B36F1">
            <w:pPr>
              <w:jc w:val="center"/>
            </w:pPr>
            <w:r w:rsidRPr="00CC49E4">
              <w:t>DF437389.1</w:t>
            </w:r>
          </w:p>
        </w:tc>
      </w:tr>
      <w:tr w:rsidR="003B36F1" w14:paraId="427D03A5" w14:textId="77777777" w:rsidTr="003B36F1">
        <w:tc>
          <w:tcPr>
            <w:tcW w:w="761" w:type="dxa"/>
            <w:vAlign w:val="center"/>
          </w:tcPr>
          <w:p w14:paraId="4FC21769" w14:textId="77777777" w:rsidR="003B36F1" w:rsidRDefault="003B36F1" w:rsidP="003B36F1">
            <w:pPr>
              <w:jc w:val="center"/>
            </w:pPr>
            <w:r>
              <w:t>27</w:t>
            </w:r>
          </w:p>
        </w:tc>
        <w:tc>
          <w:tcPr>
            <w:tcW w:w="3501" w:type="dxa"/>
            <w:vAlign w:val="center"/>
          </w:tcPr>
          <w:p w14:paraId="6408FFD1" w14:textId="77777777" w:rsidR="003B36F1" w:rsidRPr="00C07BCB" w:rsidRDefault="003B36F1" w:rsidP="003B36F1">
            <w:pPr>
              <w:jc w:val="center"/>
              <w:rPr>
                <w:i/>
                <w:iCs/>
                <w:lang w:val="en-US"/>
              </w:rPr>
            </w:pPr>
            <w:r w:rsidRPr="00C07BCB">
              <w:rPr>
                <w:i/>
                <w:iCs/>
                <w:lang w:val="en-US"/>
              </w:rPr>
              <w:t>Eubalaena japonica</w:t>
            </w:r>
          </w:p>
        </w:tc>
        <w:tc>
          <w:tcPr>
            <w:tcW w:w="1719" w:type="dxa"/>
            <w:vMerge w:val="restart"/>
            <w:vAlign w:val="center"/>
          </w:tcPr>
          <w:p w14:paraId="484AEB9D" w14:textId="77777777" w:rsidR="003B36F1" w:rsidRDefault="003B36F1" w:rsidP="003B36F1">
            <w:pPr>
              <w:jc w:val="center"/>
            </w:pPr>
            <w:r>
              <w:t>Balaenidae</w:t>
            </w:r>
          </w:p>
        </w:tc>
        <w:tc>
          <w:tcPr>
            <w:tcW w:w="2062" w:type="dxa"/>
          </w:tcPr>
          <w:p w14:paraId="7D3DB515" w14:textId="77777777" w:rsidR="003B36F1" w:rsidRPr="00CC49E4" w:rsidRDefault="003B36F1" w:rsidP="003B36F1">
            <w:pPr>
              <w:jc w:val="center"/>
            </w:pPr>
            <w:r>
              <w:t>DNA ZOO</w:t>
            </w:r>
          </w:p>
        </w:tc>
        <w:tc>
          <w:tcPr>
            <w:tcW w:w="2413" w:type="dxa"/>
            <w:vAlign w:val="center"/>
          </w:tcPr>
          <w:p w14:paraId="4358D8AB" w14:textId="77777777" w:rsidR="003B36F1" w:rsidRDefault="003B36F1" w:rsidP="003B36F1">
            <w:pPr>
              <w:jc w:val="center"/>
            </w:pPr>
            <w:r w:rsidRPr="00CC49E4">
              <w:t>RJWP010000613.1</w:t>
            </w:r>
          </w:p>
        </w:tc>
      </w:tr>
      <w:tr w:rsidR="003B36F1" w14:paraId="628DADB8" w14:textId="77777777" w:rsidTr="003B36F1">
        <w:tc>
          <w:tcPr>
            <w:tcW w:w="761" w:type="dxa"/>
            <w:vAlign w:val="center"/>
          </w:tcPr>
          <w:p w14:paraId="51019D84" w14:textId="77777777" w:rsidR="003B36F1" w:rsidRDefault="003B36F1" w:rsidP="003B36F1">
            <w:pPr>
              <w:jc w:val="center"/>
            </w:pPr>
            <w:r>
              <w:t>28</w:t>
            </w:r>
          </w:p>
        </w:tc>
        <w:tc>
          <w:tcPr>
            <w:tcW w:w="3501" w:type="dxa"/>
            <w:vAlign w:val="center"/>
          </w:tcPr>
          <w:p w14:paraId="4604C338" w14:textId="77777777" w:rsidR="003B36F1" w:rsidRPr="00C07BCB" w:rsidRDefault="003B36F1" w:rsidP="003B36F1">
            <w:pPr>
              <w:jc w:val="center"/>
              <w:rPr>
                <w:i/>
                <w:iCs/>
                <w:lang w:val="en-US"/>
              </w:rPr>
            </w:pPr>
            <w:r w:rsidRPr="00C07BCB">
              <w:rPr>
                <w:i/>
                <w:iCs/>
                <w:lang w:val="en-US"/>
              </w:rPr>
              <w:t>Eubalaena glacialis</w:t>
            </w:r>
          </w:p>
        </w:tc>
        <w:tc>
          <w:tcPr>
            <w:tcW w:w="1719" w:type="dxa"/>
            <w:vMerge/>
            <w:vAlign w:val="center"/>
          </w:tcPr>
          <w:p w14:paraId="3FC21542" w14:textId="77777777" w:rsidR="003B36F1" w:rsidRDefault="003B36F1" w:rsidP="003B36F1">
            <w:pPr>
              <w:jc w:val="center"/>
            </w:pPr>
          </w:p>
        </w:tc>
        <w:tc>
          <w:tcPr>
            <w:tcW w:w="2062" w:type="dxa"/>
          </w:tcPr>
          <w:p w14:paraId="13B65D9F" w14:textId="77777777" w:rsidR="003B36F1" w:rsidRPr="00205EFB" w:rsidRDefault="003B36F1" w:rsidP="003B36F1">
            <w:pPr>
              <w:jc w:val="center"/>
            </w:pPr>
            <w:r>
              <w:t>DNA ZOO</w:t>
            </w:r>
          </w:p>
        </w:tc>
        <w:tc>
          <w:tcPr>
            <w:tcW w:w="2413" w:type="dxa"/>
            <w:vAlign w:val="center"/>
          </w:tcPr>
          <w:p w14:paraId="56324BAA" w14:textId="77777777" w:rsidR="003B36F1" w:rsidRDefault="003B36F1" w:rsidP="003B36F1">
            <w:pPr>
              <w:jc w:val="center"/>
            </w:pPr>
            <w:r w:rsidRPr="00205EFB">
              <w:t>HiC_scaffold_13</w:t>
            </w:r>
          </w:p>
        </w:tc>
      </w:tr>
      <w:tr w:rsidR="003B36F1" w14:paraId="76E3B14D" w14:textId="77777777" w:rsidTr="003B36F1">
        <w:tc>
          <w:tcPr>
            <w:tcW w:w="761" w:type="dxa"/>
            <w:vAlign w:val="center"/>
          </w:tcPr>
          <w:p w14:paraId="704E5A6F" w14:textId="77777777" w:rsidR="003B36F1" w:rsidRDefault="003B36F1" w:rsidP="003B36F1">
            <w:pPr>
              <w:jc w:val="center"/>
            </w:pPr>
            <w:r>
              <w:t>29</w:t>
            </w:r>
          </w:p>
        </w:tc>
        <w:tc>
          <w:tcPr>
            <w:tcW w:w="3501" w:type="dxa"/>
            <w:vAlign w:val="center"/>
          </w:tcPr>
          <w:p w14:paraId="08F0586D" w14:textId="77777777" w:rsidR="003B36F1" w:rsidRPr="00C07BCB" w:rsidRDefault="003B36F1" w:rsidP="003B36F1">
            <w:pPr>
              <w:jc w:val="center"/>
              <w:rPr>
                <w:i/>
                <w:iCs/>
                <w:lang w:val="en-US"/>
              </w:rPr>
            </w:pPr>
            <w:r w:rsidRPr="00C07BCB">
              <w:rPr>
                <w:i/>
                <w:iCs/>
                <w:lang w:val="en-US"/>
              </w:rPr>
              <w:t>Balaena mysticetus</w:t>
            </w:r>
          </w:p>
        </w:tc>
        <w:tc>
          <w:tcPr>
            <w:tcW w:w="1719" w:type="dxa"/>
            <w:vMerge/>
            <w:vAlign w:val="center"/>
          </w:tcPr>
          <w:p w14:paraId="077D0A12" w14:textId="77777777" w:rsidR="003B36F1" w:rsidRDefault="003B36F1" w:rsidP="003B36F1">
            <w:pPr>
              <w:jc w:val="center"/>
            </w:pPr>
          </w:p>
        </w:tc>
        <w:tc>
          <w:tcPr>
            <w:tcW w:w="2062" w:type="dxa"/>
          </w:tcPr>
          <w:p w14:paraId="62F7F80E" w14:textId="77777777" w:rsidR="003B36F1" w:rsidRPr="00CC49E4" w:rsidRDefault="003B36F1" w:rsidP="003B36F1">
            <w:pPr>
              <w:jc w:val="center"/>
            </w:pPr>
            <w:r w:rsidRPr="00AB67C1">
              <w:t>bowhead-whale.org</w:t>
            </w:r>
          </w:p>
        </w:tc>
        <w:tc>
          <w:tcPr>
            <w:tcW w:w="2413" w:type="dxa"/>
            <w:vAlign w:val="center"/>
          </w:tcPr>
          <w:p w14:paraId="5DF40EAB" w14:textId="77777777" w:rsidR="003B36F1" w:rsidRDefault="003B36F1" w:rsidP="003B36F1">
            <w:pPr>
              <w:jc w:val="center"/>
            </w:pPr>
            <w:r w:rsidRPr="00CC49E4">
              <w:t>scaffold_1635</w:t>
            </w:r>
          </w:p>
        </w:tc>
      </w:tr>
      <w:tr w:rsidR="003B36F1" w14:paraId="7984D35E" w14:textId="77777777" w:rsidTr="003B36F1">
        <w:tc>
          <w:tcPr>
            <w:tcW w:w="761" w:type="dxa"/>
            <w:vAlign w:val="center"/>
          </w:tcPr>
          <w:p w14:paraId="1815C87E" w14:textId="77777777" w:rsidR="003B36F1" w:rsidRDefault="003B36F1" w:rsidP="003B36F1">
            <w:pPr>
              <w:jc w:val="center"/>
            </w:pPr>
            <w:r>
              <w:t>30</w:t>
            </w:r>
          </w:p>
        </w:tc>
        <w:tc>
          <w:tcPr>
            <w:tcW w:w="3501" w:type="dxa"/>
            <w:vAlign w:val="center"/>
          </w:tcPr>
          <w:p w14:paraId="16B94472" w14:textId="77777777" w:rsidR="003B36F1" w:rsidRPr="00C07BCB" w:rsidRDefault="003B36F1" w:rsidP="003B36F1">
            <w:pPr>
              <w:jc w:val="center"/>
              <w:rPr>
                <w:i/>
                <w:iCs/>
                <w:lang w:val="en-US"/>
              </w:rPr>
            </w:pPr>
            <w:r w:rsidRPr="00C07BCB">
              <w:rPr>
                <w:i/>
                <w:iCs/>
                <w:lang w:val="en-US"/>
              </w:rPr>
              <w:t>Hippopotamus amphibius</w:t>
            </w:r>
          </w:p>
        </w:tc>
        <w:tc>
          <w:tcPr>
            <w:tcW w:w="1719" w:type="dxa"/>
            <w:vAlign w:val="center"/>
          </w:tcPr>
          <w:p w14:paraId="5C838581" w14:textId="77777777" w:rsidR="003B36F1" w:rsidRDefault="003B36F1" w:rsidP="003B36F1">
            <w:pPr>
              <w:jc w:val="center"/>
            </w:pPr>
            <w:r w:rsidRPr="00693CC6">
              <w:t>Hippopotamidae</w:t>
            </w:r>
          </w:p>
        </w:tc>
        <w:tc>
          <w:tcPr>
            <w:tcW w:w="2062" w:type="dxa"/>
          </w:tcPr>
          <w:p w14:paraId="3CA599A1" w14:textId="77777777" w:rsidR="003B36F1" w:rsidRPr="00CC49E4" w:rsidRDefault="003B36F1" w:rsidP="003B36F1">
            <w:pPr>
              <w:jc w:val="center"/>
            </w:pPr>
            <w:r>
              <w:t>NCBI</w:t>
            </w:r>
          </w:p>
        </w:tc>
        <w:tc>
          <w:tcPr>
            <w:tcW w:w="2413" w:type="dxa"/>
            <w:vAlign w:val="center"/>
          </w:tcPr>
          <w:p w14:paraId="38038151" w14:textId="77777777" w:rsidR="003B36F1" w:rsidRDefault="003B36F1" w:rsidP="003B36F1">
            <w:pPr>
              <w:jc w:val="center"/>
            </w:pPr>
            <w:r w:rsidRPr="00CC49E4">
              <w:t>PVJP02000056.1</w:t>
            </w:r>
          </w:p>
        </w:tc>
      </w:tr>
    </w:tbl>
    <w:p w14:paraId="00305297" w14:textId="77777777" w:rsidR="00836F5E" w:rsidRDefault="00836F5E" w:rsidP="00836F5E">
      <w:pPr>
        <w:jc w:val="both"/>
      </w:pPr>
    </w:p>
    <w:p w14:paraId="25F3E139" w14:textId="77777777" w:rsidR="008B6422" w:rsidRDefault="008B6422" w:rsidP="001A68A0">
      <w:pPr>
        <w:jc w:val="both"/>
      </w:pPr>
    </w:p>
    <w:p w14:paraId="51DD08A4" w14:textId="77777777" w:rsidR="008B6422" w:rsidRDefault="008B6422" w:rsidP="001A68A0">
      <w:pPr>
        <w:jc w:val="both"/>
      </w:pPr>
    </w:p>
    <w:p w14:paraId="75B26062" w14:textId="77777777" w:rsidR="008B6422" w:rsidRDefault="008B6422" w:rsidP="001A68A0">
      <w:pPr>
        <w:jc w:val="both"/>
      </w:pPr>
    </w:p>
    <w:p w14:paraId="46DA4959" w14:textId="77777777" w:rsidR="008B6422" w:rsidRDefault="008B6422" w:rsidP="001A68A0">
      <w:pPr>
        <w:jc w:val="both"/>
      </w:pPr>
    </w:p>
    <w:p w14:paraId="1455E94F" w14:textId="77777777" w:rsidR="008B6422" w:rsidRDefault="008B6422" w:rsidP="001A68A0">
      <w:pPr>
        <w:jc w:val="both"/>
      </w:pPr>
    </w:p>
    <w:p w14:paraId="5584E567" w14:textId="77777777" w:rsidR="008B6422" w:rsidRDefault="008B6422" w:rsidP="001A68A0">
      <w:pPr>
        <w:jc w:val="both"/>
      </w:pPr>
    </w:p>
    <w:p w14:paraId="46D80DEA" w14:textId="77777777" w:rsidR="008B6422" w:rsidRDefault="008B6422" w:rsidP="001A68A0">
      <w:pPr>
        <w:jc w:val="both"/>
      </w:pPr>
    </w:p>
    <w:p w14:paraId="6A50873D" w14:textId="77777777" w:rsidR="008B6422" w:rsidRDefault="008B6422" w:rsidP="001A68A0">
      <w:pPr>
        <w:jc w:val="both"/>
      </w:pPr>
    </w:p>
    <w:p w14:paraId="5DBC9E7D" w14:textId="21849E28" w:rsidR="008B6422" w:rsidRDefault="008B6422" w:rsidP="001A68A0">
      <w:pPr>
        <w:jc w:val="both"/>
      </w:pPr>
    </w:p>
    <w:p w14:paraId="77B4208C" w14:textId="77777777" w:rsidR="00103DB6" w:rsidRDefault="00103DB6" w:rsidP="001A68A0">
      <w:pPr>
        <w:jc w:val="both"/>
      </w:pPr>
    </w:p>
    <w:p w14:paraId="456E7209" w14:textId="2E611703" w:rsidR="001A68A0" w:rsidRDefault="001A68A0" w:rsidP="001A68A0">
      <w:pPr>
        <w:jc w:val="both"/>
      </w:pPr>
      <w:r w:rsidRPr="00A71080">
        <w:rPr>
          <w:b/>
          <w:bCs/>
        </w:rPr>
        <w:lastRenderedPageBreak/>
        <w:t xml:space="preserve">Supplementary Table </w:t>
      </w:r>
      <w:r w:rsidR="003B36F1" w:rsidRPr="00A71080">
        <w:rPr>
          <w:b/>
          <w:bCs/>
        </w:rPr>
        <w:t>2</w:t>
      </w:r>
      <w:r w:rsidRPr="00A71080">
        <w:rPr>
          <w:b/>
          <w:bCs/>
        </w:rPr>
        <w:t>:</w:t>
      </w:r>
      <w:r>
        <w:t xml:space="preserve"> </w:t>
      </w:r>
      <w:r w:rsidR="00E12A92">
        <w:t xml:space="preserve">Analyzed genomic sequences </w:t>
      </w:r>
      <w:r>
        <w:t>regarding the Pseudo</w:t>
      </w:r>
      <w:r>
        <w:rPr>
          <w:i/>
          <w:iCs/>
        </w:rPr>
        <w:t>Checker</w:t>
      </w:r>
      <w:r>
        <w:t xml:space="preserve">’s coding status assessment of </w:t>
      </w:r>
      <w:r w:rsidRPr="001A68A0">
        <w:rPr>
          <w:i/>
          <w:iCs/>
        </w:rPr>
        <w:t>SLURP1</w:t>
      </w:r>
      <w:r>
        <w:t xml:space="preserve"> in cetaceans and </w:t>
      </w:r>
      <w:r w:rsidRPr="00DC267C">
        <w:rPr>
          <w:i/>
          <w:iCs/>
        </w:rPr>
        <w:t>Hippopotamus amphibius</w:t>
      </w:r>
      <w:r>
        <w:t>.</w:t>
      </w:r>
    </w:p>
    <w:tbl>
      <w:tblPr>
        <w:tblStyle w:val="TabelacomGrelha"/>
        <w:tblW w:w="10456" w:type="dxa"/>
        <w:tblLook w:val="04A0" w:firstRow="1" w:lastRow="0" w:firstColumn="1" w:lastColumn="0" w:noHBand="0" w:noVBand="1"/>
      </w:tblPr>
      <w:tblGrid>
        <w:gridCol w:w="778"/>
        <w:gridCol w:w="3467"/>
        <w:gridCol w:w="1719"/>
        <w:gridCol w:w="2256"/>
        <w:gridCol w:w="2236"/>
      </w:tblGrid>
      <w:tr w:rsidR="003F1680" w14:paraId="19861A37" w14:textId="77777777" w:rsidTr="003F1680">
        <w:tc>
          <w:tcPr>
            <w:tcW w:w="778" w:type="dxa"/>
            <w:vAlign w:val="center"/>
          </w:tcPr>
          <w:p w14:paraId="74BAE306" w14:textId="77777777" w:rsidR="003F1680" w:rsidRDefault="003F1680" w:rsidP="003F1680">
            <w:pPr>
              <w:jc w:val="center"/>
            </w:pPr>
            <w:r>
              <w:t>#</w:t>
            </w:r>
          </w:p>
        </w:tc>
        <w:tc>
          <w:tcPr>
            <w:tcW w:w="3467" w:type="dxa"/>
            <w:vAlign w:val="center"/>
          </w:tcPr>
          <w:p w14:paraId="40A45823" w14:textId="77777777" w:rsidR="003F1680" w:rsidRDefault="003F1680" w:rsidP="003F1680">
            <w:pPr>
              <w:jc w:val="center"/>
            </w:pPr>
            <w:r>
              <w:t>Species</w:t>
            </w:r>
          </w:p>
        </w:tc>
        <w:tc>
          <w:tcPr>
            <w:tcW w:w="1719" w:type="dxa"/>
            <w:vAlign w:val="center"/>
          </w:tcPr>
          <w:p w14:paraId="7BD61366" w14:textId="77777777" w:rsidR="003F1680" w:rsidRDefault="003F1680" w:rsidP="003F1680">
            <w:pPr>
              <w:jc w:val="center"/>
            </w:pPr>
            <w:r>
              <w:t>Family</w:t>
            </w:r>
          </w:p>
        </w:tc>
        <w:tc>
          <w:tcPr>
            <w:tcW w:w="2256" w:type="dxa"/>
          </w:tcPr>
          <w:p w14:paraId="573451F7" w14:textId="06C03591" w:rsidR="003F1680" w:rsidRDefault="003F1680" w:rsidP="003F1680">
            <w:pPr>
              <w:jc w:val="center"/>
            </w:pPr>
            <w:r>
              <w:t>Database</w:t>
            </w:r>
          </w:p>
        </w:tc>
        <w:tc>
          <w:tcPr>
            <w:tcW w:w="2236" w:type="dxa"/>
            <w:vAlign w:val="center"/>
          </w:tcPr>
          <w:p w14:paraId="5EB32458" w14:textId="7DEECFD8" w:rsidR="003F1680" w:rsidRDefault="003F1680" w:rsidP="003F1680">
            <w:pPr>
              <w:jc w:val="center"/>
            </w:pPr>
            <w:r>
              <w:t>Genomic Sequence ID</w:t>
            </w:r>
          </w:p>
        </w:tc>
      </w:tr>
      <w:tr w:rsidR="003F1680" w14:paraId="3AEF0622" w14:textId="77777777" w:rsidTr="003F1680">
        <w:tc>
          <w:tcPr>
            <w:tcW w:w="778" w:type="dxa"/>
            <w:vAlign w:val="center"/>
          </w:tcPr>
          <w:p w14:paraId="48A86614" w14:textId="77777777" w:rsidR="003F1680" w:rsidRDefault="003F1680" w:rsidP="003F1680">
            <w:pPr>
              <w:jc w:val="center"/>
            </w:pPr>
            <w:r>
              <w:t>1</w:t>
            </w:r>
          </w:p>
        </w:tc>
        <w:tc>
          <w:tcPr>
            <w:tcW w:w="3467" w:type="dxa"/>
            <w:vAlign w:val="center"/>
          </w:tcPr>
          <w:p w14:paraId="7F60ECA5" w14:textId="77777777" w:rsidR="003F1680" w:rsidRPr="00FA6044" w:rsidRDefault="003F1680" w:rsidP="003F1680">
            <w:pPr>
              <w:jc w:val="center"/>
              <w:rPr>
                <w:i/>
                <w:iCs/>
              </w:rPr>
            </w:pPr>
            <w:r w:rsidRPr="003E4A89">
              <w:rPr>
                <w:i/>
                <w:iCs/>
                <w:lang w:val="en-US"/>
              </w:rPr>
              <w:t>Tursiops aduncus</w:t>
            </w:r>
          </w:p>
        </w:tc>
        <w:tc>
          <w:tcPr>
            <w:tcW w:w="1719" w:type="dxa"/>
            <w:vMerge w:val="restart"/>
            <w:vAlign w:val="center"/>
          </w:tcPr>
          <w:p w14:paraId="44637EE9" w14:textId="3ACA6CC9" w:rsidR="003F1680" w:rsidRDefault="003F1680" w:rsidP="003F1680">
            <w:pPr>
              <w:jc w:val="center"/>
            </w:pPr>
            <w:r>
              <w:t>Delphinidae</w:t>
            </w:r>
          </w:p>
        </w:tc>
        <w:tc>
          <w:tcPr>
            <w:tcW w:w="2256" w:type="dxa"/>
          </w:tcPr>
          <w:p w14:paraId="6A13F307" w14:textId="16D3C076" w:rsidR="003F1680" w:rsidRPr="00586526" w:rsidRDefault="003F1680" w:rsidP="003F1680">
            <w:pPr>
              <w:jc w:val="center"/>
            </w:pPr>
            <w:r>
              <w:t>NCBI</w:t>
            </w:r>
          </w:p>
        </w:tc>
        <w:tc>
          <w:tcPr>
            <w:tcW w:w="2236" w:type="dxa"/>
            <w:vAlign w:val="center"/>
          </w:tcPr>
          <w:p w14:paraId="38088BFC" w14:textId="57E639D9" w:rsidR="003F1680" w:rsidRDefault="003F1680" w:rsidP="003F1680">
            <w:pPr>
              <w:jc w:val="center"/>
            </w:pPr>
            <w:r w:rsidRPr="00586526">
              <w:t>NCQN01016125.1</w:t>
            </w:r>
          </w:p>
        </w:tc>
      </w:tr>
      <w:tr w:rsidR="003F1680" w14:paraId="75385171" w14:textId="77777777" w:rsidTr="003F1680">
        <w:tc>
          <w:tcPr>
            <w:tcW w:w="778" w:type="dxa"/>
            <w:vAlign w:val="center"/>
          </w:tcPr>
          <w:p w14:paraId="7ECB1A0B" w14:textId="77777777" w:rsidR="003F1680" w:rsidRDefault="003F1680" w:rsidP="003F1680">
            <w:pPr>
              <w:jc w:val="center"/>
            </w:pPr>
            <w:r>
              <w:t>2</w:t>
            </w:r>
          </w:p>
        </w:tc>
        <w:tc>
          <w:tcPr>
            <w:tcW w:w="3467" w:type="dxa"/>
            <w:vAlign w:val="center"/>
          </w:tcPr>
          <w:p w14:paraId="50B31414" w14:textId="77777777" w:rsidR="003F1680" w:rsidRPr="00FA6044" w:rsidRDefault="003F1680" w:rsidP="003F1680">
            <w:pPr>
              <w:jc w:val="center"/>
              <w:rPr>
                <w:i/>
                <w:iCs/>
              </w:rPr>
            </w:pPr>
            <w:r w:rsidRPr="003E4A89">
              <w:rPr>
                <w:i/>
                <w:iCs/>
                <w:lang w:val="en-US"/>
              </w:rPr>
              <w:t>Tursiops truncatus</w:t>
            </w:r>
          </w:p>
        </w:tc>
        <w:tc>
          <w:tcPr>
            <w:tcW w:w="1719" w:type="dxa"/>
            <w:vMerge/>
            <w:vAlign w:val="center"/>
          </w:tcPr>
          <w:p w14:paraId="01161551" w14:textId="77777777" w:rsidR="003F1680" w:rsidRDefault="003F1680" w:rsidP="003F1680">
            <w:pPr>
              <w:jc w:val="center"/>
            </w:pPr>
          </w:p>
        </w:tc>
        <w:tc>
          <w:tcPr>
            <w:tcW w:w="2256" w:type="dxa"/>
          </w:tcPr>
          <w:p w14:paraId="53C3D316" w14:textId="548B3EF7" w:rsidR="003F1680" w:rsidRPr="00F119BC" w:rsidRDefault="003F1680" w:rsidP="003F1680">
            <w:pPr>
              <w:jc w:val="center"/>
            </w:pPr>
            <w:r>
              <w:t>NCBI</w:t>
            </w:r>
          </w:p>
        </w:tc>
        <w:tc>
          <w:tcPr>
            <w:tcW w:w="2236" w:type="dxa"/>
            <w:vAlign w:val="center"/>
          </w:tcPr>
          <w:p w14:paraId="473C73EE" w14:textId="3D8C6FB2" w:rsidR="003F1680" w:rsidRDefault="003F1680" w:rsidP="003F1680">
            <w:pPr>
              <w:jc w:val="center"/>
            </w:pPr>
            <w:r w:rsidRPr="00F119BC">
              <w:t>NC_047050.1</w:t>
            </w:r>
          </w:p>
        </w:tc>
      </w:tr>
      <w:tr w:rsidR="003F1680" w14:paraId="1F4AAD48" w14:textId="77777777" w:rsidTr="003F1680">
        <w:tc>
          <w:tcPr>
            <w:tcW w:w="778" w:type="dxa"/>
            <w:vAlign w:val="center"/>
          </w:tcPr>
          <w:p w14:paraId="0C995B82" w14:textId="77777777" w:rsidR="003F1680" w:rsidRDefault="003F1680" w:rsidP="003F1680">
            <w:pPr>
              <w:jc w:val="center"/>
            </w:pPr>
            <w:r>
              <w:t>3</w:t>
            </w:r>
          </w:p>
        </w:tc>
        <w:tc>
          <w:tcPr>
            <w:tcW w:w="3467" w:type="dxa"/>
            <w:vAlign w:val="center"/>
          </w:tcPr>
          <w:p w14:paraId="72583CA7" w14:textId="77777777" w:rsidR="003F1680" w:rsidRPr="00FA6044" w:rsidRDefault="003F1680" w:rsidP="003F1680">
            <w:pPr>
              <w:jc w:val="center"/>
              <w:rPr>
                <w:i/>
                <w:iCs/>
              </w:rPr>
            </w:pPr>
            <w:r w:rsidRPr="00FA6044">
              <w:rPr>
                <w:i/>
                <w:iCs/>
              </w:rPr>
              <w:t>Sousa chinensis</w:t>
            </w:r>
          </w:p>
        </w:tc>
        <w:tc>
          <w:tcPr>
            <w:tcW w:w="1719" w:type="dxa"/>
            <w:vMerge/>
            <w:vAlign w:val="center"/>
          </w:tcPr>
          <w:p w14:paraId="3E1BB5E0" w14:textId="77777777" w:rsidR="003F1680" w:rsidRDefault="003F1680" w:rsidP="003F1680">
            <w:pPr>
              <w:jc w:val="center"/>
            </w:pPr>
          </w:p>
        </w:tc>
        <w:tc>
          <w:tcPr>
            <w:tcW w:w="2256" w:type="dxa"/>
          </w:tcPr>
          <w:p w14:paraId="1C969BF4" w14:textId="7CFB6A3C" w:rsidR="003F1680" w:rsidRPr="002D0555" w:rsidRDefault="003F1680" w:rsidP="003F1680">
            <w:pPr>
              <w:jc w:val="center"/>
            </w:pPr>
            <w:r>
              <w:t>NCBI</w:t>
            </w:r>
          </w:p>
        </w:tc>
        <w:tc>
          <w:tcPr>
            <w:tcW w:w="2236" w:type="dxa"/>
            <w:vAlign w:val="center"/>
          </w:tcPr>
          <w:p w14:paraId="481D18BC" w14:textId="2614F860" w:rsidR="003F1680" w:rsidRDefault="003F1680" w:rsidP="003F1680">
            <w:pPr>
              <w:jc w:val="center"/>
            </w:pPr>
            <w:r w:rsidRPr="002D0555">
              <w:t>RWJT01019188.1</w:t>
            </w:r>
          </w:p>
        </w:tc>
      </w:tr>
      <w:tr w:rsidR="003F1680" w14:paraId="3618E175" w14:textId="77777777" w:rsidTr="003F1680">
        <w:tc>
          <w:tcPr>
            <w:tcW w:w="778" w:type="dxa"/>
            <w:vAlign w:val="center"/>
          </w:tcPr>
          <w:p w14:paraId="0EE6537D" w14:textId="77777777" w:rsidR="003F1680" w:rsidRDefault="003F1680" w:rsidP="003F1680">
            <w:pPr>
              <w:jc w:val="center"/>
            </w:pPr>
            <w:r>
              <w:t>4</w:t>
            </w:r>
          </w:p>
        </w:tc>
        <w:tc>
          <w:tcPr>
            <w:tcW w:w="3467" w:type="dxa"/>
            <w:vAlign w:val="center"/>
          </w:tcPr>
          <w:p w14:paraId="351D9BF5" w14:textId="77777777" w:rsidR="003F1680" w:rsidRPr="00FA6044" w:rsidRDefault="003F1680" w:rsidP="003F1680">
            <w:pPr>
              <w:jc w:val="center"/>
              <w:rPr>
                <w:i/>
                <w:iCs/>
              </w:rPr>
            </w:pPr>
            <w:r w:rsidRPr="003E4A89">
              <w:rPr>
                <w:i/>
                <w:iCs/>
                <w:lang w:val="en-US"/>
              </w:rPr>
              <w:t>Globicephala melas</w:t>
            </w:r>
          </w:p>
        </w:tc>
        <w:tc>
          <w:tcPr>
            <w:tcW w:w="1719" w:type="dxa"/>
            <w:vMerge/>
            <w:vAlign w:val="center"/>
          </w:tcPr>
          <w:p w14:paraId="4BF4CCA9" w14:textId="77777777" w:rsidR="003F1680" w:rsidRDefault="003F1680" w:rsidP="003F1680">
            <w:pPr>
              <w:jc w:val="center"/>
            </w:pPr>
          </w:p>
        </w:tc>
        <w:tc>
          <w:tcPr>
            <w:tcW w:w="2256" w:type="dxa"/>
          </w:tcPr>
          <w:p w14:paraId="18722163" w14:textId="54277E33" w:rsidR="003F1680" w:rsidRPr="00F119BC" w:rsidRDefault="003F1680" w:rsidP="003F1680">
            <w:pPr>
              <w:jc w:val="center"/>
            </w:pPr>
            <w:r>
              <w:t>NCBI</w:t>
            </w:r>
          </w:p>
        </w:tc>
        <w:tc>
          <w:tcPr>
            <w:tcW w:w="2236" w:type="dxa"/>
            <w:vAlign w:val="center"/>
          </w:tcPr>
          <w:p w14:paraId="095C5440" w14:textId="683065E7" w:rsidR="003F1680" w:rsidRDefault="003F1680" w:rsidP="003F1680">
            <w:pPr>
              <w:jc w:val="center"/>
            </w:pPr>
            <w:r w:rsidRPr="00F119BC">
              <w:t>NW_022134900.1</w:t>
            </w:r>
          </w:p>
        </w:tc>
      </w:tr>
      <w:tr w:rsidR="003F1680" w14:paraId="08B3AFB4" w14:textId="77777777" w:rsidTr="003F1680">
        <w:tc>
          <w:tcPr>
            <w:tcW w:w="778" w:type="dxa"/>
            <w:vAlign w:val="center"/>
          </w:tcPr>
          <w:p w14:paraId="738E26E8" w14:textId="77777777" w:rsidR="003F1680" w:rsidRDefault="003F1680" w:rsidP="003F1680">
            <w:pPr>
              <w:jc w:val="center"/>
            </w:pPr>
            <w:r>
              <w:t>5</w:t>
            </w:r>
          </w:p>
        </w:tc>
        <w:tc>
          <w:tcPr>
            <w:tcW w:w="3467" w:type="dxa"/>
            <w:vAlign w:val="center"/>
          </w:tcPr>
          <w:p w14:paraId="2F779794" w14:textId="77777777" w:rsidR="003F1680" w:rsidRPr="00FA6044" w:rsidRDefault="003F1680" w:rsidP="003F1680">
            <w:pPr>
              <w:jc w:val="center"/>
              <w:rPr>
                <w:i/>
                <w:iCs/>
              </w:rPr>
            </w:pPr>
            <w:r w:rsidRPr="00FA6044">
              <w:rPr>
                <w:i/>
                <w:iCs/>
              </w:rPr>
              <w:t>Peponocephala electra</w:t>
            </w:r>
          </w:p>
        </w:tc>
        <w:tc>
          <w:tcPr>
            <w:tcW w:w="1719" w:type="dxa"/>
            <w:vMerge/>
            <w:vAlign w:val="center"/>
          </w:tcPr>
          <w:p w14:paraId="19FEE801" w14:textId="77777777" w:rsidR="003F1680" w:rsidRDefault="003F1680" w:rsidP="003F1680">
            <w:pPr>
              <w:jc w:val="center"/>
            </w:pPr>
          </w:p>
        </w:tc>
        <w:tc>
          <w:tcPr>
            <w:tcW w:w="2256" w:type="dxa"/>
          </w:tcPr>
          <w:p w14:paraId="1D4DD026" w14:textId="0A2154DB" w:rsidR="003F1680" w:rsidRPr="00A831D1" w:rsidRDefault="003F1680" w:rsidP="003F1680">
            <w:pPr>
              <w:jc w:val="center"/>
            </w:pPr>
            <w:r>
              <w:t>DNA ZOO</w:t>
            </w:r>
          </w:p>
        </w:tc>
        <w:tc>
          <w:tcPr>
            <w:tcW w:w="2236" w:type="dxa"/>
            <w:vAlign w:val="center"/>
          </w:tcPr>
          <w:p w14:paraId="63171CAB" w14:textId="6B3AC54B" w:rsidR="003F1680" w:rsidRDefault="003F1680" w:rsidP="003F1680">
            <w:pPr>
              <w:jc w:val="center"/>
            </w:pPr>
            <w:r w:rsidRPr="00A831D1">
              <w:t>HiC_scaffold_12</w:t>
            </w:r>
          </w:p>
        </w:tc>
      </w:tr>
      <w:tr w:rsidR="003F1680" w14:paraId="4EF88558" w14:textId="77777777" w:rsidTr="003F1680">
        <w:tc>
          <w:tcPr>
            <w:tcW w:w="778" w:type="dxa"/>
            <w:vAlign w:val="center"/>
          </w:tcPr>
          <w:p w14:paraId="70684F39" w14:textId="77777777" w:rsidR="003F1680" w:rsidRDefault="003F1680" w:rsidP="003F1680">
            <w:pPr>
              <w:jc w:val="center"/>
            </w:pPr>
            <w:r>
              <w:t>6</w:t>
            </w:r>
          </w:p>
        </w:tc>
        <w:tc>
          <w:tcPr>
            <w:tcW w:w="3467" w:type="dxa"/>
            <w:vAlign w:val="center"/>
          </w:tcPr>
          <w:p w14:paraId="6CB43ECE" w14:textId="77777777" w:rsidR="003F1680" w:rsidRPr="00FA6044" w:rsidRDefault="003F1680" w:rsidP="003F1680">
            <w:pPr>
              <w:jc w:val="center"/>
              <w:rPr>
                <w:i/>
                <w:iCs/>
              </w:rPr>
            </w:pPr>
            <w:r w:rsidRPr="00FA6044">
              <w:rPr>
                <w:i/>
                <w:iCs/>
              </w:rPr>
              <w:t>Cephalorhynchus commersonii</w:t>
            </w:r>
          </w:p>
        </w:tc>
        <w:tc>
          <w:tcPr>
            <w:tcW w:w="1719" w:type="dxa"/>
            <w:vMerge/>
            <w:vAlign w:val="center"/>
          </w:tcPr>
          <w:p w14:paraId="59DA63D7" w14:textId="77777777" w:rsidR="003F1680" w:rsidRDefault="003F1680" w:rsidP="003F1680">
            <w:pPr>
              <w:jc w:val="center"/>
            </w:pPr>
          </w:p>
        </w:tc>
        <w:tc>
          <w:tcPr>
            <w:tcW w:w="2256" w:type="dxa"/>
          </w:tcPr>
          <w:p w14:paraId="51699172" w14:textId="3BC0FF5F" w:rsidR="003F1680" w:rsidRPr="00E2591A" w:rsidRDefault="003F1680" w:rsidP="003F1680">
            <w:pPr>
              <w:jc w:val="center"/>
            </w:pPr>
            <w:r>
              <w:t>DNA ZOO</w:t>
            </w:r>
          </w:p>
        </w:tc>
        <w:tc>
          <w:tcPr>
            <w:tcW w:w="2236" w:type="dxa"/>
            <w:vAlign w:val="center"/>
          </w:tcPr>
          <w:p w14:paraId="2A350473" w14:textId="1782324A" w:rsidR="003F1680" w:rsidRDefault="003F1680" w:rsidP="003F1680">
            <w:pPr>
              <w:jc w:val="center"/>
            </w:pPr>
            <w:r w:rsidRPr="00E2591A">
              <w:t>HiC_scaffold_20</w:t>
            </w:r>
          </w:p>
        </w:tc>
      </w:tr>
      <w:tr w:rsidR="003F1680" w14:paraId="07227E9D" w14:textId="77777777" w:rsidTr="003F1680">
        <w:tc>
          <w:tcPr>
            <w:tcW w:w="778" w:type="dxa"/>
            <w:vAlign w:val="center"/>
          </w:tcPr>
          <w:p w14:paraId="2F206B71" w14:textId="77777777" w:rsidR="003F1680" w:rsidRDefault="003F1680" w:rsidP="003F1680">
            <w:pPr>
              <w:jc w:val="center"/>
            </w:pPr>
            <w:r>
              <w:t>7</w:t>
            </w:r>
          </w:p>
        </w:tc>
        <w:tc>
          <w:tcPr>
            <w:tcW w:w="3467" w:type="dxa"/>
            <w:vAlign w:val="center"/>
          </w:tcPr>
          <w:p w14:paraId="09C6AC2A" w14:textId="77777777" w:rsidR="003F1680" w:rsidRPr="00FA6044" w:rsidRDefault="003F1680" w:rsidP="003F1680">
            <w:pPr>
              <w:jc w:val="center"/>
              <w:rPr>
                <w:i/>
                <w:iCs/>
              </w:rPr>
            </w:pPr>
            <w:r w:rsidRPr="00FA6044">
              <w:rPr>
                <w:i/>
                <w:iCs/>
              </w:rPr>
              <w:t>Lagenorhynchus obliquidens</w:t>
            </w:r>
          </w:p>
        </w:tc>
        <w:tc>
          <w:tcPr>
            <w:tcW w:w="1719" w:type="dxa"/>
            <w:vMerge/>
            <w:vAlign w:val="center"/>
          </w:tcPr>
          <w:p w14:paraId="25C78021" w14:textId="77777777" w:rsidR="003F1680" w:rsidRDefault="003F1680" w:rsidP="003F1680">
            <w:pPr>
              <w:jc w:val="center"/>
            </w:pPr>
          </w:p>
        </w:tc>
        <w:tc>
          <w:tcPr>
            <w:tcW w:w="2256" w:type="dxa"/>
          </w:tcPr>
          <w:p w14:paraId="7473D7D9" w14:textId="7611A09F" w:rsidR="003F1680" w:rsidRPr="0071094C" w:rsidRDefault="003F1680" w:rsidP="003F1680">
            <w:pPr>
              <w:jc w:val="center"/>
            </w:pPr>
            <w:r>
              <w:t>NCBI</w:t>
            </w:r>
          </w:p>
        </w:tc>
        <w:tc>
          <w:tcPr>
            <w:tcW w:w="2236" w:type="dxa"/>
            <w:vAlign w:val="center"/>
          </w:tcPr>
          <w:p w14:paraId="718B46A8" w14:textId="5D9ED66D" w:rsidR="003F1680" w:rsidRDefault="003F1680" w:rsidP="003F1680">
            <w:pPr>
              <w:jc w:val="center"/>
            </w:pPr>
            <w:r w:rsidRPr="0071094C">
              <w:t>NW_020837985.1</w:t>
            </w:r>
          </w:p>
        </w:tc>
      </w:tr>
      <w:tr w:rsidR="003F1680" w14:paraId="1F399C88" w14:textId="77777777" w:rsidTr="003F1680">
        <w:tc>
          <w:tcPr>
            <w:tcW w:w="778" w:type="dxa"/>
            <w:vAlign w:val="center"/>
          </w:tcPr>
          <w:p w14:paraId="51600FF2" w14:textId="77777777" w:rsidR="003F1680" w:rsidRDefault="003F1680" w:rsidP="003F1680">
            <w:pPr>
              <w:jc w:val="center"/>
            </w:pPr>
            <w:r>
              <w:t>8</w:t>
            </w:r>
          </w:p>
        </w:tc>
        <w:tc>
          <w:tcPr>
            <w:tcW w:w="3467" w:type="dxa"/>
            <w:vAlign w:val="center"/>
          </w:tcPr>
          <w:p w14:paraId="6D50989E" w14:textId="77777777" w:rsidR="003F1680" w:rsidRPr="00FA6044" w:rsidRDefault="003F1680" w:rsidP="003F1680">
            <w:pPr>
              <w:jc w:val="center"/>
              <w:rPr>
                <w:i/>
                <w:iCs/>
              </w:rPr>
            </w:pPr>
            <w:r w:rsidRPr="00FA6044">
              <w:rPr>
                <w:i/>
                <w:iCs/>
              </w:rPr>
              <w:t>Orcinus orca</w:t>
            </w:r>
          </w:p>
        </w:tc>
        <w:tc>
          <w:tcPr>
            <w:tcW w:w="1719" w:type="dxa"/>
            <w:vMerge/>
            <w:vAlign w:val="center"/>
          </w:tcPr>
          <w:p w14:paraId="47FBE035" w14:textId="77777777" w:rsidR="003F1680" w:rsidRDefault="003F1680" w:rsidP="003F1680">
            <w:pPr>
              <w:jc w:val="center"/>
            </w:pPr>
          </w:p>
        </w:tc>
        <w:tc>
          <w:tcPr>
            <w:tcW w:w="2256" w:type="dxa"/>
          </w:tcPr>
          <w:p w14:paraId="1774E881" w14:textId="1D4BEE0C" w:rsidR="003F1680" w:rsidRPr="0022296D" w:rsidRDefault="003F1680" w:rsidP="003F1680">
            <w:pPr>
              <w:jc w:val="center"/>
            </w:pPr>
            <w:r>
              <w:t>NCBI</w:t>
            </w:r>
          </w:p>
        </w:tc>
        <w:tc>
          <w:tcPr>
            <w:tcW w:w="2236" w:type="dxa"/>
            <w:vAlign w:val="center"/>
          </w:tcPr>
          <w:p w14:paraId="24D52001" w14:textId="3DF4BEDA" w:rsidR="003F1680" w:rsidRDefault="003F1680" w:rsidP="003F1680">
            <w:pPr>
              <w:jc w:val="center"/>
            </w:pPr>
            <w:r w:rsidRPr="0022296D">
              <w:t>NW_004438426.1</w:t>
            </w:r>
          </w:p>
        </w:tc>
      </w:tr>
      <w:tr w:rsidR="003F1680" w14:paraId="55488DE6" w14:textId="77777777" w:rsidTr="003F1680">
        <w:tc>
          <w:tcPr>
            <w:tcW w:w="778" w:type="dxa"/>
            <w:vAlign w:val="center"/>
          </w:tcPr>
          <w:p w14:paraId="0036E2E7" w14:textId="77777777" w:rsidR="003F1680" w:rsidRDefault="003F1680" w:rsidP="003F1680">
            <w:pPr>
              <w:jc w:val="center"/>
            </w:pPr>
            <w:r>
              <w:t>9</w:t>
            </w:r>
          </w:p>
        </w:tc>
        <w:tc>
          <w:tcPr>
            <w:tcW w:w="3467" w:type="dxa"/>
            <w:vAlign w:val="center"/>
          </w:tcPr>
          <w:p w14:paraId="54AB750F" w14:textId="77777777" w:rsidR="003F1680" w:rsidRPr="00FA6044" w:rsidRDefault="003F1680" w:rsidP="003F1680">
            <w:pPr>
              <w:jc w:val="center"/>
              <w:rPr>
                <w:i/>
                <w:iCs/>
              </w:rPr>
            </w:pPr>
            <w:r w:rsidRPr="00FA6044">
              <w:rPr>
                <w:i/>
                <w:iCs/>
              </w:rPr>
              <w:t>Neophocaena asiaeorientalis asiaeorientalis</w:t>
            </w:r>
          </w:p>
        </w:tc>
        <w:tc>
          <w:tcPr>
            <w:tcW w:w="1719" w:type="dxa"/>
            <w:vMerge w:val="restart"/>
            <w:vAlign w:val="center"/>
          </w:tcPr>
          <w:p w14:paraId="50B6A2AE" w14:textId="02BC286D" w:rsidR="003F1680" w:rsidRDefault="003F1680" w:rsidP="003F1680">
            <w:pPr>
              <w:jc w:val="center"/>
            </w:pPr>
            <w:r>
              <w:t>Phocoenidae</w:t>
            </w:r>
          </w:p>
        </w:tc>
        <w:tc>
          <w:tcPr>
            <w:tcW w:w="2256" w:type="dxa"/>
          </w:tcPr>
          <w:p w14:paraId="0CCD5F70" w14:textId="04F8069F" w:rsidR="003F1680" w:rsidRPr="00B63713" w:rsidRDefault="003F1680" w:rsidP="003F1680">
            <w:pPr>
              <w:jc w:val="center"/>
            </w:pPr>
            <w:r>
              <w:t>NCBI</w:t>
            </w:r>
          </w:p>
        </w:tc>
        <w:tc>
          <w:tcPr>
            <w:tcW w:w="2236" w:type="dxa"/>
            <w:vAlign w:val="center"/>
          </w:tcPr>
          <w:p w14:paraId="098BDA76" w14:textId="55EC911C" w:rsidR="003F1680" w:rsidRDefault="003F1680" w:rsidP="003F1680">
            <w:pPr>
              <w:jc w:val="center"/>
            </w:pPr>
            <w:r w:rsidRPr="00B63713">
              <w:t>NW_020172779.1</w:t>
            </w:r>
          </w:p>
        </w:tc>
      </w:tr>
      <w:tr w:rsidR="003F1680" w14:paraId="77F37097" w14:textId="77777777" w:rsidTr="003F1680">
        <w:tc>
          <w:tcPr>
            <w:tcW w:w="778" w:type="dxa"/>
            <w:vAlign w:val="center"/>
          </w:tcPr>
          <w:p w14:paraId="5B7890C3" w14:textId="77777777" w:rsidR="003F1680" w:rsidRDefault="003F1680" w:rsidP="003F1680">
            <w:pPr>
              <w:jc w:val="center"/>
            </w:pPr>
            <w:r>
              <w:t>10</w:t>
            </w:r>
          </w:p>
        </w:tc>
        <w:tc>
          <w:tcPr>
            <w:tcW w:w="3467" w:type="dxa"/>
            <w:vAlign w:val="center"/>
          </w:tcPr>
          <w:p w14:paraId="3B566B5F" w14:textId="77777777" w:rsidR="003F1680" w:rsidRPr="00FA6044" w:rsidRDefault="003F1680" w:rsidP="003F1680">
            <w:pPr>
              <w:jc w:val="center"/>
              <w:rPr>
                <w:i/>
                <w:iCs/>
              </w:rPr>
            </w:pPr>
            <w:r w:rsidRPr="00FA6044">
              <w:rPr>
                <w:i/>
                <w:iCs/>
              </w:rPr>
              <w:t>Phocoena phocoena</w:t>
            </w:r>
          </w:p>
        </w:tc>
        <w:tc>
          <w:tcPr>
            <w:tcW w:w="1719" w:type="dxa"/>
            <w:vMerge/>
            <w:vAlign w:val="center"/>
          </w:tcPr>
          <w:p w14:paraId="7D61EFE1" w14:textId="77777777" w:rsidR="003F1680" w:rsidRDefault="003F1680" w:rsidP="003F1680">
            <w:pPr>
              <w:jc w:val="center"/>
            </w:pPr>
          </w:p>
        </w:tc>
        <w:tc>
          <w:tcPr>
            <w:tcW w:w="2256" w:type="dxa"/>
          </w:tcPr>
          <w:p w14:paraId="65E0D9E8" w14:textId="3A22C772" w:rsidR="003F1680" w:rsidRPr="00586526" w:rsidRDefault="003F1680" w:rsidP="003F1680">
            <w:pPr>
              <w:jc w:val="center"/>
            </w:pPr>
            <w:r>
              <w:t>NCBI</w:t>
            </w:r>
          </w:p>
        </w:tc>
        <w:tc>
          <w:tcPr>
            <w:tcW w:w="2236" w:type="dxa"/>
            <w:vAlign w:val="center"/>
          </w:tcPr>
          <w:p w14:paraId="313C78CF" w14:textId="46EDE173" w:rsidR="003F1680" w:rsidRDefault="003F1680" w:rsidP="003F1680">
            <w:pPr>
              <w:jc w:val="center"/>
            </w:pPr>
            <w:r w:rsidRPr="00586526">
              <w:t>PKGA01139387.1</w:t>
            </w:r>
          </w:p>
        </w:tc>
      </w:tr>
      <w:tr w:rsidR="003F1680" w14:paraId="559E074F" w14:textId="77777777" w:rsidTr="003F1680">
        <w:tc>
          <w:tcPr>
            <w:tcW w:w="778" w:type="dxa"/>
            <w:vAlign w:val="center"/>
          </w:tcPr>
          <w:p w14:paraId="5133576D" w14:textId="77777777" w:rsidR="003F1680" w:rsidRDefault="003F1680" w:rsidP="003F1680">
            <w:pPr>
              <w:jc w:val="center"/>
            </w:pPr>
            <w:r>
              <w:t>11</w:t>
            </w:r>
          </w:p>
        </w:tc>
        <w:tc>
          <w:tcPr>
            <w:tcW w:w="3467" w:type="dxa"/>
            <w:vAlign w:val="center"/>
          </w:tcPr>
          <w:p w14:paraId="39ADD321" w14:textId="77777777" w:rsidR="003F1680" w:rsidRPr="00FA6044" w:rsidRDefault="003F1680" w:rsidP="003F1680">
            <w:pPr>
              <w:jc w:val="center"/>
              <w:rPr>
                <w:i/>
                <w:iCs/>
              </w:rPr>
            </w:pPr>
            <w:r w:rsidRPr="00FA6044">
              <w:rPr>
                <w:i/>
                <w:iCs/>
              </w:rPr>
              <w:t>Monodon monoceros</w:t>
            </w:r>
          </w:p>
        </w:tc>
        <w:tc>
          <w:tcPr>
            <w:tcW w:w="1719" w:type="dxa"/>
            <w:vMerge w:val="restart"/>
            <w:vAlign w:val="center"/>
          </w:tcPr>
          <w:p w14:paraId="5C896D5B" w14:textId="07678311" w:rsidR="003F1680" w:rsidRDefault="003F1680" w:rsidP="003F1680">
            <w:pPr>
              <w:jc w:val="center"/>
            </w:pPr>
            <w:r>
              <w:t>Monodontidae</w:t>
            </w:r>
          </w:p>
        </w:tc>
        <w:tc>
          <w:tcPr>
            <w:tcW w:w="2256" w:type="dxa"/>
          </w:tcPr>
          <w:p w14:paraId="73E72308" w14:textId="634A3767" w:rsidR="003F1680" w:rsidRPr="005F064C" w:rsidRDefault="003F1680" w:rsidP="003F1680">
            <w:pPr>
              <w:jc w:val="center"/>
            </w:pPr>
            <w:r>
              <w:t>NCBI</w:t>
            </w:r>
          </w:p>
        </w:tc>
        <w:tc>
          <w:tcPr>
            <w:tcW w:w="2236" w:type="dxa"/>
            <w:vAlign w:val="center"/>
          </w:tcPr>
          <w:p w14:paraId="1F352A21" w14:textId="19E7D686" w:rsidR="003F1680" w:rsidRDefault="003F1680" w:rsidP="003F1680">
            <w:pPr>
              <w:jc w:val="center"/>
            </w:pPr>
            <w:r w:rsidRPr="005F064C">
              <w:t>NW_021703782.1</w:t>
            </w:r>
          </w:p>
        </w:tc>
      </w:tr>
      <w:tr w:rsidR="003F1680" w14:paraId="522DB569" w14:textId="77777777" w:rsidTr="003F1680">
        <w:tc>
          <w:tcPr>
            <w:tcW w:w="778" w:type="dxa"/>
            <w:vAlign w:val="center"/>
          </w:tcPr>
          <w:p w14:paraId="2A8B3AF1" w14:textId="77777777" w:rsidR="003F1680" w:rsidRDefault="003F1680" w:rsidP="003F1680">
            <w:pPr>
              <w:jc w:val="center"/>
            </w:pPr>
            <w:r>
              <w:t>12</w:t>
            </w:r>
          </w:p>
        </w:tc>
        <w:tc>
          <w:tcPr>
            <w:tcW w:w="3467" w:type="dxa"/>
            <w:vAlign w:val="center"/>
          </w:tcPr>
          <w:p w14:paraId="3A60EFD7" w14:textId="77777777" w:rsidR="003F1680" w:rsidRPr="00FA6044" w:rsidRDefault="003F1680" w:rsidP="003F1680">
            <w:pPr>
              <w:jc w:val="center"/>
              <w:rPr>
                <w:i/>
                <w:iCs/>
              </w:rPr>
            </w:pPr>
            <w:r w:rsidRPr="00FA6044">
              <w:rPr>
                <w:i/>
                <w:iCs/>
              </w:rPr>
              <w:t>Delphinapterus leucas</w:t>
            </w:r>
          </w:p>
        </w:tc>
        <w:tc>
          <w:tcPr>
            <w:tcW w:w="1719" w:type="dxa"/>
            <w:vMerge/>
            <w:vAlign w:val="center"/>
          </w:tcPr>
          <w:p w14:paraId="33DDDF1A" w14:textId="77777777" w:rsidR="003F1680" w:rsidRDefault="003F1680" w:rsidP="003F1680">
            <w:pPr>
              <w:jc w:val="center"/>
            </w:pPr>
          </w:p>
        </w:tc>
        <w:tc>
          <w:tcPr>
            <w:tcW w:w="2256" w:type="dxa"/>
          </w:tcPr>
          <w:p w14:paraId="4B179D32" w14:textId="313C6633" w:rsidR="003F1680" w:rsidRPr="00065CD5" w:rsidRDefault="003F1680" w:rsidP="003F1680">
            <w:pPr>
              <w:jc w:val="center"/>
            </w:pPr>
            <w:r>
              <w:t>NCBI</w:t>
            </w:r>
          </w:p>
        </w:tc>
        <w:tc>
          <w:tcPr>
            <w:tcW w:w="2236" w:type="dxa"/>
            <w:vAlign w:val="center"/>
          </w:tcPr>
          <w:p w14:paraId="61C4B3AC" w14:textId="7E9C3398" w:rsidR="003F1680" w:rsidRDefault="003F1680" w:rsidP="003F1680">
            <w:pPr>
              <w:jc w:val="center"/>
            </w:pPr>
            <w:r w:rsidRPr="00065CD5">
              <w:t>NW_022098049.1</w:t>
            </w:r>
          </w:p>
        </w:tc>
      </w:tr>
      <w:tr w:rsidR="003F1680" w14:paraId="71040A41" w14:textId="77777777" w:rsidTr="003F1680">
        <w:tc>
          <w:tcPr>
            <w:tcW w:w="778" w:type="dxa"/>
            <w:vAlign w:val="center"/>
          </w:tcPr>
          <w:p w14:paraId="3E955483" w14:textId="77777777" w:rsidR="003F1680" w:rsidRDefault="003F1680" w:rsidP="003F1680">
            <w:pPr>
              <w:jc w:val="center"/>
            </w:pPr>
            <w:r>
              <w:t>13</w:t>
            </w:r>
          </w:p>
        </w:tc>
        <w:tc>
          <w:tcPr>
            <w:tcW w:w="3467" w:type="dxa"/>
            <w:vAlign w:val="center"/>
          </w:tcPr>
          <w:p w14:paraId="01D7F77E" w14:textId="77777777" w:rsidR="003F1680" w:rsidRPr="00FA6044" w:rsidRDefault="003F1680" w:rsidP="003F1680">
            <w:pPr>
              <w:jc w:val="center"/>
              <w:rPr>
                <w:i/>
                <w:iCs/>
              </w:rPr>
            </w:pPr>
            <w:r w:rsidRPr="00FA6044">
              <w:rPr>
                <w:i/>
                <w:iCs/>
              </w:rPr>
              <w:t>Pontoporia blainvillei</w:t>
            </w:r>
          </w:p>
        </w:tc>
        <w:tc>
          <w:tcPr>
            <w:tcW w:w="1719" w:type="dxa"/>
            <w:vAlign w:val="center"/>
          </w:tcPr>
          <w:p w14:paraId="553E3E57" w14:textId="291BCFC3" w:rsidR="003F1680" w:rsidRDefault="003F1680" w:rsidP="003F1680">
            <w:pPr>
              <w:jc w:val="center"/>
            </w:pPr>
            <w:r>
              <w:t>Pontoporiidae</w:t>
            </w:r>
          </w:p>
        </w:tc>
        <w:tc>
          <w:tcPr>
            <w:tcW w:w="2256" w:type="dxa"/>
          </w:tcPr>
          <w:p w14:paraId="00DCB38B" w14:textId="75298F10" w:rsidR="003F1680" w:rsidRPr="007D17AD" w:rsidRDefault="003F1680" w:rsidP="003F1680">
            <w:pPr>
              <w:jc w:val="center"/>
            </w:pPr>
            <w:r>
              <w:t>NCBI</w:t>
            </w:r>
          </w:p>
        </w:tc>
        <w:tc>
          <w:tcPr>
            <w:tcW w:w="2236" w:type="dxa"/>
            <w:vAlign w:val="center"/>
          </w:tcPr>
          <w:p w14:paraId="4FEA77D5" w14:textId="0EF9CB16" w:rsidR="003F1680" w:rsidRDefault="003F1680" w:rsidP="003F1680">
            <w:pPr>
              <w:jc w:val="center"/>
            </w:pPr>
            <w:r w:rsidRPr="007D17AD">
              <w:t>PGGH01252053.1</w:t>
            </w:r>
          </w:p>
        </w:tc>
      </w:tr>
      <w:tr w:rsidR="003F1680" w14:paraId="31D059D0" w14:textId="77777777" w:rsidTr="003F1680">
        <w:tc>
          <w:tcPr>
            <w:tcW w:w="778" w:type="dxa"/>
            <w:vAlign w:val="center"/>
          </w:tcPr>
          <w:p w14:paraId="430A64B0" w14:textId="77777777" w:rsidR="003F1680" w:rsidRDefault="003F1680" w:rsidP="003F1680">
            <w:pPr>
              <w:jc w:val="center"/>
            </w:pPr>
            <w:r>
              <w:t>14</w:t>
            </w:r>
          </w:p>
        </w:tc>
        <w:tc>
          <w:tcPr>
            <w:tcW w:w="3467" w:type="dxa"/>
            <w:vAlign w:val="center"/>
          </w:tcPr>
          <w:p w14:paraId="00C57E32" w14:textId="77777777" w:rsidR="003F1680" w:rsidRPr="00FA6044" w:rsidRDefault="003F1680" w:rsidP="003F1680">
            <w:pPr>
              <w:jc w:val="center"/>
              <w:rPr>
                <w:i/>
                <w:iCs/>
              </w:rPr>
            </w:pPr>
            <w:r w:rsidRPr="00FA6044">
              <w:rPr>
                <w:i/>
                <w:iCs/>
              </w:rPr>
              <w:t>Inia geoffrensis</w:t>
            </w:r>
          </w:p>
        </w:tc>
        <w:tc>
          <w:tcPr>
            <w:tcW w:w="1719" w:type="dxa"/>
            <w:vAlign w:val="center"/>
          </w:tcPr>
          <w:p w14:paraId="3386F7DE" w14:textId="2AFE393C" w:rsidR="003F1680" w:rsidRDefault="003F1680" w:rsidP="003F1680">
            <w:pPr>
              <w:jc w:val="center"/>
            </w:pPr>
            <w:r>
              <w:t>Iniidae</w:t>
            </w:r>
          </w:p>
        </w:tc>
        <w:tc>
          <w:tcPr>
            <w:tcW w:w="2256" w:type="dxa"/>
          </w:tcPr>
          <w:p w14:paraId="1BCE0D24" w14:textId="56623F2A" w:rsidR="003F1680" w:rsidRPr="00A456C4" w:rsidRDefault="003F1680" w:rsidP="003F1680">
            <w:pPr>
              <w:jc w:val="center"/>
            </w:pPr>
            <w:r>
              <w:t>NCBI</w:t>
            </w:r>
          </w:p>
        </w:tc>
        <w:tc>
          <w:tcPr>
            <w:tcW w:w="2236" w:type="dxa"/>
            <w:vAlign w:val="center"/>
          </w:tcPr>
          <w:p w14:paraId="5BDFBFDD" w14:textId="736E6040" w:rsidR="003F1680" w:rsidRDefault="003F1680" w:rsidP="003F1680">
            <w:pPr>
              <w:jc w:val="center"/>
            </w:pPr>
            <w:r w:rsidRPr="00A456C4">
              <w:t>RJWO010003874.1</w:t>
            </w:r>
          </w:p>
        </w:tc>
      </w:tr>
      <w:tr w:rsidR="003F1680" w14:paraId="179DD316" w14:textId="77777777" w:rsidTr="003F1680">
        <w:tc>
          <w:tcPr>
            <w:tcW w:w="778" w:type="dxa"/>
            <w:vAlign w:val="center"/>
          </w:tcPr>
          <w:p w14:paraId="21125E86" w14:textId="77777777" w:rsidR="003F1680" w:rsidRDefault="003F1680" w:rsidP="003F1680">
            <w:pPr>
              <w:jc w:val="center"/>
            </w:pPr>
            <w:r>
              <w:t>15</w:t>
            </w:r>
          </w:p>
        </w:tc>
        <w:tc>
          <w:tcPr>
            <w:tcW w:w="3467" w:type="dxa"/>
            <w:vAlign w:val="center"/>
          </w:tcPr>
          <w:p w14:paraId="58C10BFA" w14:textId="77777777" w:rsidR="003F1680" w:rsidRPr="00FA6044" w:rsidRDefault="003F1680" w:rsidP="003F1680">
            <w:pPr>
              <w:jc w:val="center"/>
              <w:rPr>
                <w:i/>
                <w:iCs/>
              </w:rPr>
            </w:pPr>
            <w:r w:rsidRPr="00FA6044">
              <w:rPr>
                <w:i/>
                <w:iCs/>
              </w:rPr>
              <w:t>Lipotes vexillifer</w:t>
            </w:r>
          </w:p>
        </w:tc>
        <w:tc>
          <w:tcPr>
            <w:tcW w:w="1719" w:type="dxa"/>
            <w:vAlign w:val="center"/>
          </w:tcPr>
          <w:p w14:paraId="00F552BC" w14:textId="75E66F60" w:rsidR="003F1680" w:rsidRDefault="003F1680" w:rsidP="003F1680">
            <w:pPr>
              <w:jc w:val="center"/>
            </w:pPr>
            <w:r>
              <w:t>Lipotidae</w:t>
            </w:r>
          </w:p>
        </w:tc>
        <w:tc>
          <w:tcPr>
            <w:tcW w:w="2256" w:type="dxa"/>
          </w:tcPr>
          <w:p w14:paraId="488D6BD9" w14:textId="121E0CE5" w:rsidR="003F1680" w:rsidRPr="00AB1976" w:rsidRDefault="003F1680" w:rsidP="003F1680">
            <w:pPr>
              <w:jc w:val="center"/>
            </w:pPr>
            <w:r>
              <w:t>NCBI</w:t>
            </w:r>
          </w:p>
        </w:tc>
        <w:tc>
          <w:tcPr>
            <w:tcW w:w="2236" w:type="dxa"/>
            <w:vAlign w:val="center"/>
          </w:tcPr>
          <w:p w14:paraId="5E73B2C3" w14:textId="0C68C1C1" w:rsidR="003F1680" w:rsidRDefault="003F1680" w:rsidP="003F1680">
            <w:pPr>
              <w:jc w:val="center"/>
            </w:pPr>
            <w:r w:rsidRPr="00AB1976">
              <w:t>NW_006791731.1</w:t>
            </w:r>
          </w:p>
        </w:tc>
      </w:tr>
      <w:tr w:rsidR="003F1680" w14:paraId="02C846A7" w14:textId="77777777" w:rsidTr="003F1680">
        <w:tc>
          <w:tcPr>
            <w:tcW w:w="778" w:type="dxa"/>
            <w:vAlign w:val="center"/>
          </w:tcPr>
          <w:p w14:paraId="1CB7B5AE" w14:textId="77777777" w:rsidR="003F1680" w:rsidRDefault="003F1680" w:rsidP="003F1680">
            <w:pPr>
              <w:jc w:val="center"/>
            </w:pPr>
            <w:r>
              <w:t>16</w:t>
            </w:r>
          </w:p>
        </w:tc>
        <w:tc>
          <w:tcPr>
            <w:tcW w:w="3467" w:type="dxa"/>
            <w:vAlign w:val="center"/>
          </w:tcPr>
          <w:p w14:paraId="4EC1A103" w14:textId="77777777" w:rsidR="003F1680" w:rsidRPr="00FA6044" w:rsidRDefault="003F1680" w:rsidP="003F1680">
            <w:pPr>
              <w:jc w:val="center"/>
              <w:rPr>
                <w:i/>
                <w:iCs/>
              </w:rPr>
            </w:pPr>
            <w:r w:rsidRPr="00FA6044">
              <w:rPr>
                <w:i/>
                <w:iCs/>
              </w:rPr>
              <w:t>Mesoplodon bidens</w:t>
            </w:r>
          </w:p>
        </w:tc>
        <w:tc>
          <w:tcPr>
            <w:tcW w:w="1719" w:type="dxa"/>
            <w:vMerge w:val="restart"/>
            <w:vAlign w:val="center"/>
          </w:tcPr>
          <w:p w14:paraId="754AD0E5" w14:textId="244B9D64" w:rsidR="003F1680" w:rsidRDefault="003F1680" w:rsidP="003F1680">
            <w:pPr>
              <w:jc w:val="center"/>
            </w:pPr>
            <w:r>
              <w:t>Ziphiidae</w:t>
            </w:r>
          </w:p>
        </w:tc>
        <w:tc>
          <w:tcPr>
            <w:tcW w:w="2256" w:type="dxa"/>
          </w:tcPr>
          <w:p w14:paraId="69B4EBA1" w14:textId="25E1707B" w:rsidR="003F1680" w:rsidRPr="003F004C" w:rsidRDefault="003F1680" w:rsidP="003F1680">
            <w:pPr>
              <w:jc w:val="center"/>
            </w:pPr>
            <w:r>
              <w:t>NCBI</w:t>
            </w:r>
          </w:p>
        </w:tc>
        <w:tc>
          <w:tcPr>
            <w:tcW w:w="2236" w:type="dxa"/>
            <w:vAlign w:val="center"/>
          </w:tcPr>
          <w:p w14:paraId="523CD51B" w14:textId="3B67B537" w:rsidR="003F1680" w:rsidRDefault="003F1680" w:rsidP="003F1680">
            <w:pPr>
              <w:jc w:val="center"/>
            </w:pPr>
            <w:r w:rsidRPr="003F004C">
              <w:t>PVJJ010033365.1</w:t>
            </w:r>
          </w:p>
        </w:tc>
      </w:tr>
      <w:tr w:rsidR="003F1680" w14:paraId="6DEC411E" w14:textId="77777777" w:rsidTr="003F1680">
        <w:tc>
          <w:tcPr>
            <w:tcW w:w="778" w:type="dxa"/>
            <w:vAlign w:val="center"/>
          </w:tcPr>
          <w:p w14:paraId="584B1FFA" w14:textId="77777777" w:rsidR="003F1680" w:rsidRDefault="003F1680" w:rsidP="003F1680">
            <w:pPr>
              <w:jc w:val="center"/>
            </w:pPr>
            <w:r>
              <w:t>17</w:t>
            </w:r>
          </w:p>
        </w:tc>
        <w:tc>
          <w:tcPr>
            <w:tcW w:w="3467" w:type="dxa"/>
            <w:vAlign w:val="center"/>
          </w:tcPr>
          <w:p w14:paraId="55169336" w14:textId="77777777" w:rsidR="003F1680" w:rsidRPr="00FA6044" w:rsidRDefault="003F1680" w:rsidP="003F1680">
            <w:pPr>
              <w:jc w:val="center"/>
              <w:rPr>
                <w:i/>
                <w:iCs/>
              </w:rPr>
            </w:pPr>
            <w:r w:rsidRPr="00FA6044">
              <w:rPr>
                <w:i/>
                <w:iCs/>
              </w:rPr>
              <w:t>Ziphius cavirostris</w:t>
            </w:r>
          </w:p>
        </w:tc>
        <w:tc>
          <w:tcPr>
            <w:tcW w:w="1719" w:type="dxa"/>
            <w:vMerge/>
            <w:vAlign w:val="center"/>
          </w:tcPr>
          <w:p w14:paraId="5E1A63D8" w14:textId="77777777" w:rsidR="003F1680" w:rsidRDefault="003F1680" w:rsidP="003F1680">
            <w:pPr>
              <w:jc w:val="center"/>
            </w:pPr>
          </w:p>
        </w:tc>
        <w:tc>
          <w:tcPr>
            <w:tcW w:w="2256" w:type="dxa"/>
          </w:tcPr>
          <w:p w14:paraId="5E294F68" w14:textId="54A4D681" w:rsidR="003F1680" w:rsidRPr="000567A6" w:rsidRDefault="003F1680" w:rsidP="003F1680">
            <w:pPr>
              <w:jc w:val="center"/>
            </w:pPr>
            <w:r>
              <w:t>NCBI</w:t>
            </w:r>
          </w:p>
        </w:tc>
        <w:tc>
          <w:tcPr>
            <w:tcW w:w="2236" w:type="dxa"/>
            <w:vAlign w:val="center"/>
          </w:tcPr>
          <w:p w14:paraId="35753E85" w14:textId="54C37126" w:rsidR="003F1680" w:rsidRDefault="003F1680" w:rsidP="003F1680">
            <w:pPr>
              <w:jc w:val="center"/>
            </w:pPr>
            <w:r w:rsidRPr="000567A6">
              <w:t>RJWS010002737.1</w:t>
            </w:r>
          </w:p>
        </w:tc>
      </w:tr>
      <w:tr w:rsidR="003F1680" w14:paraId="3C343651" w14:textId="77777777" w:rsidTr="003F1680">
        <w:tc>
          <w:tcPr>
            <w:tcW w:w="778" w:type="dxa"/>
            <w:vAlign w:val="center"/>
          </w:tcPr>
          <w:p w14:paraId="1B8AFCB5" w14:textId="77777777" w:rsidR="003F1680" w:rsidRDefault="003F1680" w:rsidP="003F1680">
            <w:pPr>
              <w:jc w:val="center"/>
            </w:pPr>
            <w:r>
              <w:t>18</w:t>
            </w:r>
          </w:p>
        </w:tc>
        <w:tc>
          <w:tcPr>
            <w:tcW w:w="3467" w:type="dxa"/>
            <w:vAlign w:val="center"/>
          </w:tcPr>
          <w:p w14:paraId="3E0D794E" w14:textId="77777777" w:rsidR="003F1680" w:rsidRPr="00FA6044" w:rsidRDefault="003F1680" w:rsidP="003F1680">
            <w:pPr>
              <w:jc w:val="center"/>
              <w:rPr>
                <w:i/>
                <w:iCs/>
              </w:rPr>
            </w:pPr>
            <w:r w:rsidRPr="00FA6044">
              <w:rPr>
                <w:i/>
                <w:iCs/>
              </w:rPr>
              <w:t>Kogia breviceps</w:t>
            </w:r>
          </w:p>
        </w:tc>
        <w:tc>
          <w:tcPr>
            <w:tcW w:w="1719" w:type="dxa"/>
            <w:vAlign w:val="center"/>
          </w:tcPr>
          <w:p w14:paraId="25F37F1A" w14:textId="03E1C997" w:rsidR="003F1680" w:rsidRDefault="003F1680" w:rsidP="003F1680">
            <w:pPr>
              <w:jc w:val="center"/>
            </w:pPr>
            <w:r>
              <w:t>Kogiidae</w:t>
            </w:r>
          </w:p>
        </w:tc>
        <w:tc>
          <w:tcPr>
            <w:tcW w:w="2256" w:type="dxa"/>
          </w:tcPr>
          <w:p w14:paraId="0B7B8206" w14:textId="52C5F911" w:rsidR="003F1680" w:rsidRDefault="003F1680" w:rsidP="003F1680">
            <w:pPr>
              <w:jc w:val="center"/>
            </w:pPr>
            <w:r>
              <w:t>NCBI</w:t>
            </w:r>
          </w:p>
        </w:tc>
        <w:tc>
          <w:tcPr>
            <w:tcW w:w="2236" w:type="dxa"/>
            <w:vAlign w:val="center"/>
          </w:tcPr>
          <w:p w14:paraId="095FD327" w14:textId="5887420F" w:rsidR="003F1680" w:rsidRDefault="003F1680" w:rsidP="003F1680">
            <w:pPr>
              <w:jc w:val="center"/>
            </w:pPr>
            <w:r>
              <w:t>--</w:t>
            </w:r>
          </w:p>
        </w:tc>
      </w:tr>
      <w:tr w:rsidR="003F1680" w14:paraId="1B98D22D" w14:textId="77777777" w:rsidTr="003F1680">
        <w:tc>
          <w:tcPr>
            <w:tcW w:w="778" w:type="dxa"/>
            <w:vAlign w:val="center"/>
          </w:tcPr>
          <w:p w14:paraId="3A148F47" w14:textId="77777777" w:rsidR="003F1680" w:rsidRDefault="003F1680" w:rsidP="003F1680">
            <w:pPr>
              <w:jc w:val="center"/>
            </w:pPr>
            <w:r>
              <w:t>19</w:t>
            </w:r>
          </w:p>
        </w:tc>
        <w:tc>
          <w:tcPr>
            <w:tcW w:w="3467" w:type="dxa"/>
            <w:vAlign w:val="center"/>
          </w:tcPr>
          <w:p w14:paraId="41C96611" w14:textId="77777777" w:rsidR="003F1680" w:rsidRPr="00FA6044" w:rsidRDefault="003F1680" w:rsidP="003F1680">
            <w:pPr>
              <w:jc w:val="center"/>
              <w:rPr>
                <w:i/>
                <w:iCs/>
              </w:rPr>
            </w:pPr>
            <w:r w:rsidRPr="00FA6044">
              <w:rPr>
                <w:i/>
                <w:iCs/>
              </w:rPr>
              <w:t>Physeter macrocephalus</w:t>
            </w:r>
          </w:p>
        </w:tc>
        <w:tc>
          <w:tcPr>
            <w:tcW w:w="1719" w:type="dxa"/>
            <w:vAlign w:val="center"/>
          </w:tcPr>
          <w:p w14:paraId="665D7AC2" w14:textId="07FF6B8B" w:rsidR="003F1680" w:rsidRDefault="003F1680" w:rsidP="003F1680">
            <w:pPr>
              <w:jc w:val="center"/>
            </w:pPr>
            <w:r>
              <w:t>Physeteridae</w:t>
            </w:r>
          </w:p>
        </w:tc>
        <w:tc>
          <w:tcPr>
            <w:tcW w:w="2256" w:type="dxa"/>
          </w:tcPr>
          <w:p w14:paraId="258E9C65" w14:textId="0FF0D1BA" w:rsidR="003F1680" w:rsidRPr="00EC2855" w:rsidRDefault="003F1680" w:rsidP="003F1680">
            <w:pPr>
              <w:jc w:val="center"/>
            </w:pPr>
            <w:r>
              <w:t>NCBI</w:t>
            </w:r>
          </w:p>
        </w:tc>
        <w:tc>
          <w:tcPr>
            <w:tcW w:w="2236" w:type="dxa"/>
            <w:vAlign w:val="center"/>
          </w:tcPr>
          <w:p w14:paraId="2B3B437D" w14:textId="4D3BE141" w:rsidR="003F1680" w:rsidRDefault="003F1680" w:rsidP="003F1680">
            <w:pPr>
              <w:jc w:val="center"/>
            </w:pPr>
            <w:r w:rsidRPr="00EC2855">
              <w:t>NW_021146804.1</w:t>
            </w:r>
          </w:p>
        </w:tc>
      </w:tr>
      <w:tr w:rsidR="003F1680" w14:paraId="1FEAB8D1" w14:textId="77777777" w:rsidTr="003F1680">
        <w:tc>
          <w:tcPr>
            <w:tcW w:w="778" w:type="dxa"/>
            <w:vAlign w:val="center"/>
          </w:tcPr>
          <w:p w14:paraId="50C3D1ED" w14:textId="77777777" w:rsidR="003F1680" w:rsidRDefault="003F1680" w:rsidP="003F1680">
            <w:pPr>
              <w:jc w:val="center"/>
            </w:pPr>
            <w:r>
              <w:t>20</w:t>
            </w:r>
          </w:p>
        </w:tc>
        <w:tc>
          <w:tcPr>
            <w:tcW w:w="3467" w:type="dxa"/>
            <w:vAlign w:val="center"/>
          </w:tcPr>
          <w:p w14:paraId="0359592D" w14:textId="77777777" w:rsidR="003F1680" w:rsidRPr="00FA6044" w:rsidRDefault="003F1680" w:rsidP="003F1680">
            <w:pPr>
              <w:jc w:val="center"/>
              <w:rPr>
                <w:i/>
                <w:iCs/>
              </w:rPr>
            </w:pPr>
            <w:r w:rsidRPr="00FA6044">
              <w:rPr>
                <w:i/>
                <w:iCs/>
              </w:rPr>
              <w:t xml:space="preserve">Balaenoptera </w:t>
            </w:r>
            <w:r>
              <w:rPr>
                <w:i/>
                <w:iCs/>
              </w:rPr>
              <w:t>edeni</w:t>
            </w:r>
          </w:p>
        </w:tc>
        <w:tc>
          <w:tcPr>
            <w:tcW w:w="1719" w:type="dxa"/>
            <w:vMerge w:val="restart"/>
            <w:vAlign w:val="center"/>
          </w:tcPr>
          <w:p w14:paraId="15BED24A" w14:textId="6CCD641F" w:rsidR="003F1680" w:rsidRDefault="003F1680" w:rsidP="003F1680">
            <w:pPr>
              <w:jc w:val="center"/>
            </w:pPr>
            <w:r w:rsidRPr="000C3F48">
              <w:t>Balaenopteridae</w:t>
            </w:r>
          </w:p>
        </w:tc>
        <w:tc>
          <w:tcPr>
            <w:tcW w:w="2256" w:type="dxa"/>
          </w:tcPr>
          <w:p w14:paraId="418E2C7B" w14:textId="24AA8A2A" w:rsidR="003F1680" w:rsidRPr="005D1CB3" w:rsidRDefault="003F1680" w:rsidP="003F1680">
            <w:pPr>
              <w:jc w:val="center"/>
            </w:pPr>
            <w:r>
              <w:t>DNA ZOO</w:t>
            </w:r>
          </w:p>
        </w:tc>
        <w:tc>
          <w:tcPr>
            <w:tcW w:w="2236" w:type="dxa"/>
            <w:vAlign w:val="center"/>
          </w:tcPr>
          <w:p w14:paraId="54962A89" w14:textId="07EB94A4" w:rsidR="003F1680" w:rsidRDefault="003F1680" w:rsidP="003F1680">
            <w:pPr>
              <w:jc w:val="center"/>
            </w:pPr>
            <w:r w:rsidRPr="005D1CB3">
              <w:t>HiC_scaffold_10</w:t>
            </w:r>
          </w:p>
        </w:tc>
      </w:tr>
      <w:tr w:rsidR="003F1680" w14:paraId="12CFF2F4" w14:textId="77777777" w:rsidTr="003F1680">
        <w:tc>
          <w:tcPr>
            <w:tcW w:w="778" w:type="dxa"/>
            <w:vAlign w:val="center"/>
          </w:tcPr>
          <w:p w14:paraId="0AC0E4C0" w14:textId="77777777" w:rsidR="003F1680" w:rsidRDefault="003F1680" w:rsidP="003F1680">
            <w:pPr>
              <w:jc w:val="center"/>
            </w:pPr>
            <w:r>
              <w:t>21</w:t>
            </w:r>
          </w:p>
        </w:tc>
        <w:tc>
          <w:tcPr>
            <w:tcW w:w="3467" w:type="dxa"/>
            <w:vAlign w:val="center"/>
          </w:tcPr>
          <w:p w14:paraId="25143D6B" w14:textId="77777777" w:rsidR="003F1680" w:rsidRPr="00FA6044" w:rsidRDefault="003F1680" w:rsidP="003F1680">
            <w:pPr>
              <w:jc w:val="center"/>
              <w:rPr>
                <w:i/>
                <w:iCs/>
              </w:rPr>
            </w:pPr>
            <w:r w:rsidRPr="00FA6044">
              <w:rPr>
                <w:i/>
                <w:iCs/>
              </w:rPr>
              <w:t xml:space="preserve">Balaenoptera </w:t>
            </w:r>
            <w:r>
              <w:rPr>
                <w:i/>
                <w:iCs/>
              </w:rPr>
              <w:t>musculus</w:t>
            </w:r>
          </w:p>
        </w:tc>
        <w:tc>
          <w:tcPr>
            <w:tcW w:w="1719" w:type="dxa"/>
            <w:vMerge/>
            <w:vAlign w:val="center"/>
          </w:tcPr>
          <w:p w14:paraId="1484F708" w14:textId="77777777" w:rsidR="003F1680" w:rsidRDefault="003F1680" w:rsidP="003F1680">
            <w:pPr>
              <w:jc w:val="center"/>
            </w:pPr>
          </w:p>
        </w:tc>
        <w:tc>
          <w:tcPr>
            <w:tcW w:w="2256" w:type="dxa"/>
          </w:tcPr>
          <w:p w14:paraId="5D6D18CC" w14:textId="3D832C93" w:rsidR="003F1680" w:rsidRPr="00C75611" w:rsidRDefault="003F1680" w:rsidP="003F1680">
            <w:pPr>
              <w:jc w:val="center"/>
            </w:pPr>
            <w:r>
              <w:t>NCBI</w:t>
            </w:r>
          </w:p>
        </w:tc>
        <w:tc>
          <w:tcPr>
            <w:tcW w:w="2236" w:type="dxa"/>
            <w:vAlign w:val="center"/>
          </w:tcPr>
          <w:p w14:paraId="4C05BA7C" w14:textId="0F0BB906" w:rsidR="003F1680" w:rsidRDefault="003F1680" w:rsidP="003F1680">
            <w:pPr>
              <w:jc w:val="center"/>
            </w:pPr>
            <w:r w:rsidRPr="00C75611">
              <w:t>CM020957.1</w:t>
            </w:r>
          </w:p>
        </w:tc>
      </w:tr>
      <w:tr w:rsidR="003F1680" w14:paraId="2B90DE90" w14:textId="77777777" w:rsidTr="003F1680">
        <w:tc>
          <w:tcPr>
            <w:tcW w:w="778" w:type="dxa"/>
            <w:vAlign w:val="center"/>
          </w:tcPr>
          <w:p w14:paraId="4EA82E31" w14:textId="77777777" w:rsidR="003F1680" w:rsidRDefault="003F1680" w:rsidP="003F1680">
            <w:pPr>
              <w:jc w:val="center"/>
            </w:pPr>
            <w:r>
              <w:t>22</w:t>
            </w:r>
          </w:p>
        </w:tc>
        <w:tc>
          <w:tcPr>
            <w:tcW w:w="3467" w:type="dxa"/>
            <w:vAlign w:val="center"/>
          </w:tcPr>
          <w:p w14:paraId="2500E671" w14:textId="77777777" w:rsidR="003F1680" w:rsidRPr="00FA6044" w:rsidRDefault="003F1680" w:rsidP="003F1680">
            <w:pPr>
              <w:jc w:val="center"/>
              <w:rPr>
                <w:i/>
                <w:iCs/>
              </w:rPr>
            </w:pPr>
            <w:r w:rsidRPr="00C07BCB">
              <w:rPr>
                <w:i/>
                <w:iCs/>
                <w:lang w:val="en-US"/>
              </w:rPr>
              <w:t>Balaenoptera physalus</w:t>
            </w:r>
          </w:p>
        </w:tc>
        <w:tc>
          <w:tcPr>
            <w:tcW w:w="1719" w:type="dxa"/>
            <w:vMerge/>
            <w:vAlign w:val="center"/>
          </w:tcPr>
          <w:p w14:paraId="2E955252" w14:textId="77777777" w:rsidR="003F1680" w:rsidRDefault="003F1680" w:rsidP="003F1680">
            <w:pPr>
              <w:jc w:val="center"/>
            </w:pPr>
          </w:p>
        </w:tc>
        <w:tc>
          <w:tcPr>
            <w:tcW w:w="2256" w:type="dxa"/>
          </w:tcPr>
          <w:p w14:paraId="3D3E04A7" w14:textId="6C51C988" w:rsidR="003F1680" w:rsidRPr="00501598" w:rsidRDefault="003F1680" w:rsidP="003F1680">
            <w:pPr>
              <w:jc w:val="center"/>
            </w:pPr>
            <w:r>
              <w:t>NCBI</w:t>
            </w:r>
          </w:p>
        </w:tc>
        <w:tc>
          <w:tcPr>
            <w:tcW w:w="2236" w:type="dxa"/>
            <w:vAlign w:val="center"/>
          </w:tcPr>
          <w:p w14:paraId="3183E264" w14:textId="70A76AF2" w:rsidR="003F1680" w:rsidRDefault="003F1680" w:rsidP="003F1680">
            <w:pPr>
              <w:jc w:val="center"/>
            </w:pPr>
            <w:r w:rsidRPr="00501598">
              <w:t>SGJD01005450.1</w:t>
            </w:r>
          </w:p>
        </w:tc>
      </w:tr>
      <w:tr w:rsidR="003F1680" w14:paraId="31D14995" w14:textId="77777777" w:rsidTr="003F1680">
        <w:tc>
          <w:tcPr>
            <w:tcW w:w="778" w:type="dxa"/>
            <w:vAlign w:val="center"/>
          </w:tcPr>
          <w:p w14:paraId="6FB6F1AF" w14:textId="77777777" w:rsidR="003F1680" w:rsidRDefault="003F1680" w:rsidP="003F1680">
            <w:pPr>
              <w:jc w:val="center"/>
            </w:pPr>
            <w:r>
              <w:t>23</w:t>
            </w:r>
          </w:p>
        </w:tc>
        <w:tc>
          <w:tcPr>
            <w:tcW w:w="3467" w:type="dxa"/>
            <w:vAlign w:val="center"/>
          </w:tcPr>
          <w:p w14:paraId="5862A954" w14:textId="77777777" w:rsidR="003F1680" w:rsidRPr="00C07BCB" w:rsidRDefault="003F1680" w:rsidP="003F1680">
            <w:pPr>
              <w:jc w:val="center"/>
              <w:rPr>
                <w:i/>
                <w:iCs/>
                <w:lang w:val="en-US"/>
              </w:rPr>
            </w:pPr>
            <w:r w:rsidRPr="00C07BCB">
              <w:rPr>
                <w:i/>
                <w:iCs/>
                <w:lang w:val="en-US"/>
              </w:rPr>
              <w:t>Megaptera novaeangliae</w:t>
            </w:r>
          </w:p>
        </w:tc>
        <w:tc>
          <w:tcPr>
            <w:tcW w:w="1719" w:type="dxa"/>
            <w:vMerge/>
            <w:vAlign w:val="center"/>
          </w:tcPr>
          <w:p w14:paraId="5C06E4F0" w14:textId="77777777" w:rsidR="003F1680" w:rsidRDefault="003F1680" w:rsidP="003F1680">
            <w:pPr>
              <w:jc w:val="center"/>
            </w:pPr>
          </w:p>
        </w:tc>
        <w:tc>
          <w:tcPr>
            <w:tcW w:w="2256" w:type="dxa"/>
          </w:tcPr>
          <w:p w14:paraId="6F15EFEF" w14:textId="18AD6736" w:rsidR="003F1680" w:rsidRPr="00682FF0" w:rsidRDefault="003F1680" w:rsidP="003F1680">
            <w:pPr>
              <w:jc w:val="center"/>
            </w:pPr>
            <w:r>
              <w:t>NCBI</w:t>
            </w:r>
          </w:p>
        </w:tc>
        <w:tc>
          <w:tcPr>
            <w:tcW w:w="2236" w:type="dxa"/>
            <w:vAlign w:val="center"/>
          </w:tcPr>
          <w:p w14:paraId="0F89BAD5" w14:textId="6BAFA214" w:rsidR="003F1680" w:rsidRDefault="003F1680" w:rsidP="003F1680">
            <w:pPr>
              <w:jc w:val="center"/>
            </w:pPr>
            <w:r w:rsidRPr="00682FF0">
              <w:t>RYZJ01000962.1</w:t>
            </w:r>
          </w:p>
        </w:tc>
      </w:tr>
      <w:tr w:rsidR="003F1680" w14:paraId="3F9342E0" w14:textId="77777777" w:rsidTr="003F1680">
        <w:tc>
          <w:tcPr>
            <w:tcW w:w="778" w:type="dxa"/>
            <w:vAlign w:val="center"/>
          </w:tcPr>
          <w:p w14:paraId="4500A88E" w14:textId="77777777" w:rsidR="003F1680" w:rsidRDefault="003F1680" w:rsidP="003F1680">
            <w:pPr>
              <w:jc w:val="center"/>
            </w:pPr>
            <w:r>
              <w:t>24</w:t>
            </w:r>
          </w:p>
        </w:tc>
        <w:tc>
          <w:tcPr>
            <w:tcW w:w="3467" w:type="dxa"/>
            <w:vAlign w:val="center"/>
          </w:tcPr>
          <w:p w14:paraId="454F17BE" w14:textId="77777777" w:rsidR="003F1680" w:rsidRPr="00C07BCB" w:rsidRDefault="003F1680" w:rsidP="003F1680">
            <w:pPr>
              <w:jc w:val="center"/>
              <w:rPr>
                <w:i/>
                <w:iCs/>
                <w:lang w:val="en-US"/>
              </w:rPr>
            </w:pPr>
            <w:r w:rsidRPr="00C07BCB">
              <w:rPr>
                <w:i/>
                <w:iCs/>
                <w:lang w:val="en-US"/>
              </w:rPr>
              <w:t>Eschrichtius robustus</w:t>
            </w:r>
          </w:p>
        </w:tc>
        <w:tc>
          <w:tcPr>
            <w:tcW w:w="1719" w:type="dxa"/>
            <w:vAlign w:val="center"/>
          </w:tcPr>
          <w:p w14:paraId="064EAACB" w14:textId="1E86F50C" w:rsidR="003F1680" w:rsidRDefault="003F1680" w:rsidP="003F1680">
            <w:pPr>
              <w:jc w:val="center"/>
            </w:pPr>
            <w:r w:rsidRPr="000C3F48">
              <w:t>Eschrichtiidae</w:t>
            </w:r>
          </w:p>
        </w:tc>
        <w:tc>
          <w:tcPr>
            <w:tcW w:w="2256" w:type="dxa"/>
          </w:tcPr>
          <w:p w14:paraId="7428418C" w14:textId="4F5D3F62" w:rsidR="003F1680" w:rsidRPr="00B63A8B" w:rsidRDefault="003F1680" w:rsidP="003F1680">
            <w:pPr>
              <w:jc w:val="center"/>
            </w:pPr>
            <w:r>
              <w:t>NCBI</w:t>
            </w:r>
          </w:p>
        </w:tc>
        <w:tc>
          <w:tcPr>
            <w:tcW w:w="2236" w:type="dxa"/>
            <w:vAlign w:val="center"/>
          </w:tcPr>
          <w:p w14:paraId="12FAEE43" w14:textId="63011C84" w:rsidR="003F1680" w:rsidRDefault="003F1680" w:rsidP="003F1680">
            <w:pPr>
              <w:jc w:val="center"/>
            </w:pPr>
            <w:r w:rsidRPr="00B63A8B">
              <w:t>NIPP01000017.1</w:t>
            </w:r>
          </w:p>
        </w:tc>
      </w:tr>
      <w:tr w:rsidR="003F1680" w14:paraId="7408F1AF" w14:textId="77777777" w:rsidTr="003F1680">
        <w:tc>
          <w:tcPr>
            <w:tcW w:w="778" w:type="dxa"/>
            <w:vAlign w:val="center"/>
          </w:tcPr>
          <w:p w14:paraId="0F79709B" w14:textId="77777777" w:rsidR="003F1680" w:rsidRDefault="003F1680" w:rsidP="003F1680">
            <w:pPr>
              <w:jc w:val="center"/>
            </w:pPr>
            <w:r>
              <w:t>25</w:t>
            </w:r>
          </w:p>
        </w:tc>
        <w:tc>
          <w:tcPr>
            <w:tcW w:w="3467" w:type="dxa"/>
            <w:vAlign w:val="center"/>
          </w:tcPr>
          <w:p w14:paraId="40E1ACFF" w14:textId="53E5CCD3" w:rsidR="003F1680" w:rsidRPr="00C07BCB" w:rsidRDefault="003F1680" w:rsidP="003F1680">
            <w:pPr>
              <w:jc w:val="center"/>
              <w:rPr>
                <w:i/>
                <w:iCs/>
                <w:lang w:val="en-US"/>
              </w:rPr>
            </w:pPr>
            <w:r w:rsidRPr="00C07BCB">
              <w:rPr>
                <w:i/>
                <w:iCs/>
                <w:lang w:val="en-US"/>
              </w:rPr>
              <w:t>Balaenoptera acutorostrata</w:t>
            </w:r>
            <w:r>
              <w:rPr>
                <w:i/>
                <w:iCs/>
                <w:lang w:val="en-US"/>
              </w:rPr>
              <w:t xml:space="preserve"> scammoni</w:t>
            </w:r>
          </w:p>
        </w:tc>
        <w:tc>
          <w:tcPr>
            <w:tcW w:w="1719" w:type="dxa"/>
            <w:vMerge w:val="restart"/>
            <w:vAlign w:val="center"/>
          </w:tcPr>
          <w:p w14:paraId="2CB67F71" w14:textId="3A738388" w:rsidR="003F1680" w:rsidRDefault="003F1680" w:rsidP="003F1680">
            <w:pPr>
              <w:jc w:val="center"/>
            </w:pPr>
            <w:r w:rsidRPr="000C3F48">
              <w:t>Balaenopteridae</w:t>
            </w:r>
          </w:p>
        </w:tc>
        <w:tc>
          <w:tcPr>
            <w:tcW w:w="2256" w:type="dxa"/>
          </w:tcPr>
          <w:p w14:paraId="6B5E59B3" w14:textId="4755785B" w:rsidR="003F1680" w:rsidRPr="001179D4" w:rsidRDefault="003F1680" w:rsidP="003F1680">
            <w:pPr>
              <w:jc w:val="center"/>
            </w:pPr>
            <w:r>
              <w:t>NCBI</w:t>
            </w:r>
          </w:p>
        </w:tc>
        <w:tc>
          <w:tcPr>
            <w:tcW w:w="2236" w:type="dxa"/>
            <w:vAlign w:val="center"/>
          </w:tcPr>
          <w:p w14:paraId="7043CC7E" w14:textId="4408A1C8" w:rsidR="003F1680" w:rsidRDefault="003F1680" w:rsidP="003F1680">
            <w:pPr>
              <w:jc w:val="center"/>
            </w:pPr>
            <w:r w:rsidRPr="001179D4">
              <w:t>NW_006725399.1</w:t>
            </w:r>
          </w:p>
        </w:tc>
      </w:tr>
      <w:tr w:rsidR="003F1680" w14:paraId="2688F871" w14:textId="77777777" w:rsidTr="003F1680">
        <w:tc>
          <w:tcPr>
            <w:tcW w:w="778" w:type="dxa"/>
            <w:vAlign w:val="center"/>
          </w:tcPr>
          <w:p w14:paraId="162CC6C8" w14:textId="77777777" w:rsidR="003F1680" w:rsidRDefault="003F1680" w:rsidP="003F1680">
            <w:pPr>
              <w:jc w:val="center"/>
            </w:pPr>
            <w:r>
              <w:t>26</w:t>
            </w:r>
          </w:p>
        </w:tc>
        <w:tc>
          <w:tcPr>
            <w:tcW w:w="3467" w:type="dxa"/>
            <w:vAlign w:val="center"/>
          </w:tcPr>
          <w:p w14:paraId="4ED2920A" w14:textId="77777777" w:rsidR="003F1680" w:rsidRPr="00C07BCB" w:rsidRDefault="003F1680" w:rsidP="003F1680">
            <w:pPr>
              <w:jc w:val="center"/>
              <w:rPr>
                <w:i/>
                <w:iCs/>
                <w:lang w:val="en-US"/>
              </w:rPr>
            </w:pPr>
            <w:r w:rsidRPr="00C07BCB">
              <w:rPr>
                <w:i/>
                <w:iCs/>
                <w:lang w:val="en-US"/>
              </w:rPr>
              <w:t>Balaenoptera bonaerensis</w:t>
            </w:r>
          </w:p>
        </w:tc>
        <w:tc>
          <w:tcPr>
            <w:tcW w:w="1719" w:type="dxa"/>
            <w:vMerge/>
            <w:vAlign w:val="center"/>
          </w:tcPr>
          <w:p w14:paraId="7F3969FD" w14:textId="77777777" w:rsidR="003F1680" w:rsidRDefault="003F1680" w:rsidP="003F1680">
            <w:pPr>
              <w:jc w:val="center"/>
            </w:pPr>
          </w:p>
        </w:tc>
        <w:tc>
          <w:tcPr>
            <w:tcW w:w="2256" w:type="dxa"/>
          </w:tcPr>
          <w:p w14:paraId="3AA2F40B" w14:textId="34F70829" w:rsidR="003F1680" w:rsidRPr="00926179" w:rsidRDefault="003F1680" w:rsidP="003F1680">
            <w:pPr>
              <w:jc w:val="center"/>
            </w:pPr>
            <w:r>
              <w:t>NCBI</w:t>
            </w:r>
          </w:p>
        </w:tc>
        <w:tc>
          <w:tcPr>
            <w:tcW w:w="2236" w:type="dxa"/>
            <w:vAlign w:val="center"/>
          </w:tcPr>
          <w:p w14:paraId="58A3FF60" w14:textId="3F075B17" w:rsidR="003F1680" w:rsidRDefault="003F1680" w:rsidP="003F1680">
            <w:pPr>
              <w:jc w:val="center"/>
            </w:pPr>
            <w:r w:rsidRPr="00926179">
              <w:t>DF402240.1</w:t>
            </w:r>
          </w:p>
        </w:tc>
      </w:tr>
      <w:tr w:rsidR="003F1680" w14:paraId="55D81E70" w14:textId="77777777" w:rsidTr="003F1680">
        <w:tc>
          <w:tcPr>
            <w:tcW w:w="778" w:type="dxa"/>
            <w:vAlign w:val="center"/>
          </w:tcPr>
          <w:p w14:paraId="6FAFD679" w14:textId="77777777" w:rsidR="003F1680" w:rsidRDefault="003F1680" w:rsidP="003F1680">
            <w:pPr>
              <w:jc w:val="center"/>
            </w:pPr>
            <w:r>
              <w:t>27</w:t>
            </w:r>
          </w:p>
        </w:tc>
        <w:tc>
          <w:tcPr>
            <w:tcW w:w="3467" w:type="dxa"/>
            <w:vAlign w:val="center"/>
          </w:tcPr>
          <w:p w14:paraId="47C3CE7A" w14:textId="77777777" w:rsidR="003F1680" w:rsidRPr="00C07BCB" w:rsidRDefault="003F1680" w:rsidP="003F1680">
            <w:pPr>
              <w:jc w:val="center"/>
              <w:rPr>
                <w:i/>
                <w:iCs/>
                <w:lang w:val="en-US"/>
              </w:rPr>
            </w:pPr>
            <w:r w:rsidRPr="00C07BCB">
              <w:rPr>
                <w:i/>
                <w:iCs/>
                <w:lang w:val="en-US"/>
              </w:rPr>
              <w:t>Eubalaena japonica</w:t>
            </w:r>
          </w:p>
        </w:tc>
        <w:tc>
          <w:tcPr>
            <w:tcW w:w="1719" w:type="dxa"/>
            <w:vMerge w:val="restart"/>
            <w:vAlign w:val="center"/>
          </w:tcPr>
          <w:p w14:paraId="3DD4F52A" w14:textId="7C89DEC1" w:rsidR="003F1680" w:rsidRDefault="003F1680" w:rsidP="003F1680">
            <w:pPr>
              <w:jc w:val="center"/>
            </w:pPr>
            <w:r>
              <w:t>Balaenidae</w:t>
            </w:r>
          </w:p>
        </w:tc>
        <w:tc>
          <w:tcPr>
            <w:tcW w:w="2256" w:type="dxa"/>
          </w:tcPr>
          <w:p w14:paraId="7BCDA9FC" w14:textId="0400E337" w:rsidR="003F1680" w:rsidRPr="00BA7435" w:rsidRDefault="003F1680" w:rsidP="003F1680">
            <w:pPr>
              <w:jc w:val="center"/>
            </w:pPr>
            <w:r>
              <w:t>DNA ZOO</w:t>
            </w:r>
          </w:p>
        </w:tc>
        <w:tc>
          <w:tcPr>
            <w:tcW w:w="2236" w:type="dxa"/>
            <w:vAlign w:val="center"/>
          </w:tcPr>
          <w:p w14:paraId="2DCE13BE" w14:textId="2CCCECDC" w:rsidR="003F1680" w:rsidRDefault="003F1680" w:rsidP="003F1680">
            <w:pPr>
              <w:jc w:val="center"/>
            </w:pPr>
            <w:r w:rsidRPr="00BA7435">
              <w:t>RJWP010039703.1</w:t>
            </w:r>
          </w:p>
        </w:tc>
      </w:tr>
      <w:tr w:rsidR="003F1680" w14:paraId="100A2AD9" w14:textId="77777777" w:rsidTr="003F1680">
        <w:tc>
          <w:tcPr>
            <w:tcW w:w="778" w:type="dxa"/>
            <w:vAlign w:val="center"/>
          </w:tcPr>
          <w:p w14:paraId="5F14944A" w14:textId="77777777" w:rsidR="003F1680" w:rsidRDefault="003F1680" w:rsidP="003F1680">
            <w:pPr>
              <w:jc w:val="center"/>
            </w:pPr>
            <w:r>
              <w:t>28</w:t>
            </w:r>
          </w:p>
        </w:tc>
        <w:tc>
          <w:tcPr>
            <w:tcW w:w="3467" w:type="dxa"/>
            <w:vAlign w:val="center"/>
          </w:tcPr>
          <w:p w14:paraId="3389C069" w14:textId="77777777" w:rsidR="003F1680" w:rsidRPr="00C07BCB" w:rsidRDefault="003F1680" w:rsidP="003F1680">
            <w:pPr>
              <w:jc w:val="center"/>
              <w:rPr>
                <w:i/>
                <w:iCs/>
                <w:lang w:val="en-US"/>
              </w:rPr>
            </w:pPr>
            <w:r w:rsidRPr="00C07BCB">
              <w:rPr>
                <w:i/>
                <w:iCs/>
                <w:lang w:val="en-US"/>
              </w:rPr>
              <w:t>Eubalaena glacialis</w:t>
            </w:r>
          </w:p>
        </w:tc>
        <w:tc>
          <w:tcPr>
            <w:tcW w:w="1719" w:type="dxa"/>
            <w:vMerge/>
            <w:vAlign w:val="center"/>
          </w:tcPr>
          <w:p w14:paraId="46A75AB4" w14:textId="77777777" w:rsidR="003F1680" w:rsidRDefault="003F1680" w:rsidP="003F1680">
            <w:pPr>
              <w:jc w:val="center"/>
            </w:pPr>
          </w:p>
        </w:tc>
        <w:tc>
          <w:tcPr>
            <w:tcW w:w="2256" w:type="dxa"/>
          </w:tcPr>
          <w:p w14:paraId="28C7E888" w14:textId="3119720C" w:rsidR="003F1680" w:rsidRPr="00884264" w:rsidRDefault="003F1680" w:rsidP="003F1680">
            <w:pPr>
              <w:jc w:val="center"/>
            </w:pPr>
            <w:r>
              <w:t>DNA ZOO</w:t>
            </w:r>
          </w:p>
        </w:tc>
        <w:tc>
          <w:tcPr>
            <w:tcW w:w="2236" w:type="dxa"/>
            <w:vAlign w:val="center"/>
          </w:tcPr>
          <w:p w14:paraId="1D4F8E13" w14:textId="53499FC3" w:rsidR="003F1680" w:rsidRDefault="003F1680" w:rsidP="003F1680">
            <w:pPr>
              <w:jc w:val="center"/>
            </w:pPr>
            <w:r w:rsidRPr="00884264">
              <w:t>HiC_scaffold_18</w:t>
            </w:r>
          </w:p>
        </w:tc>
      </w:tr>
      <w:tr w:rsidR="003F1680" w14:paraId="789B6103" w14:textId="77777777" w:rsidTr="003F1680">
        <w:tc>
          <w:tcPr>
            <w:tcW w:w="778" w:type="dxa"/>
            <w:vAlign w:val="center"/>
          </w:tcPr>
          <w:p w14:paraId="711A864B" w14:textId="77777777" w:rsidR="003F1680" w:rsidRDefault="003F1680" w:rsidP="003F1680">
            <w:pPr>
              <w:jc w:val="center"/>
            </w:pPr>
            <w:r>
              <w:t>29</w:t>
            </w:r>
          </w:p>
        </w:tc>
        <w:tc>
          <w:tcPr>
            <w:tcW w:w="3467" w:type="dxa"/>
            <w:vAlign w:val="center"/>
          </w:tcPr>
          <w:p w14:paraId="219EE5AE" w14:textId="77777777" w:rsidR="003F1680" w:rsidRPr="00C07BCB" w:rsidRDefault="003F1680" w:rsidP="003F1680">
            <w:pPr>
              <w:jc w:val="center"/>
              <w:rPr>
                <w:i/>
                <w:iCs/>
                <w:lang w:val="en-US"/>
              </w:rPr>
            </w:pPr>
            <w:r w:rsidRPr="00C07BCB">
              <w:rPr>
                <w:i/>
                <w:iCs/>
                <w:lang w:val="en-US"/>
              </w:rPr>
              <w:t>Balaena mysticetus</w:t>
            </w:r>
          </w:p>
        </w:tc>
        <w:tc>
          <w:tcPr>
            <w:tcW w:w="1719" w:type="dxa"/>
            <w:vMerge/>
            <w:vAlign w:val="center"/>
          </w:tcPr>
          <w:p w14:paraId="67DE168E" w14:textId="77777777" w:rsidR="003F1680" w:rsidRDefault="003F1680" w:rsidP="003F1680">
            <w:pPr>
              <w:jc w:val="center"/>
            </w:pPr>
          </w:p>
        </w:tc>
        <w:tc>
          <w:tcPr>
            <w:tcW w:w="2256" w:type="dxa"/>
          </w:tcPr>
          <w:p w14:paraId="18027B3E" w14:textId="2C3DA477" w:rsidR="003F1680" w:rsidRPr="00DC3AD8" w:rsidRDefault="00AB67C1" w:rsidP="003F1680">
            <w:pPr>
              <w:jc w:val="center"/>
            </w:pPr>
            <w:r w:rsidRPr="00AB67C1">
              <w:t>bowhead-whale.org</w:t>
            </w:r>
          </w:p>
        </w:tc>
        <w:tc>
          <w:tcPr>
            <w:tcW w:w="2236" w:type="dxa"/>
            <w:vAlign w:val="center"/>
          </w:tcPr>
          <w:p w14:paraId="4E143754" w14:textId="17916E4B" w:rsidR="003F1680" w:rsidRDefault="003F1680" w:rsidP="003F1680">
            <w:pPr>
              <w:jc w:val="center"/>
            </w:pPr>
            <w:r w:rsidRPr="00DC3AD8">
              <w:t>scaffold_2155</w:t>
            </w:r>
          </w:p>
        </w:tc>
      </w:tr>
      <w:tr w:rsidR="003F1680" w14:paraId="2215850E" w14:textId="77777777" w:rsidTr="003F1680">
        <w:tc>
          <w:tcPr>
            <w:tcW w:w="778" w:type="dxa"/>
            <w:vAlign w:val="center"/>
          </w:tcPr>
          <w:p w14:paraId="7BE5A593" w14:textId="77777777" w:rsidR="003F1680" w:rsidRDefault="003F1680" w:rsidP="003F1680">
            <w:pPr>
              <w:jc w:val="center"/>
            </w:pPr>
            <w:r>
              <w:t>30</w:t>
            </w:r>
          </w:p>
        </w:tc>
        <w:tc>
          <w:tcPr>
            <w:tcW w:w="3467" w:type="dxa"/>
            <w:vAlign w:val="center"/>
          </w:tcPr>
          <w:p w14:paraId="340DF16A" w14:textId="77777777" w:rsidR="003F1680" w:rsidRPr="00C07BCB" w:rsidRDefault="003F1680" w:rsidP="003F1680">
            <w:pPr>
              <w:jc w:val="center"/>
              <w:rPr>
                <w:i/>
                <w:iCs/>
                <w:lang w:val="en-US"/>
              </w:rPr>
            </w:pPr>
            <w:r w:rsidRPr="00C07BCB">
              <w:rPr>
                <w:i/>
                <w:iCs/>
                <w:lang w:val="en-US"/>
              </w:rPr>
              <w:t>Hippopotamus amphibius</w:t>
            </w:r>
          </w:p>
        </w:tc>
        <w:tc>
          <w:tcPr>
            <w:tcW w:w="1719" w:type="dxa"/>
            <w:vAlign w:val="center"/>
          </w:tcPr>
          <w:p w14:paraId="15F33079" w14:textId="503396F6" w:rsidR="003F1680" w:rsidRDefault="003F1680" w:rsidP="003F1680">
            <w:pPr>
              <w:jc w:val="center"/>
            </w:pPr>
            <w:r w:rsidRPr="00693CC6">
              <w:t>Hippopotamidae</w:t>
            </w:r>
          </w:p>
        </w:tc>
        <w:tc>
          <w:tcPr>
            <w:tcW w:w="2256" w:type="dxa"/>
          </w:tcPr>
          <w:p w14:paraId="2BB5F132" w14:textId="0065E3BF" w:rsidR="003F1680" w:rsidRPr="00EC1743" w:rsidRDefault="003F1680" w:rsidP="003F1680">
            <w:pPr>
              <w:jc w:val="center"/>
            </w:pPr>
            <w:r>
              <w:t>NCBI</w:t>
            </w:r>
          </w:p>
        </w:tc>
        <w:tc>
          <w:tcPr>
            <w:tcW w:w="2236" w:type="dxa"/>
            <w:vAlign w:val="center"/>
          </w:tcPr>
          <w:p w14:paraId="2D9757F1" w14:textId="71B4FAD1" w:rsidR="003F1680" w:rsidRDefault="003F1680" w:rsidP="003F1680">
            <w:pPr>
              <w:jc w:val="center"/>
            </w:pPr>
            <w:r w:rsidRPr="00EC1743">
              <w:t>PVJP02910145.1</w:t>
            </w:r>
          </w:p>
        </w:tc>
      </w:tr>
    </w:tbl>
    <w:p w14:paraId="60794389" w14:textId="1062F221" w:rsidR="005550B2" w:rsidRDefault="005550B2" w:rsidP="004344A9">
      <w:pPr>
        <w:jc w:val="center"/>
      </w:pPr>
    </w:p>
    <w:p w14:paraId="7EF4CBE0" w14:textId="2B0ABDDA" w:rsidR="005550B2" w:rsidRDefault="005550B2" w:rsidP="004344A9">
      <w:pPr>
        <w:jc w:val="center"/>
      </w:pPr>
    </w:p>
    <w:p w14:paraId="562213E2" w14:textId="7461AE13" w:rsidR="008B6422" w:rsidRDefault="008B6422" w:rsidP="004344A9">
      <w:pPr>
        <w:jc w:val="center"/>
      </w:pPr>
    </w:p>
    <w:p w14:paraId="625FFB19" w14:textId="1730D303" w:rsidR="008B6422" w:rsidRDefault="008B6422" w:rsidP="004344A9">
      <w:pPr>
        <w:jc w:val="center"/>
      </w:pPr>
    </w:p>
    <w:p w14:paraId="471BE744" w14:textId="77777777" w:rsidR="008B6422" w:rsidRDefault="008B6422" w:rsidP="004344A9">
      <w:pPr>
        <w:jc w:val="center"/>
      </w:pPr>
    </w:p>
    <w:p w14:paraId="2CE40F85" w14:textId="5C8A52B8" w:rsidR="005550B2" w:rsidRDefault="008F74FB">
      <w:r w:rsidRPr="00A71080">
        <w:rPr>
          <w:b/>
          <w:bCs/>
        </w:rPr>
        <w:lastRenderedPageBreak/>
        <w:t>Supplementary Figure 1:</w:t>
      </w:r>
      <w:r>
        <w:t xml:space="preserve"> Pseudo</w:t>
      </w:r>
      <w:r w:rsidRPr="008F74FB">
        <w:rPr>
          <w:i/>
          <w:iCs/>
        </w:rPr>
        <w:t>Checker</w:t>
      </w:r>
      <w:r>
        <w:t xml:space="preserve">’s analysis screenshot: </w:t>
      </w:r>
      <w:r w:rsidR="00AE4938">
        <w:t>d</w:t>
      </w:r>
      <w:bookmarkStart w:id="0" w:name="_GoBack"/>
      <w:bookmarkEnd w:id="0"/>
      <w:r>
        <w:t xml:space="preserve">emonstration of </w:t>
      </w:r>
      <w:r>
        <w:rPr>
          <w:noProof/>
        </w:rPr>
        <w:drawing>
          <wp:anchor distT="0" distB="0" distL="114300" distR="114300" simplePos="0" relativeHeight="251658240" behindDoc="1" locked="0" layoutInCell="1" allowOverlap="1" wp14:anchorId="690A986C" wp14:editId="435E69EC">
            <wp:simplePos x="0" y="0"/>
            <wp:positionH relativeFrom="column">
              <wp:posOffset>3658</wp:posOffset>
            </wp:positionH>
            <wp:positionV relativeFrom="paragraph">
              <wp:posOffset>-1600</wp:posOffset>
            </wp:positionV>
            <wp:extent cx="6645910" cy="4949825"/>
            <wp:effectExtent l="0" t="0" r="2540" b="3175"/>
            <wp:wrapTight wrapText="bothSides">
              <wp:wrapPolygon edited="0">
                <wp:start x="0" y="0"/>
                <wp:lineTo x="0" y="21531"/>
                <wp:lineTo x="21546" y="21531"/>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pina_1.PNG"/>
                    <pic:cNvPicPr/>
                  </pic:nvPicPr>
                  <pic:blipFill>
                    <a:blip r:embed="rId6">
                      <a:extLst>
                        <a:ext uri="{28A0092B-C50C-407E-A947-70E740481C1C}">
                          <a14:useLocalDpi xmlns:a14="http://schemas.microsoft.com/office/drawing/2010/main" val="0"/>
                        </a:ext>
                      </a:extLst>
                    </a:blip>
                    <a:stretch>
                      <a:fillRect/>
                    </a:stretch>
                  </pic:blipFill>
                  <pic:spPr>
                    <a:xfrm>
                      <a:off x="0" y="0"/>
                      <a:ext cx="6645910" cy="4949825"/>
                    </a:xfrm>
                    <a:prstGeom prst="rect">
                      <a:avLst/>
                    </a:prstGeom>
                  </pic:spPr>
                </pic:pic>
              </a:graphicData>
            </a:graphic>
            <wp14:sizeRelH relativeFrom="margin">
              <wp14:pctWidth>0</wp14:pctWidth>
            </wp14:sizeRelH>
            <wp14:sizeRelV relativeFrom="margin">
              <wp14:pctHeight>0</wp14:pctHeight>
            </wp14:sizeRelV>
          </wp:anchor>
        </w:drawing>
      </w:r>
      <w:r w:rsidR="003F023A">
        <w:t>a premature in-frame stop codon</w:t>
      </w:r>
      <w:r w:rsidR="00D22255">
        <w:t xml:space="preserve"> (alignment pos. 151)</w:t>
      </w:r>
      <w:r w:rsidR="003F023A">
        <w:t xml:space="preserve"> arising in exon 1 of </w:t>
      </w:r>
      <w:r w:rsidR="003F023A" w:rsidRPr="00786A23">
        <w:rPr>
          <w:i/>
          <w:iCs/>
        </w:rPr>
        <w:t>E. glacialis</w:t>
      </w:r>
      <w:r w:rsidR="003F023A">
        <w:t xml:space="preserve"> and </w:t>
      </w:r>
      <w:r w:rsidR="003F023A" w:rsidRPr="003A673D">
        <w:rPr>
          <w:i/>
          <w:iCs/>
        </w:rPr>
        <w:t>E. japonica</w:t>
      </w:r>
      <w:r w:rsidR="003F023A">
        <w:t xml:space="preserve">’s </w:t>
      </w:r>
      <w:r w:rsidR="003F023A" w:rsidRPr="00C05266">
        <w:rPr>
          <w:i/>
          <w:iCs/>
        </w:rPr>
        <w:t>SERPINA12</w:t>
      </w:r>
      <w:r w:rsidR="003F023A">
        <w:t xml:space="preserve"> gene.</w:t>
      </w:r>
    </w:p>
    <w:p w14:paraId="7240F2F2" w14:textId="40B5134B" w:rsidR="00A02952" w:rsidRDefault="00A02952"/>
    <w:p w14:paraId="7DB1F4F1" w14:textId="7DA8D1CA" w:rsidR="00A02952" w:rsidRDefault="00A02952">
      <w:r>
        <w:rPr>
          <w:noProof/>
        </w:rPr>
        <w:lastRenderedPageBreak/>
        <w:drawing>
          <wp:inline distT="0" distB="0" distL="0" distR="0" wp14:anchorId="3AEC294B" wp14:editId="50851DE7">
            <wp:extent cx="6645910" cy="49523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na_2.png"/>
                    <pic:cNvPicPr/>
                  </pic:nvPicPr>
                  <pic:blipFill>
                    <a:blip r:embed="rId7">
                      <a:extLst>
                        <a:ext uri="{28A0092B-C50C-407E-A947-70E740481C1C}">
                          <a14:useLocalDpi xmlns:a14="http://schemas.microsoft.com/office/drawing/2010/main" val="0"/>
                        </a:ext>
                      </a:extLst>
                    </a:blip>
                    <a:stretch>
                      <a:fillRect/>
                    </a:stretch>
                  </pic:blipFill>
                  <pic:spPr>
                    <a:xfrm>
                      <a:off x="0" y="0"/>
                      <a:ext cx="6645910" cy="4952365"/>
                    </a:xfrm>
                    <a:prstGeom prst="rect">
                      <a:avLst/>
                    </a:prstGeom>
                  </pic:spPr>
                </pic:pic>
              </a:graphicData>
            </a:graphic>
          </wp:inline>
        </w:drawing>
      </w:r>
    </w:p>
    <w:p w14:paraId="492F266C" w14:textId="6DE64BCE" w:rsidR="00A02952" w:rsidRPr="00DE43D3" w:rsidRDefault="00A02952" w:rsidP="00A02952">
      <w:r w:rsidRPr="00A71080">
        <w:rPr>
          <w:b/>
          <w:bCs/>
        </w:rPr>
        <w:t>Supplementary Figure 2:</w:t>
      </w:r>
      <w:r>
        <w:t xml:space="preserve"> Pseudo</w:t>
      </w:r>
      <w:r w:rsidRPr="008F74FB">
        <w:rPr>
          <w:i/>
          <w:iCs/>
        </w:rPr>
        <w:t>Checker</w:t>
      </w:r>
      <w:r>
        <w:t>’s analysis screenshot: Demonstration of</w:t>
      </w:r>
      <w:r w:rsidR="00AC0995">
        <w:t xml:space="preserve"> a</w:t>
      </w:r>
      <w:r>
        <w:t xml:space="preserve"> single-nucleotide deletion (alignment pos. 525)</w:t>
      </w:r>
      <w:r w:rsidR="00D8538E">
        <w:t xml:space="preserve"> </w:t>
      </w:r>
      <w:r>
        <w:t xml:space="preserve">in exon 1 of </w:t>
      </w:r>
      <w:r w:rsidR="00AE1AB7">
        <w:rPr>
          <w:i/>
          <w:iCs/>
        </w:rPr>
        <w:t xml:space="preserve">M. </w:t>
      </w:r>
      <w:r w:rsidR="00AE1AB7" w:rsidRPr="00AE1AB7">
        <w:rPr>
          <w:i/>
          <w:iCs/>
        </w:rPr>
        <w:t>nova</w:t>
      </w:r>
      <w:r w:rsidR="00885340">
        <w:rPr>
          <w:i/>
          <w:iCs/>
        </w:rPr>
        <w:t>e</w:t>
      </w:r>
      <w:r w:rsidR="00AE1AB7" w:rsidRPr="00AE1AB7">
        <w:rPr>
          <w:i/>
          <w:iCs/>
        </w:rPr>
        <w:t>ngliae</w:t>
      </w:r>
      <w:r w:rsidR="00AE1AB7" w:rsidRPr="00DE43D3">
        <w:t>,</w:t>
      </w:r>
      <w:r w:rsidR="00AE1AB7">
        <w:rPr>
          <w:i/>
          <w:iCs/>
        </w:rPr>
        <w:t xml:space="preserve"> B</w:t>
      </w:r>
      <w:r w:rsidR="00280A61">
        <w:rPr>
          <w:i/>
          <w:iCs/>
        </w:rPr>
        <w:t xml:space="preserve">. </w:t>
      </w:r>
      <w:r w:rsidR="00AE1AB7">
        <w:rPr>
          <w:i/>
          <w:iCs/>
        </w:rPr>
        <w:t>mysticetus, E</w:t>
      </w:r>
      <w:r w:rsidR="00280A61">
        <w:rPr>
          <w:i/>
          <w:iCs/>
        </w:rPr>
        <w:t xml:space="preserve">. </w:t>
      </w:r>
      <w:r w:rsidR="00AE1AB7">
        <w:rPr>
          <w:i/>
          <w:iCs/>
        </w:rPr>
        <w:t>glacialis, E</w:t>
      </w:r>
      <w:r w:rsidR="00280A61">
        <w:rPr>
          <w:i/>
          <w:iCs/>
        </w:rPr>
        <w:t xml:space="preserve">. </w:t>
      </w:r>
      <w:r w:rsidR="00AE1AB7">
        <w:rPr>
          <w:i/>
          <w:iCs/>
        </w:rPr>
        <w:t xml:space="preserve">japonica, B. edeni </w:t>
      </w:r>
      <w:r w:rsidR="00AE1AB7">
        <w:t>and</w:t>
      </w:r>
      <w:r w:rsidR="00AE1AB7">
        <w:rPr>
          <w:i/>
          <w:iCs/>
        </w:rPr>
        <w:t xml:space="preserve"> E.</w:t>
      </w:r>
      <w:r w:rsidR="00AE4938">
        <w:rPr>
          <w:i/>
          <w:iCs/>
        </w:rPr>
        <w:t xml:space="preserve"> </w:t>
      </w:r>
      <w:r w:rsidR="00AE1AB7">
        <w:rPr>
          <w:i/>
          <w:iCs/>
        </w:rPr>
        <w:t xml:space="preserve">robustus </w:t>
      </w:r>
      <w:r w:rsidRPr="00AE1AB7">
        <w:rPr>
          <w:i/>
          <w:iCs/>
        </w:rPr>
        <w:t>SERPINA12</w:t>
      </w:r>
      <w:r>
        <w:t xml:space="preserve"> gene</w:t>
      </w:r>
      <w:r w:rsidR="0063373D">
        <w:t xml:space="preserve">, </w:t>
      </w:r>
      <w:r w:rsidR="00D8538E">
        <w:t>also including</w:t>
      </w:r>
      <w:r w:rsidR="009D5312">
        <w:t xml:space="preserve"> the demonstration of</w:t>
      </w:r>
      <w:r w:rsidR="00D8538E">
        <w:t xml:space="preserve"> an</w:t>
      </w:r>
      <w:r w:rsidR="0063373D">
        <w:t xml:space="preserve"> in-frame premature stop codon (alignment pos.</w:t>
      </w:r>
      <w:r w:rsidR="00DE43D3">
        <w:t xml:space="preserve"> 631)</w:t>
      </w:r>
      <w:r w:rsidR="00D8538E">
        <w:t xml:space="preserve"> </w:t>
      </w:r>
      <w:r w:rsidR="009D5312">
        <w:t xml:space="preserve">arising </w:t>
      </w:r>
      <w:r w:rsidR="00DE43D3">
        <w:t xml:space="preserve">in the same exon </w:t>
      </w:r>
      <w:r w:rsidR="00F62D29">
        <w:t xml:space="preserve">and gene </w:t>
      </w:r>
      <w:r w:rsidR="00003605">
        <w:t>of</w:t>
      </w:r>
      <w:r w:rsidR="00DE43D3">
        <w:t xml:space="preserve"> </w:t>
      </w:r>
      <w:r w:rsidR="00DE43D3" w:rsidRPr="00914E2A">
        <w:rPr>
          <w:i/>
          <w:iCs/>
        </w:rPr>
        <w:t>B.</w:t>
      </w:r>
      <w:r w:rsidR="00DE43D3">
        <w:t xml:space="preserve"> </w:t>
      </w:r>
      <w:r w:rsidR="00DE43D3" w:rsidRPr="00DE43D3">
        <w:rPr>
          <w:i/>
          <w:iCs/>
        </w:rPr>
        <w:t>acutorostrata</w:t>
      </w:r>
      <w:r w:rsidR="00DE43D3">
        <w:rPr>
          <w:i/>
          <w:iCs/>
        </w:rPr>
        <w:t xml:space="preserve"> scammoni</w:t>
      </w:r>
      <w:r w:rsidR="00F62D29">
        <w:t>.</w:t>
      </w:r>
    </w:p>
    <w:p w14:paraId="28DBC50F" w14:textId="7AB7EADC" w:rsidR="00333831" w:rsidRDefault="00333831" w:rsidP="00333831">
      <w:r w:rsidRPr="00A71080">
        <w:rPr>
          <w:b/>
          <w:bCs/>
          <w:noProof/>
        </w:rPr>
        <w:lastRenderedPageBreak/>
        <w:drawing>
          <wp:anchor distT="0" distB="0" distL="114300" distR="114300" simplePos="0" relativeHeight="251659264" behindDoc="1" locked="0" layoutInCell="1" allowOverlap="1" wp14:anchorId="53EE3276" wp14:editId="49919FE6">
            <wp:simplePos x="0" y="0"/>
            <wp:positionH relativeFrom="column">
              <wp:posOffset>0</wp:posOffset>
            </wp:positionH>
            <wp:positionV relativeFrom="paragraph">
              <wp:posOffset>0</wp:posOffset>
            </wp:positionV>
            <wp:extent cx="6645910" cy="4964430"/>
            <wp:effectExtent l="0" t="0" r="2540" b="7620"/>
            <wp:wrapTight wrapText="bothSides">
              <wp:wrapPolygon edited="0">
                <wp:start x="0" y="0"/>
                <wp:lineTo x="0" y="21550"/>
                <wp:lineTo x="21546" y="21550"/>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pina_3.PNG"/>
                    <pic:cNvPicPr/>
                  </pic:nvPicPr>
                  <pic:blipFill>
                    <a:blip r:embed="rId8">
                      <a:extLst>
                        <a:ext uri="{28A0092B-C50C-407E-A947-70E740481C1C}">
                          <a14:useLocalDpi xmlns:a14="http://schemas.microsoft.com/office/drawing/2010/main" val="0"/>
                        </a:ext>
                      </a:extLst>
                    </a:blip>
                    <a:stretch>
                      <a:fillRect/>
                    </a:stretch>
                  </pic:blipFill>
                  <pic:spPr>
                    <a:xfrm>
                      <a:off x="0" y="0"/>
                      <a:ext cx="6645910" cy="4964430"/>
                    </a:xfrm>
                    <a:prstGeom prst="rect">
                      <a:avLst/>
                    </a:prstGeom>
                  </pic:spPr>
                </pic:pic>
              </a:graphicData>
            </a:graphic>
          </wp:anchor>
        </w:drawing>
      </w:r>
      <w:r w:rsidRPr="00A71080">
        <w:rPr>
          <w:b/>
          <w:bCs/>
        </w:rPr>
        <w:t>Supplementary Figure 3:</w:t>
      </w:r>
      <w:r>
        <w:t xml:space="preserve"> Pseudo</w:t>
      </w:r>
      <w:r w:rsidRPr="008F74FB">
        <w:rPr>
          <w:i/>
          <w:iCs/>
        </w:rPr>
        <w:t>Checker</w:t>
      </w:r>
      <w:r>
        <w:t>’s analysis screenshot: Demonstration of a premature in-frame stop codon (alignment pos. 1</w:t>
      </w:r>
      <w:r w:rsidR="00BF40C0">
        <w:t>042</w:t>
      </w:r>
      <w:r>
        <w:t xml:space="preserve">) arising in exon </w:t>
      </w:r>
      <w:r w:rsidR="00D24839">
        <w:t>3</w:t>
      </w:r>
      <w:r>
        <w:t xml:space="preserve"> of </w:t>
      </w:r>
      <w:r w:rsidR="00D24839">
        <w:rPr>
          <w:i/>
          <w:iCs/>
        </w:rPr>
        <w:t>M. monoceros</w:t>
      </w:r>
      <w:r>
        <w:t xml:space="preserve"> and </w:t>
      </w:r>
      <w:r w:rsidR="00D24839">
        <w:rPr>
          <w:i/>
          <w:iCs/>
        </w:rPr>
        <w:t>D. leucas</w:t>
      </w:r>
      <w:r>
        <w:t xml:space="preserve">’s </w:t>
      </w:r>
      <w:r w:rsidRPr="00C05266">
        <w:rPr>
          <w:i/>
          <w:iCs/>
        </w:rPr>
        <w:t>SERPINA12</w:t>
      </w:r>
      <w:r>
        <w:t xml:space="preserve"> gene.</w:t>
      </w:r>
    </w:p>
    <w:p w14:paraId="4FFD45BB" w14:textId="5FCDCDFC" w:rsidR="000747D3" w:rsidRDefault="000747D3">
      <w:r>
        <w:rPr>
          <w:noProof/>
        </w:rPr>
        <w:lastRenderedPageBreak/>
        <w:drawing>
          <wp:inline distT="0" distB="0" distL="0" distR="0" wp14:anchorId="20CC9809" wp14:editId="1A21320E">
            <wp:extent cx="6645910" cy="49866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pina_4.PNG"/>
                    <pic:cNvPicPr/>
                  </pic:nvPicPr>
                  <pic:blipFill>
                    <a:blip r:embed="rId9">
                      <a:extLst>
                        <a:ext uri="{28A0092B-C50C-407E-A947-70E740481C1C}">
                          <a14:useLocalDpi xmlns:a14="http://schemas.microsoft.com/office/drawing/2010/main" val="0"/>
                        </a:ext>
                      </a:extLst>
                    </a:blip>
                    <a:stretch>
                      <a:fillRect/>
                    </a:stretch>
                  </pic:blipFill>
                  <pic:spPr>
                    <a:xfrm>
                      <a:off x="0" y="0"/>
                      <a:ext cx="6645910" cy="4986655"/>
                    </a:xfrm>
                    <a:prstGeom prst="rect">
                      <a:avLst/>
                    </a:prstGeom>
                  </pic:spPr>
                </pic:pic>
              </a:graphicData>
            </a:graphic>
          </wp:inline>
        </w:drawing>
      </w:r>
    </w:p>
    <w:p w14:paraId="11645AB3" w14:textId="2A7425C5" w:rsidR="000747D3" w:rsidRPr="00662BCB" w:rsidRDefault="000747D3" w:rsidP="000747D3">
      <w:r w:rsidRPr="00A71080">
        <w:rPr>
          <w:b/>
          <w:bCs/>
        </w:rPr>
        <w:t>Supplementary Figure 4:</w:t>
      </w:r>
      <w:r>
        <w:t xml:space="preserve"> Pseudo</w:t>
      </w:r>
      <w:r w:rsidRPr="008F74FB">
        <w:rPr>
          <w:i/>
          <w:iCs/>
        </w:rPr>
        <w:t>Checker</w:t>
      </w:r>
      <w:r>
        <w:t xml:space="preserve">’s analysis screenshot: Demonstration of </w:t>
      </w:r>
      <w:r w:rsidR="00BD68B0">
        <w:t xml:space="preserve">(a): </w:t>
      </w:r>
      <w:r w:rsidR="004E6F15">
        <w:t xml:space="preserve">an </w:t>
      </w:r>
      <w:r w:rsidR="00BD68B0">
        <w:t>in-frame premature stop codon</w:t>
      </w:r>
      <w:r w:rsidR="00CA5DE5">
        <w:t xml:space="preserve"> arising</w:t>
      </w:r>
      <w:r w:rsidR="00BD68B0">
        <w:t xml:space="preserve"> (alignment pos. 1135) in exon 4 of </w:t>
      </w:r>
      <w:r w:rsidR="00BD68B0">
        <w:rPr>
          <w:i/>
          <w:iCs/>
        </w:rPr>
        <w:t>B. physalus, M. novaeangliae, B. mysticetus, E. japonica, B. acutorostrata scammoni, B. bonaerensis, B. musculus</w:t>
      </w:r>
      <w:r w:rsidR="00614CF3">
        <w:rPr>
          <w:i/>
          <w:iCs/>
        </w:rPr>
        <w:t>,</w:t>
      </w:r>
      <w:r w:rsidR="00BD68B0">
        <w:rPr>
          <w:i/>
          <w:iCs/>
        </w:rPr>
        <w:t xml:space="preserve"> B. edeni</w:t>
      </w:r>
      <w:r w:rsidR="00614CF3">
        <w:rPr>
          <w:i/>
          <w:iCs/>
        </w:rPr>
        <w:t xml:space="preserve"> </w:t>
      </w:r>
      <w:r w:rsidR="00614CF3">
        <w:t>and</w:t>
      </w:r>
      <w:r w:rsidR="00BD68B0">
        <w:rPr>
          <w:i/>
          <w:iCs/>
        </w:rPr>
        <w:t xml:space="preserve"> E. robustus’s SERPINA12</w:t>
      </w:r>
      <w:r w:rsidR="00BD68B0">
        <w:t xml:space="preserve"> gene; (b) two single-nucleotide deletions (alignment pos. 1162 and 1164) in exon 4 of </w:t>
      </w:r>
      <w:r w:rsidR="00BD68B0" w:rsidRPr="00BD68B0">
        <w:rPr>
          <w:i/>
          <w:iCs/>
        </w:rPr>
        <w:t>M. bidens</w:t>
      </w:r>
      <w:r w:rsidR="00A03A74">
        <w:rPr>
          <w:i/>
          <w:iCs/>
        </w:rPr>
        <w:t>’s</w:t>
      </w:r>
      <w:r w:rsidR="00BD68B0">
        <w:t xml:space="preserve"> </w:t>
      </w:r>
      <w:r w:rsidR="00BD68B0" w:rsidRPr="00DB2D89">
        <w:rPr>
          <w:i/>
          <w:iCs/>
        </w:rPr>
        <w:t>SERPINA12</w:t>
      </w:r>
      <w:r w:rsidR="00BD68B0">
        <w:t xml:space="preserve"> gene; (c) </w:t>
      </w:r>
      <w:r w:rsidR="00662BCB">
        <w:t xml:space="preserve">a single-nucleotide deletion </w:t>
      </w:r>
      <w:r w:rsidR="0041318A">
        <w:t xml:space="preserve">(alignment pos. 1170) </w:t>
      </w:r>
      <w:r w:rsidR="00662BCB">
        <w:t xml:space="preserve">in exon 4 of </w:t>
      </w:r>
      <w:r w:rsidR="00662BCB" w:rsidRPr="00662BCB">
        <w:rPr>
          <w:i/>
          <w:iCs/>
        </w:rPr>
        <w:t>M. monoceros</w:t>
      </w:r>
      <w:r w:rsidR="00662BCB">
        <w:t xml:space="preserve"> and </w:t>
      </w:r>
      <w:r w:rsidR="00662BCB">
        <w:rPr>
          <w:i/>
          <w:iCs/>
        </w:rPr>
        <w:t>D. leucas</w:t>
      </w:r>
      <w:r w:rsidR="00DE252A">
        <w:rPr>
          <w:i/>
          <w:iCs/>
        </w:rPr>
        <w:t>’s</w:t>
      </w:r>
      <w:r w:rsidR="00662BCB">
        <w:rPr>
          <w:i/>
          <w:iCs/>
        </w:rPr>
        <w:t xml:space="preserve"> SERPINA12 </w:t>
      </w:r>
      <w:r w:rsidR="00662BCB">
        <w:t>gene.</w:t>
      </w:r>
    </w:p>
    <w:p w14:paraId="4D967CDD" w14:textId="77777777" w:rsidR="000747D3" w:rsidRDefault="000747D3"/>
    <w:p w14:paraId="1DC6506C" w14:textId="21E4A3D6" w:rsidR="00A02952" w:rsidRDefault="00A02952"/>
    <w:p w14:paraId="5B6E019D" w14:textId="2640B8B5" w:rsidR="004C2091" w:rsidRDefault="004C2091"/>
    <w:p w14:paraId="1BFAB4F9" w14:textId="7BFD774A" w:rsidR="004C2091" w:rsidRDefault="004C2091"/>
    <w:p w14:paraId="45D652FC" w14:textId="4A3A6630" w:rsidR="004C2091" w:rsidRDefault="004C2091"/>
    <w:p w14:paraId="3D6F14B5" w14:textId="697A325A" w:rsidR="004C2091" w:rsidRDefault="004C2091"/>
    <w:p w14:paraId="0FEA954B" w14:textId="356E159E" w:rsidR="004C2091" w:rsidRDefault="004C2091"/>
    <w:p w14:paraId="5B403127" w14:textId="48AA8E71" w:rsidR="004C2091" w:rsidRDefault="004C2091"/>
    <w:p w14:paraId="522766C2" w14:textId="4C9DF4EC" w:rsidR="004C2091" w:rsidRDefault="004C2091"/>
    <w:p w14:paraId="62C9D068" w14:textId="734D1B57" w:rsidR="004C2091" w:rsidRDefault="004C2091"/>
    <w:p w14:paraId="701ED895" w14:textId="6A67AF42" w:rsidR="004C2091" w:rsidRDefault="004C2091"/>
    <w:p w14:paraId="26BB5CCE" w14:textId="7CE41EE7" w:rsidR="004C2091" w:rsidRDefault="004C2091"/>
    <w:p w14:paraId="56827C7A" w14:textId="66EE3833" w:rsidR="004C2091" w:rsidRDefault="004C2091"/>
    <w:p w14:paraId="33A4A91F" w14:textId="63660459" w:rsidR="000571EA" w:rsidRDefault="000571EA" w:rsidP="004C2091">
      <w:r>
        <w:rPr>
          <w:noProof/>
        </w:rPr>
        <w:lastRenderedPageBreak/>
        <w:drawing>
          <wp:inline distT="0" distB="0" distL="0" distR="0" wp14:anchorId="0E88C018" wp14:editId="18A7409A">
            <wp:extent cx="6645910" cy="45466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urp.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4546600"/>
                    </a:xfrm>
                    <a:prstGeom prst="rect">
                      <a:avLst/>
                    </a:prstGeom>
                  </pic:spPr>
                </pic:pic>
              </a:graphicData>
            </a:graphic>
          </wp:inline>
        </w:drawing>
      </w:r>
    </w:p>
    <w:p w14:paraId="5BEEDB3C" w14:textId="52E66274" w:rsidR="004C2091" w:rsidRPr="002A5D57" w:rsidRDefault="004C2091">
      <w:r w:rsidRPr="00A71080">
        <w:rPr>
          <w:b/>
          <w:bCs/>
        </w:rPr>
        <w:t>Supplementary Figure 5:</w:t>
      </w:r>
      <w:r>
        <w:t xml:space="preserve"> Pseudo</w:t>
      </w:r>
      <w:r w:rsidRPr="008F74FB">
        <w:rPr>
          <w:i/>
          <w:iCs/>
        </w:rPr>
        <w:t>Checker</w:t>
      </w:r>
      <w:r>
        <w:t xml:space="preserve">’s analysis screenshot: Demonstration of (a): an in-frame premature stop codon arising (alignment pos. </w:t>
      </w:r>
      <w:r w:rsidR="000571EA">
        <w:t>206</w:t>
      </w:r>
      <w:r>
        <w:t xml:space="preserve">) in exon </w:t>
      </w:r>
      <w:r w:rsidR="000571EA">
        <w:t>3</w:t>
      </w:r>
      <w:r>
        <w:t xml:space="preserve"> of </w:t>
      </w:r>
      <w:r>
        <w:rPr>
          <w:i/>
          <w:iCs/>
        </w:rPr>
        <w:t xml:space="preserve">B. </w:t>
      </w:r>
      <w:r w:rsidR="000571EA">
        <w:rPr>
          <w:i/>
          <w:iCs/>
        </w:rPr>
        <w:t>acutorostrata scammoni’s</w:t>
      </w:r>
      <w:r>
        <w:rPr>
          <w:i/>
          <w:iCs/>
        </w:rPr>
        <w:t xml:space="preserve"> </w:t>
      </w:r>
      <w:r w:rsidR="000571EA">
        <w:rPr>
          <w:i/>
          <w:iCs/>
        </w:rPr>
        <w:t>SLURP1</w:t>
      </w:r>
      <w:r>
        <w:t xml:space="preserve"> gene; (b) </w:t>
      </w:r>
      <w:r w:rsidR="00AE1F68">
        <w:t>one</w:t>
      </w:r>
      <w:r>
        <w:t xml:space="preserve"> single-nucleotide deletion (alignment pos. </w:t>
      </w:r>
      <w:r w:rsidR="00AE1F68">
        <w:t>324</w:t>
      </w:r>
      <w:r>
        <w:t xml:space="preserve">) in exon </w:t>
      </w:r>
      <w:r w:rsidR="00AE1F68">
        <w:t>3</w:t>
      </w:r>
      <w:r>
        <w:t xml:space="preserve"> of </w:t>
      </w:r>
      <w:r w:rsidR="00AE1F68">
        <w:t xml:space="preserve">all represented species’ </w:t>
      </w:r>
      <w:r w:rsidR="00AE1F68">
        <w:rPr>
          <w:i/>
          <w:iCs/>
        </w:rPr>
        <w:t xml:space="preserve">SLURP1 </w:t>
      </w:r>
      <w:r w:rsidR="00AE1F68">
        <w:t>gene</w:t>
      </w:r>
      <w:r w:rsidR="003D77A5">
        <w:t>,</w:t>
      </w:r>
      <w:r w:rsidR="009A229E">
        <w:t xml:space="preserve"> except for </w:t>
      </w:r>
      <w:r w:rsidR="009A229E" w:rsidRPr="009A229E">
        <w:rPr>
          <w:i/>
          <w:iCs/>
        </w:rPr>
        <w:t>H. amphibius</w:t>
      </w:r>
      <w:r>
        <w:t xml:space="preserve">; (c) </w:t>
      </w:r>
      <w:r w:rsidR="00F22C29">
        <w:t xml:space="preserve">an in-frame premature stop codon arising (alignment pos. 355) in exon 3 of </w:t>
      </w:r>
      <w:r w:rsidR="00F22C29">
        <w:rPr>
          <w:i/>
          <w:iCs/>
        </w:rPr>
        <w:t xml:space="preserve">B. </w:t>
      </w:r>
      <w:r w:rsidR="00967AD5">
        <w:rPr>
          <w:i/>
          <w:iCs/>
        </w:rPr>
        <w:t xml:space="preserve">physalus, B. musculus, M. novaengliae, B. edeni, E. robustus, B. bonaerensis </w:t>
      </w:r>
      <w:r w:rsidR="00967AD5">
        <w:t xml:space="preserve">and </w:t>
      </w:r>
      <w:r w:rsidR="00967AD5">
        <w:rPr>
          <w:i/>
          <w:iCs/>
        </w:rPr>
        <w:t xml:space="preserve">B. acutorostrata scammoni’s </w:t>
      </w:r>
      <w:r w:rsidR="00F22C29">
        <w:rPr>
          <w:i/>
          <w:iCs/>
        </w:rPr>
        <w:t xml:space="preserve"> SLURP1</w:t>
      </w:r>
      <w:r w:rsidR="00F22C29">
        <w:t xml:space="preserve"> gene</w:t>
      </w:r>
      <w:r w:rsidR="00967AD5">
        <w:t>.</w:t>
      </w:r>
    </w:p>
    <w:sectPr w:rsidR="004C2091" w:rsidRPr="002A5D57" w:rsidSect="003E4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B5B83"/>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4F"/>
    <w:rsid w:val="00003605"/>
    <w:rsid w:val="00015AEC"/>
    <w:rsid w:val="000567A6"/>
    <w:rsid w:val="000571EA"/>
    <w:rsid w:val="00065CD5"/>
    <w:rsid w:val="000747D3"/>
    <w:rsid w:val="0008021E"/>
    <w:rsid w:val="000C3F48"/>
    <w:rsid w:val="000D52EE"/>
    <w:rsid w:val="000E7E09"/>
    <w:rsid w:val="00103DB6"/>
    <w:rsid w:val="001179D4"/>
    <w:rsid w:val="00164B57"/>
    <w:rsid w:val="0017045C"/>
    <w:rsid w:val="001A68A0"/>
    <w:rsid w:val="001F0F7B"/>
    <w:rsid w:val="00201B21"/>
    <w:rsid w:val="00205EFB"/>
    <w:rsid w:val="0022296D"/>
    <w:rsid w:val="00250760"/>
    <w:rsid w:val="002739BE"/>
    <w:rsid w:val="00280A61"/>
    <w:rsid w:val="002A5D57"/>
    <w:rsid w:val="002D0555"/>
    <w:rsid w:val="002F1FDE"/>
    <w:rsid w:val="00333831"/>
    <w:rsid w:val="00352560"/>
    <w:rsid w:val="003A3FF9"/>
    <w:rsid w:val="003A673D"/>
    <w:rsid w:val="003B36F1"/>
    <w:rsid w:val="003D682B"/>
    <w:rsid w:val="003D77A5"/>
    <w:rsid w:val="003E4A89"/>
    <w:rsid w:val="003F004C"/>
    <w:rsid w:val="003F023A"/>
    <w:rsid w:val="003F1680"/>
    <w:rsid w:val="0041318A"/>
    <w:rsid w:val="00416E46"/>
    <w:rsid w:val="004344A9"/>
    <w:rsid w:val="004A7022"/>
    <w:rsid w:val="004C2091"/>
    <w:rsid w:val="004D65EC"/>
    <w:rsid w:val="004E6F15"/>
    <w:rsid w:val="004F57A4"/>
    <w:rsid w:val="00501598"/>
    <w:rsid w:val="005028DE"/>
    <w:rsid w:val="00507818"/>
    <w:rsid w:val="005550B2"/>
    <w:rsid w:val="00563941"/>
    <w:rsid w:val="00586526"/>
    <w:rsid w:val="005A6228"/>
    <w:rsid w:val="005B6836"/>
    <w:rsid w:val="005D1CB3"/>
    <w:rsid w:val="005F064C"/>
    <w:rsid w:val="00614CF3"/>
    <w:rsid w:val="0063373D"/>
    <w:rsid w:val="00662BCB"/>
    <w:rsid w:val="00675D9A"/>
    <w:rsid w:val="00682FF0"/>
    <w:rsid w:val="00693CC6"/>
    <w:rsid w:val="006B6D14"/>
    <w:rsid w:val="006D4114"/>
    <w:rsid w:val="006F5253"/>
    <w:rsid w:val="0070164F"/>
    <w:rsid w:val="00704E73"/>
    <w:rsid w:val="0071094C"/>
    <w:rsid w:val="00786A23"/>
    <w:rsid w:val="007A2ACE"/>
    <w:rsid w:val="007B62A8"/>
    <w:rsid w:val="007D17AD"/>
    <w:rsid w:val="007F6D7F"/>
    <w:rsid w:val="008028B5"/>
    <w:rsid w:val="00836F5E"/>
    <w:rsid w:val="00845A34"/>
    <w:rsid w:val="00884264"/>
    <w:rsid w:val="00885340"/>
    <w:rsid w:val="008B6422"/>
    <w:rsid w:val="008D11A5"/>
    <w:rsid w:val="008F74FB"/>
    <w:rsid w:val="00903314"/>
    <w:rsid w:val="00914E2A"/>
    <w:rsid w:val="00926179"/>
    <w:rsid w:val="00962FED"/>
    <w:rsid w:val="00967AD5"/>
    <w:rsid w:val="00974EC3"/>
    <w:rsid w:val="009A229E"/>
    <w:rsid w:val="009C0EB0"/>
    <w:rsid w:val="009D5312"/>
    <w:rsid w:val="00A02952"/>
    <w:rsid w:val="00A03A74"/>
    <w:rsid w:val="00A30D5A"/>
    <w:rsid w:val="00A34041"/>
    <w:rsid w:val="00A436EF"/>
    <w:rsid w:val="00A456C4"/>
    <w:rsid w:val="00A54404"/>
    <w:rsid w:val="00A71080"/>
    <w:rsid w:val="00A831D1"/>
    <w:rsid w:val="00AA7ED8"/>
    <w:rsid w:val="00AB1976"/>
    <w:rsid w:val="00AB67C1"/>
    <w:rsid w:val="00AC0995"/>
    <w:rsid w:val="00AC2BB0"/>
    <w:rsid w:val="00AE1AB7"/>
    <w:rsid w:val="00AE1F68"/>
    <w:rsid w:val="00AE4938"/>
    <w:rsid w:val="00B030E3"/>
    <w:rsid w:val="00B20E4D"/>
    <w:rsid w:val="00B63713"/>
    <w:rsid w:val="00B63A8B"/>
    <w:rsid w:val="00B70B0F"/>
    <w:rsid w:val="00BA1429"/>
    <w:rsid w:val="00BA16C7"/>
    <w:rsid w:val="00BA7435"/>
    <w:rsid w:val="00BC627B"/>
    <w:rsid w:val="00BD68B0"/>
    <w:rsid w:val="00BE55A6"/>
    <w:rsid w:val="00BE776C"/>
    <w:rsid w:val="00BF40C0"/>
    <w:rsid w:val="00C05266"/>
    <w:rsid w:val="00C07BCB"/>
    <w:rsid w:val="00C47890"/>
    <w:rsid w:val="00C75611"/>
    <w:rsid w:val="00C82CED"/>
    <w:rsid w:val="00CA5DE5"/>
    <w:rsid w:val="00CB48B1"/>
    <w:rsid w:val="00CB5474"/>
    <w:rsid w:val="00CC49E4"/>
    <w:rsid w:val="00D22255"/>
    <w:rsid w:val="00D24839"/>
    <w:rsid w:val="00D8538E"/>
    <w:rsid w:val="00DA6492"/>
    <w:rsid w:val="00DB2D89"/>
    <w:rsid w:val="00DC267C"/>
    <w:rsid w:val="00DC3AD8"/>
    <w:rsid w:val="00DE252A"/>
    <w:rsid w:val="00DE3C3B"/>
    <w:rsid w:val="00DE43D3"/>
    <w:rsid w:val="00E12A92"/>
    <w:rsid w:val="00E2591A"/>
    <w:rsid w:val="00E829CD"/>
    <w:rsid w:val="00E97A45"/>
    <w:rsid w:val="00EC1743"/>
    <w:rsid w:val="00EC2855"/>
    <w:rsid w:val="00EE25A8"/>
    <w:rsid w:val="00F119BC"/>
    <w:rsid w:val="00F22C29"/>
    <w:rsid w:val="00F54FB7"/>
    <w:rsid w:val="00F62D29"/>
    <w:rsid w:val="00F73DF1"/>
    <w:rsid w:val="00F93C23"/>
    <w:rsid w:val="00FA3CBF"/>
    <w:rsid w:val="00FA6044"/>
    <w:rsid w:val="00FE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503E"/>
  <w15:chartTrackingRefBased/>
  <w15:docId w15:val="{1BA81256-07FC-4726-AE9A-B02B39FC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F6D7F"/>
    <w:pPr>
      <w:keepNext/>
      <w:keepLines/>
      <w:spacing w:before="400" w:after="120" w:line="276" w:lineRule="auto"/>
      <w:outlineLvl w:val="0"/>
    </w:pPr>
    <w:rPr>
      <w:rFonts w:ascii="Arial" w:eastAsia="Arial" w:hAnsi="Arial" w:cs="Arial"/>
      <w:sz w:val="40"/>
      <w:szCs w:val="40"/>
      <w:lang w:val="pt-PT" w:eastAsia="pt-PT"/>
    </w:rPr>
  </w:style>
  <w:style w:type="paragraph" w:styleId="Ttulo4">
    <w:name w:val="heading 4"/>
    <w:basedOn w:val="Normal"/>
    <w:next w:val="Normal"/>
    <w:link w:val="Ttulo4Carter"/>
    <w:uiPriority w:val="9"/>
    <w:unhideWhenUsed/>
    <w:qFormat/>
    <w:rsid w:val="007F6D7F"/>
    <w:pPr>
      <w:keepNext/>
      <w:keepLines/>
      <w:spacing w:before="280" w:after="80" w:line="276" w:lineRule="auto"/>
      <w:outlineLvl w:val="3"/>
    </w:pPr>
    <w:rPr>
      <w:rFonts w:ascii="Arial" w:eastAsia="Arial" w:hAnsi="Arial" w:cs="Arial"/>
      <w:color w:val="666666"/>
      <w:sz w:val="24"/>
      <w:szCs w:val="24"/>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70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7F6D7F"/>
    <w:rPr>
      <w:rFonts w:ascii="Arial" w:eastAsia="Arial" w:hAnsi="Arial" w:cs="Arial"/>
      <w:sz w:val="40"/>
      <w:szCs w:val="40"/>
      <w:lang w:val="pt-PT" w:eastAsia="pt-PT"/>
    </w:rPr>
  </w:style>
  <w:style w:type="character" w:customStyle="1" w:styleId="Ttulo4Carter">
    <w:name w:val="Título 4 Caráter"/>
    <w:basedOn w:val="Tipodeletrapredefinidodopargrafo"/>
    <w:link w:val="Ttulo4"/>
    <w:uiPriority w:val="9"/>
    <w:rsid w:val="007F6D7F"/>
    <w:rPr>
      <w:rFonts w:ascii="Arial" w:eastAsia="Arial" w:hAnsi="Arial" w:cs="Arial"/>
      <w:color w:val="666666"/>
      <w:sz w:val="24"/>
      <w:szCs w:val="24"/>
      <w:lang w:val="pt-PT" w:eastAsia="pt-PT"/>
    </w:rPr>
  </w:style>
  <w:style w:type="character" w:styleId="Hiperligao">
    <w:name w:val="Hyperlink"/>
    <w:basedOn w:val="Tipodeletrapredefinidodopargrafo"/>
    <w:uiPriority w:val="99"/>
    <w:unhideWhenUsed/>
    <w:rsid w:val="007F6D7F"/>
    <w:rPr>
      <w:color w:val="0563C1" w:themeColor="hyperlink"/>
      <w:u w:val="single"/>
    </w:rPr>
  </w:style>
  <w:style w:type="character" w:customStyle="1" w:styleId="Internetlink">
    <w:name w:val="Internet link"/>
    <w:basedOn w:val="Tipodeletrapredefinidodopargrafo"/>
    <w:rsid w:val="007F6D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694">
      <w:bodyDiv w:val="1"/>
      <w:marLeft w:val="0"/>
      <w:marRight w:val="0"/>
      <w:marTop w:val="0"/>
      <w:marBottom w:val="0"/>
      <w:divBdr>
        <w:top w:val="none" w:sz="0" w:space="0" w:color="auto"/>
        <w:left w:val="none" w:sz="0" w:space="0" w:color="auto"/>
        <w:bottom w:val="none" w:sz="0" w:space="0" w:color="auto"/>
        <w:right w:val="none" w:sz="0" w:space="0" w:color="auto"/>
      </w:divBdr>
    </w:div>
    <w:div w:id="288900046">
      <w:bodyDiv w:val="1"/>
      <w:marLeft w:val="0"/>
      <w:marRight w:val="0"/>
      <w:marTop w:val="0"/>
      <w:marBottom w:val="0"/>
      <w:divBdr>
        <w:top w:val="none" w:sz="0" w:space="0" w:color="auto"/>
        <w:left w:val="none" w:sz="0" w:space="0" w:color="auto"/>
        <w:bottom w:val="none" w:sz="0" w:space="0" w:color="auto"/>
        <w:right w:val="none" w:sz="0" w:space="0" w:color="auto"/>
      </w:divBdr>
    </w:div>
    <w:div w:id="504789675">
      <w:bodyDiv w:val="1"/>
      <w:marLeft w:val="0"/>
      <w:marRight w:val="0"/>
      <w:marTop w:val="0"/>
      <w:marBottom w:val="0"/>
      <w:divBdr>
        <w:top w:val="none" w:sz="0" w:space="0" w:color="auto"/>
        <w:left w:val="none" w:sz="0" w:space="0" w:color="auto"/>
        <w:bottom w:val="none" w:sz="0" w:space="0" w:color="auto"/>
        <w:right w:val="none" w:sz="0" w:space="0" w:color="auto"/>
      </w:divBdr>
    </w:div>
    <w:div w:id="6701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7EE4-9BAE-774F-9FFD-02264186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11777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 </cp:lastModifiedBy>
  <cp:revision>3</cp:revision>
  <dcterms:created xsi:type="dcterms:W3CDTF">2020-09-29T08:31:00Z</dcterms:created>
  <dcterms:modified xsi:type="dcterms:W3CDTF">2020-09-29T08:32:00Z</dcterms:modified>
</cp:coreProperties>
</file>