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ourier New" w:eastAsia="Times New Roman" w:hAnsi="Courier New" w:cs="Courier New"/>
          <w:b w:val="0"/>
          <w:noProof/>
          <w:sz w:val="22"/>
        </w:rPr>
        <w:id w:val="2051802276"/>
        <w:docPartObj>
          <w:docPartGallery w:val="Bibliographies"/>
          <w:docPartUnique/>
        </w:docPartObj>
      </w:sdtPr>
      <w:sdtContent>
        <w:sdt>
          <w:sdtPr>
            <w:rPr>
              <w:rFonts w:eastAsia="Times New Roman"/>
              <w:b w:val="0"/>
              <w:sz w:val="22"/>
              <w:szCs w:val="22"/>
            </w:rPr>
            <w:id w:val="1296574494"/>
            <w:bibliography/>
          </w:sdtPr>
          <w:sdtEndPr>
            <w:rPr>
              <w:noProof/>
            </w:rPr>
          </w:sdtEndPr>
          <w:sdtContent>
            <w:p w14:paraId="62C5F528" w14:textId="0755E376" w:rsidR="00ED32F8" w:rsidRPr="00536ABD" w:rsidRDefault="00ED32F8" w:rsidP="00831A7C">
              <w:pPr>
                <w:pStyle w:val="Heading1"/>
                <w:numPr>
                  <w:ilvl w:val="0"/>
                  <w:numId w:val="0"/>
                </w:numPr>
                <w:ind w:left="567"/>
                <w:jc w:val="center"/>
                <w:rPr>
                  <w:lang w:bidi="en-US"/>
                </w:rPr>
              </w:pPr>
              <w:r w:rsidRPr="00536ABD">
                <w:rPr>
                  <w:lang w:bidi="en-US"/>
                </w:rPr>
                <w:t>Appendix</w:t>
              </w: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3"/>
                <w:gridCol w:w="1564"/>
                <w:gridCol w:w="1999"/>
                <w:gridCol w:w="1999"/>
                <w:gridCol w:w="1853"/>
                <w:gridCol w:w="148"/>
                <w:gridCol w:w="74"/>
                <w:gridCol w:w="326"/>
                <w:gridCol w:w="362"/>
                <w:gridCol w:w="396"/>
                <w:gridCol w:w="356"/>
                <w:gridCol w:w="252"/>
                <w:gridCol w:w="234"/>
              </w:tblGrid>
              <w:tr w:rsidR="00ED32F8" w:rsidRPr="00536ABD" w14:paraId="5F38F067" w14:textId="77777777" w:rsidTr="00B31E4C">
                <w:trPr>
                  <w:trHeight w:val="20"/>
                </w:trPr>
                <w:tc>
                  <w:tcPr>
                    <w:tcW w:w="4883" w:type="pct"/>
                    <w:gridSpan w:val="1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5F5ADB7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 xml:space="preserve">The following section covers the questions on your views about the Information and Communication Technologies (ICT USE). Record your responses on 1 – 5 scale given below: </w:t>
                    </w:r>
                  </w:p>
                </w:tc>
                <w:tc>
                  <w:tcPr>
                    <w:tcW w:w="117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3BA25F9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4AC5C382" w14:textId="77777777" w:rsidTr="00B31E4C">
                <w:trPr>
                  <w:trHeight w:val="20"/>
                </w:trPr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266B7823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disagree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03EC8C9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Disagree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24DA475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Neutral</w:t>
                    </w:r>
                  </w:p>
                </w:tc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64EF76D9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Agree</w:t>
                    </w:r>
                  </w:p>
                </w:tc>
                <w:tc>
                  <w:tcPr>
                    <w:tcW w:w="1000" w:type="pct"/>
                    <w:gridSpan w:val="7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51AF3D0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Agree</w:t>
                    </w:r>
                  </w:p>
                </w:tc>
              </w:tr>
              <w:tr w:rsidR="00ED32F8" w:rsidRPr="00536ABD" w14:paraId="7A5A7C00" w14:textId="77777777" w:rsidTr="00B31E4C">
                <w:trPr>
                  <w:trHeight w:val="20"/>
                </w:trPr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1FEA3D6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78415BF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7E723FF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000CBEC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1000" w:type="pct"/>
                    <w:gridSpan w:val="7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03FF75E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6F5D6DF3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C540121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DBC43CD" w14:textId="77777777" w:rsidR="00ED32F8" w:rsidRPr="00536ABD" w:rsidRDefault="00ED32F8" w:rsidP="00B31E4C">
                    <w:pPr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sz w:val="20"/>
                        <w:szCs w:val="20"/>
                      </w:rPr>
                      <w:t>a. Our organization is frequent user of organization's information and communication technologies and Information System.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A81F03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5E8E7D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312DAC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55FDC8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99D32B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EB05FF1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88D2F5A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E4FF57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C88CF8B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>b. I Consider myself a frequent user of my organizations information technology and systems.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78EBDF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A1AAEF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CB6BB2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936B25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2639D8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29EFE44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A9BB956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B5E4F7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C1B4272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 xml:space="preserve">c. Our </w:t>
                    </w:r>
                    <w:r w:rsidRPr="00536ABD">
                      <w:rPr>
                        <w:sz w:val="20"/>
                        <w:szCs w:val="20"/>
                      </w:rPr>
                      <w:t>information and communication technologies</w:t>
                    </w:r>
                    <w:r w:rsidRPr="00536ABD"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  <w:t xml:space="preserve"> integration in work processes.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CD114C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C17492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45E006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54197A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064AD2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1537AD2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973C6CC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321D33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3B09696" w14:textId="77777777" w:rsidR="00ED32F8" w:rsidRPr="00536ABD" w:rsidRDefault="00ED32F8" w:rsidP="00B31E4C">
                    <w:pPr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sz w:val="20"/>
                        <w:szCs w:val="20"/>
                      </w:rPr>
                      <w:t xml:space="preserve">d. We use information and communication technologies and information system capabilities. 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88DB56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F754A7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1B6C8D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C42D0F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A587CA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FB337E3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</w:tbl>
            <w:p w14:paraId="299E56F4" w14:textId="77777777" w:rsidR="00ED32F8" w:rsidRPr="00536ABD" w:rsidRDefault="00ED32F8" w:rsidP="00ED32F8">
              <w:pPr>
                <w:rPr>
                  <w:sz w:val="20"/>
                  <w:szCs w:val="20"/>
                </w:rPr>
              </w:pP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362"/>
                <w:gridCol w:w="1679"/>
                <w:gridCol w:w="1983"/>
                <w:gridCol w:w="1983"/>
                <w:gridCol w:w="1837"/>
                <w:gridCol w:w="164"/>
                <w:gridCol w:w="80"/>
                <w:gridCol w:w="320"/>
                <w:gridCol w:w="356"/>
                <w:gridCol w:w="390"/>
                <w:gridCol w:w="350"/>
                <w:gridCol w:w="248"/>
                <w:gridCol w:w="244"/>
              </w:tblGrid>
              <w:tr w:rsidR="00ED32F8" w:rsidRPr="00536ABD" w14:paraId="5FE74D3C" w14:textId="77777777" w:rsidTr="00B31E4C">
                <w:trPr>
                  <w:trHeight w:val="20"/>
                </w:trPr>
                <w:tc>
                  <w:tcPr>
                    <w:tcW w:w="4878" w:type="pct"/>
                    <w:gridSpan w:val="1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3A7A961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The following section covers the questions on your views about the Innovation (</w:t>
                    </w:r>
                    <w:r w:rsidRPr="00536ABD">
                      <w:rPr>
                        <w:b/>
                        <w:color w:val="000000"/>
                        <w:sz w:val="20"/>
                        <w:szCs w:val="20"/>
                      </w:rPr>
                      <w:t>ATM &amp; OPR</w:t>
                    </w:r>
                    <w:r w:rsidRPr="00536ABD">
                      <w:rPr>
                        <w:color w:val="000000"/>
                        <w:sz w:val="20"/>
                        <w:szCs w:val="20"/>
                      </w:rPr>
                      <w:t>)</w:t>
                    </w: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 xml:space="preserve">. Record your responses on 1 – 5 scale given below: </w:t>
                    </w:r>
                  </w:p>
                </w:tc>
                <w:tc>
                  <w:tcPr>
                    <w:tcW w:w="122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0BDE080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5A31954F" w14:textId="77777777" w:rsidTr="00B31E4C">
                <w:trPr>
                  <w:trHeight w:val="20"/>
                </w:trPr>
                <w:tc>
                  <w:tcPr>
                    <w:tcW w:w="1021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78ADC53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disagree</w:t>
                    </w:r>
                  </w:p>
                </w:tc>
                <w:tc>
                  <w:tcPr>
                    <w:tcW w:w="992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35333AB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Disagree</w:t>
                    </w:r>
                  </w:p>
                </w:tc>
                <w:tc>
                  <w:tcPr>
                    <w:tcW w:w="992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09603ACD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Neutral</w:t>
                    </w:r>
                  </w:p>
                </w:tc>
                <w:tc>
                  <w:tcPr>
                    <w:tcW w:w="1001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BBC866A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Agree</w:t>
                    </w:r>
                  </w:p>
                </w:tc>
                <w:tc>
                  <w:tcPr>
                    <w:tcW w:w="994" w:type="pct"/>
                    <w:gridSpan w:val="7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1A7D765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Agree</w:t>
                    </w:r>
                  </w:p>
                </w:tc>
              </w:tr>
              <w:tr w:rsidR="00ED32F8" w:rsidRPr="00536ABD" w14:paraId="11577168" w14:textId="77777777" w:rsidTr="00B31E4C">
                <w:trPr>
                  <w:trHeight w:val="20"/>
                </w:trPr>
                <w:tc>
                  <w:tcPr>
                    <w:tcW w:w="1021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3B39F04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992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38C2F7C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992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2AA88B6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001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1EF8966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994" w:type="pct"/>
                    <w:gridSpan w:val="7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41AFD3A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21E0EE8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2A65E0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743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372E633" w14:textId="77777777" w:rsidR="00ED32F8" w:rsidRPr="00536ABD" w:rsidRDefault="00ED32F8" w:rsidP="00B31E4C">
                    <w:pPr>
                      <w:ind w:left="-16"/>
                      <w:rPr>
                        <w:color w:val="000000"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color w:val="000000"/>
                        <w:sz w:val="20"/>
                        <w:szCs w:val="20"/>
                      </w:rPr>
                      <w:t>Innovation Atmosphere (INVATM</w:t>
                    </w:r>
                    <w:r w:rsidRPr="00536ABD">
                      <w:rPr>
                        <w:color w:val="000000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9F6055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E370FF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16CC6F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5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519766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CDF24C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6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791DED2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3A9ECB1D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62EB46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8CC5A6C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a. Our organization is pursuit of novel knowledge.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2B583C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88D390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CD1327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08A855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D29CFE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81938A4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157D2E82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8E2E1B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6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2F9FC94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b. Our organization searches for latest technology.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B5B7E2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00457F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1AF93D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7C79BA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FAA91B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DA4C743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72432C98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E6DEA8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7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9CBD4F9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c. Investigation in various directions.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BB645A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A9BC2E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492109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293021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CC3FDA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E6CC94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68615C25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612B37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8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67B939A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color w:val="000000"/>
                        <w:sz w:val="20"/>
                        <w:szCs w:val="20"/>
                      </w:rPr>
                      <w:t xml:space="preserve">d. </w:t>
                    </w:r>
                    <w:r w:rsidRPr="00536ABD">
                      <w:rPr>
                        <w:sz w:val="20"/>
                        <w:szCs w:val="20"/>
                      </w:rPr>
                      <w:t>Our</w:t>
                    </w:r>
                    <w:r w:rsidRPr="00536ABD">
                      <w:rPr>
                        <w:color w:val="000000"/>
                        <w:sz w:val="20"/>
                        <w:szCs w:val="20"/>
                      </w:rPr>
                      <w:t xml:space="preserve"> organization explore new areas.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DDA5DB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D49854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88BBCA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3D233A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21482C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7EA08D2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0172B44C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A18DB0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6973805" w14:textId="77777777" w:rsidR="00ED32F8" w:rsidRPr="00536ABD" w:rsidRDefault="00ED32F8" w:rsidP="00B31E4C">
                    <w:pPr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sz w:val="20"/>
                        <w:szCs w:val="20"/>
                      </w:rPr>
                      <w:t xml:space="preserve">e. Our organization discover new products. 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24CCC3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7424C5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78807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AE48E7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D3B8C5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0846064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4F8DA3D0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87B848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ind w:right="-167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10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597FC5F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f. Our organization has breakthrough improvements in products/profits.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2B998D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2A88B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BCC245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19AA5C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4D66F0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16F228E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8F97486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7D230B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5A3A144" w14:textId="77777777" w:rsidR="00ED32F8" w:rsidRPr="00536ABD" w:rsidRDefault="00ED32F8" w:rsidP="00B31E4C">
                    <w:pPr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color w:val="000000"/>
                        <w:sz w:val="20"/>
                        <w:szCs w:val="20"/>
                      </w:rPr>
                      <w:t xml:space="preserve">Innovation opportunities (INVOPR) 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16E7DC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6DD01F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7A1D23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60ABEF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4C865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3CB4A97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3D1846C5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4F8013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ind w:right="-167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lastRenderedPageBreak/>
                      <w:t>11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95347DD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a. Opportunities for product innovation are abundant in our industry.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AF8BB8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340215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E4C9A0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BBE66B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278838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45BB415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70673C2F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75FD5C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ind w:right="-167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12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299D1F8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b. Opportunities for technological innovation are abundant in our industry. 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218EF4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1A0955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88E11E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D52C3C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B2EA8B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80AC654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43054769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37CD5B4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ind w:right="-167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13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71F3355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c. We are spending High on Research &amp; Development in industry.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3010EA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A9C278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3A4966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C2A774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42FEAA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D49606F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8EF057F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C914CC1" w14:textId="77777777" w:rsidR="00ED32F8" w:rsidRPr="00536ABD" w:rsidRDefault="00ED32F8" w:rsidP="00B31E4C">
                    <w:pPr>
                      <w:tabs>
                        <w:tab w:val="left" w:pos="270"/>
                      </w:tabs>
                      <w:autoSpaceDE w:val="0"/>
                      <w:autoSpaceDN w:val="0"/>
                      <w:adjustRightInd w:val="0"/>
                      <w:ind w:right="-199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14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D3A5823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d. We are spending High on Research &amp; Development in company.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254104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E0069C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0E6BAC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E993D9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7DB972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E4284D7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820E0BB" w14:textId="77777777" w:rsidTr="00B31E4C">
                <w:trPr>
                  <w:trHeight w:val="20"/>
                </w:trPr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4B2A75D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ind w:right="-199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15</w:t>
                    </w:r>
                  </w:p>
                </w:tc>
                <w:tc>
                  <w:tcPr>
                    <w:tcW w:w="3743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4CB668A" w14:textId="77777777" w:rsidR="00ED32F8" w:rsidRPr="00536ABD" w:rsidRDefault="00ED32F8" w:rsidP="00B31E4C">
                    <w:pPr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color w:val="000000"/>
                        <w:sz w:val="20"/>
                        <w:szCs w:val="20"/>
                      </w:rPr>
                      <w:t xml:space="preserve">e. Our products/services require the adoption of new and different methods and procedures. </w:t>
                    </w:r>
                  </w:p>
                </w:tc>
                <w:tc>
                  <w:tcPr>
                    <w:tcW w:w="12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A29881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6577B0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5189C9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C3CBBF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1034AB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6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6564EFC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</w:tbl>
            <w:p w14:paraId="105A2ED8" w14:textId="77777777" w:rsidR="00ED32F8" w:rsidRPr="00536ABD" w:rsidRDefault="00ED32F8" w:rsidP="00ED32F8">
              <w:pPr>
                <w:rPr>
                  <w:sz w:val="20"/>
                  <w:szCs w:val="20"/>
                </w:rPr>
              </w:pP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3"/>
                <w:gridCol w:w="1564"/>
                <w:gridCol w:w="1999"/>
                <w:gridCol w:w="1999"/>
                <w:gridCol w:w="1853"/>
                <w:gridCol w:w="148"/>
                <w:gridCol w:w="74"/>
                <w:gridCol w:w="326"/>
                <w:gridCol w:w="362"/>
                <w:gridCol w:w="396"/>
                <w:gridCol w:w="356"/>
                <w:gridCol w:w="252"/>
                <w:gridCol w:w="234"/>
              </w:tblGrid>
              <w:tr w:rsidR="00ED32F8" w:rsidRPr="00536ABD" w14:paraId="18965CB8" w14:textId="77777777" w:rsidTr="00B31E4C">
                <w:trPr>
                  <w:trHeight w:val="20"/>
                </w:trPr>
                <w:tc>
                  <w:tcPr>
                    <w:tcW w:w="4883" w:type="pct"/>
                    <w:gridSpan w:val="1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6EC3BDD4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 xml:space="preserve">The following section covers the questions on your views about the Absorptive Capacity. Record your responses on 1 – 5 scale given below: </w:t>
                    </w:r>
                  </w:p>
                </w:tc>
                <w:tc>
                  <w:tcPr>
                    <w:tcW w:w="117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6656520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3B194511" w14:textId="77777777" w:rsidTr="00B31E4C">
                <w:trPr>
                  <w:trHeight w:val="20"/>
                </w:trPr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5B6FC7D3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disagree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6A51C05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Disagree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5D4CCFE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Neutral</w:t>
                    </w:r>
                  </w:p>
                </w:tc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66CFB16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Agree</w:t>
                    </w:r>
                  </w:p>
                </w:tc>
                <w:tc>
                  <w:tcPr>
                    <w:tcW w:w="1000" w:type="pct"/>
                    <w:gridSpan w:val="7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8D5548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Agree</w:t>
                    </w:r>
                  </w:p>
                </w:tc>
              </w:tr>
              <w:tr w:rsidR="00ED32F8" w:rsidRPr="00536ABD" w14:paraId="4B207943" w14:textId="77777777" w:rsidTr="00B31E4C">
                <w:trPr>
                  <w:trHeight w:val="20"/>
                </w:trPr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537B7E9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43B3F91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000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6A66B9F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000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01F95329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1000" w:type="pct"/>
                    <w:gridSpan w:val="7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54F80D3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2AD1BDF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7D8CE3D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710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36CDE44" w14:textId="77777777" w:rsidR="00ED32F8" w:rsidRPr="00536ABD" w:rsidRDefault="00ED32F8" w:rsidP="00B31E4C">
                    <w:pPr>
                      <w:rPr>
                        <w:b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color w:val="131413"/>
                        <w:sz w:val="20"/>
                        <w:szCs w:val="20"/>
                      </w:rPr>
                      <w:t xml:space="preserve">Absca1 (Knowledge Acquisition) 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297A3F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E79ABE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1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CC44B6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18CA44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B86073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FCE9167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007F9F5C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61312CD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16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4C525AE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131413"/>
                        <w:sz w:val="20"/>
                        <w:szCs w:val="20"/>
                      </w:rPr>
                      <w:t>a. There is Close personal interaction between the two organizations.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A434A9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2908C0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E58728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22DC52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0F0965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8C59F5D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5ED1856F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B11477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17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0EF7F2B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131413"/>
                        <w:sz w:val="20"/>
                        <w:szCs w:val="20"/>
                      </w:rPr>
                      <w:t>b. The relationship between the two organizations is characterized by mutual trust.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EEE58E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8D49BC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F69450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489598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43BACC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05F9B31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5BCAA32E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6F8DCFA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18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4421AA5" w14:textId="77777777" w:rsidR="00ED32F8" w:rsidRPr="00536ABD" w:rsidRDefault="00ED32F8" w:rsidP="00B31E4C">
                    <w:pPr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color w:val="131413"/>
                        <w:sz w:val="20"/>
                        <w:szCs w:val="20"/>
                      </w:rPr>
                      <w:t>c. The relationship between the two organizations is characterized by a high level of reciprocity.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704EBC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2D6283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CD136D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131E22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1BD91F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0947EA1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7EED995B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7E2FA8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9B0B6D3" w14:textId="77777777" w:rsidR="00ED32F8" w:rsidRPr="00536ABD" w:rsidRDefault="00ED32F8" w:rsidP="00B31E4C">
                    <w:pPr>
                      <w:tabs>
                        <w:tab w:val="left" w:pos="2760"/>
                      </w:tabs>
                      <w:rPr>
                        <w:b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color w:val="131413"/>
                        <w:sz w:val="20"/>
                        <w:szCs w:val="20"/>
                      </w:rPr>
                      <w:t>Absca2 (Knowledge Assimilation)</w:t>
                    </w:r>
                    <w:r w:rsidRPr="00536ABD">
                      <w:rPr>
                        <w:b/>
                        <w:sz w:val="20"/>
                        <w:szCs w:val="20"/>
                      </w:rPr>
                      <w:tab/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B628A9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E6B260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F9DF74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A23ABB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7E83C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19291BB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0425EB3B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C2143D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19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335C01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color w:val="131413"/>
                        <w:sz w:val="20"/>
                        <w:szCs w:val="20"/>
                      </w:rPr>
                      <w:t>a. The organizational cultures of the two organizations are compatible.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0180D5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5C4EFF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F37A2E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470C07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494ABE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693EE32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5B890493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DBDDB99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20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79E5A05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131413"/>
                        <w:sz w:val="20"/>
                        <w:szCs w:val="20"/>
                      </w:rPr>
                      <w:t>b. The operating and management styles of the two organizations are compatible.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0F038B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ABBFE6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91C557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F06B29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EFDD27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A814035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640D23D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28154A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698FE3B" w14:textId="77777777" w:rsidR="00ED32F8" w:rsidRPr="00536ABD" w:rsidRDefault="00ED32F8" w:rsidP="00B31E4C">
                    <w:pPr>
                      <w:tabs>
                        <w:tab w:val="left" w:pos="2760"/>
                      </w:tabs>
                      <w:rPr>
                        <w:b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color w:val="131413"/>
                        <w:sz w:val="20"/>
                        <w:szCs w:val="20"/>
                      </w:rPr>
                      <w:t>Absca3 (Knowledge Transformation)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65DF16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D03D43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6F01D5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4A3503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84999F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AA35000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59DA1136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FCE3783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21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534961F" w14:textId="77777777" w:rsidR="00ED32F8" w:rsidRPr="00536ABD" w:rsidRDefault="00ED32F8" w:rsidP="00B31E4C">
                    <w:pPr>
                      <w:rPr>
                        <w:color w:val="131413"/>
                        <w:sz w:val="20"/>
                        <w:szCs w:val="20"/>
                      </w:rPr>
                    </w:pPr>
                    <w:r w:rsidRPr="00536ABD">
                      <w:rPr>
                        <w:color w:val="131413"/>
                        <w:sz w:val="20"/>
                        <w:szCs w:val="20"/>
                      </w:rPr>
                      <w:t>a. Interdepartmental meetings are organized to discuss the development and tendencies of the organization.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D70151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FE576B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108D54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AEBBDF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0E49D0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D680023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68AC1B29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DD31DE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22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7302115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131413"/>
                        <w:sz w:val="20"/>
                        <w:szCs w:val="20"/>
                      </w:rPr>
                      <w:t>b. The important data are transmitted regularly to all units.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C71F28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A710A7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DAB5BA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1E73EF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F67D09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CBA0DB1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4D16BF6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D9AE84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23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ACD0930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131413"/>
                        <w:sz w:val="20"/>
                        <w:szCs w:val="20"/>
                      </w:rPr>
                      <w:t>c. When something important occurs, all units are informed within a short time.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6E64EC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C69080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466B9D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3F300E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C77964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2CD30AF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14346B11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12793A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lastRenderedPageBreak/>
                      <w:t>24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6588553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131413"/>
                        <w:sz w:val="20"/>
                        <w:szCs w:val="20"/>
                      </w:rPr>
                      <w:t>d. The organization has the capabilities or abilities necessary to ensure that knowledge flows within the organization and is shared among the different units.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CFF8D3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2D8EBB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6D8A86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0C20D4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F83552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C675BAB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A95931B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9FC2AA4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9FCA9A6" w14:textId="77777777" w:rsidR="00ED32F8" w:rsidRPr="00536ABD" w:rsidRDefault="00ED32F8" w:rsidP="00B31E4C">
                    <w:pPr>
                      <w:tabs>
                        <w:tab w:val="left" w:pos="2760"/>
                      </w:tabs>
                      <w:rPr>
                        <w:b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color w:val="131413"/>
                        <w:sz w:val="20"/>
                        <w:szCs w:val="20"/>
                      </w:rPr>
                      <w:t>Absca4 (Knowledge Exploitation)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D05178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7636D4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C65211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EB2CAA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C14CF4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5604DCD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6D95EC2E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739404A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25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A640352" w14:textId="77777777" w:rsidR="00ED32F8" w:rsidRPr="00536ABD" w:rsidRDefault="00ED32F8" w:rsidP="00B31E4C">
                    <w:pPr>
                      <w:rPr>
                        <w:color w:val="131413"/>
                        <w:sz w:val="20"/>
                        <w:szCs w:val="20"/>
                      </w:rPr>
                    </w:pPr>
                    <w:r w:rsidRPr="00536ABD">
                      <w:rPr>
                        <w:color w:val="131413"/>
                        <w:sz w:val="20"/>
                        <w:szCs w:val="20"/>
                      </w:rPr>
                      <w:t>a. The division of functions and responsibilities regarding use of information and knowledge obtained from outside the organization is clear.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9E0094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2CFB96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607DC5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69CB32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4908AF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8303CB5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4AB0B89E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B92877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26</w:t>
                    </w:r>
                  </w:p>
                </w:tc>
                <w:tc>
                  <w:tcPr>
                    <w:tcW w:w="3710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F62AEBA" w14:textId="77777777" w:rsidR="00ED32F8" w:rsidRPr="00536ABD" w:rsidRDefault="00ED32F8" w:rsidP="00B31E4C">
                    <w:pPr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color w:val="131413"/>
                        <w:sz w:val="20"/>
                        <w:szCs w:val="20"/>
                      </w:rPr>
                      <w:t>b. The organization has the capabilities and abilities needed to exploit the information and knowledge obtained from outside the organization.</w:t>
                    </w:r>
                  </w:p>
                </w:tc>
                <w:tc>
                  <w:tcPr>
                    <w:tcW w:w="11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7D5E3A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6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38B151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1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9B61A8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A25A0B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8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092576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92EFD1A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</w:tbl>
            <w:p w14:paraId="78A76DFF" w14:textId="77777777" w:rsidR="00ED32F8" w:rsidRPr="00536ABD" w:rsidRDefault="00ED32F8" w:rsidP="00ED32F8">
              <w:pPr>
                <w:rPr>
                  <w:sz w:val="20"/>
                  <w:szCs w:val="20"/>
                </w:rPr>
              </w:pP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6"/>
                <w:gridCol w:w="1557"/>
                <w:gridCol w:w="1989"/>
                <w:gridCol w:w="1989"/>
                <w:gridCol w:w="1843"/>
                <w:gridCol w:w="158"/>
                <w:gridCol w:w="80"/>
                <w:gridCol w:w="348"/>
                <w:gridCol w:w="352"/>
                <w:gridCol w:w="386"/>
                <w:gridCol w:w="348"/>
                <w:gridCol w:w="242"/>
                <w:gridCol w:w="238"/>
              </w:tblGrid>
              <w:tr w:rsidR="00ED32F8" w:rsidRPr="00536ABD" w14:paraId="58DD579B" w14:textId="77777777" w:rsidTr="00B31E4C">
                <w:trPr>
                  <w:trHeight w:val="20"/>
                </w:trPr>
                <w:tc>
                  <w:tcPr>
                    <w:tcW w:w="4881" w:type="pct"/>
                    <w:gridSpan w:val="1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4A33BF5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 xml:space="preserve">The following section covers the questions on your views about the Corporate Entrepreneurship. Record your responses on 1 – 5 scale given below: </w:t>
                    </w:r>
                  </w:p>
                </w:tc>
                <w:tc>
                  <w:tcPr>
                    <w:tcW w:w="119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3E40D94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643D7DEE" w14:textId="77777777" w:rsidTr="00B31E4C">
                <w:trPr>
                  <w:trHeight w:val="20"/>
                </w:trPr>
                <w:tc>
                  <w:tcPr>
                    <w:tcW w:w="1012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3E76C01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disagree</w:t>
                    </w:r>
                  </w:p>
                </w:tc>
                <w:tc>
                  <w:tcPr>
                    <w:tcW w:w="9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6CB3B93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Disagree</w:t>
                    </w:r>
                  </w:p>
                </w:tc>
                <w:tc>
                  <w:tcPr>
                    <w:tcW w:w="995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5D69B0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Neutral</w:t>
                    </w:r>
                  </w:p>
                </w:tc>
                <w:tc>
                  <w:tcPr>
                    <w:tcW w:w="1001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5505253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Agree</w:t>
                    </w:r>
                  </w:p>
                </w:tc>
                <w:tc>
                  <w:tcPr>
                    <w:tcW w:w="997" w:type="pct"/>
                    <w:gridSpan w:val="7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17297F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Agree</w:t>
                    </w:r>
                  </w:p>
                </w:tc>
              </w:tr>
              <w:tr w:rsidR="00ED32F8" w:rsidRPr="00536ABD" w14:paraId="6B12C557" w14:textId="77777777" w:rsidTr="00B31E4C">
                <w:trPr>
                  <w:trHeight w:val="20"/>
                </w:trPr>
                <w:tc>
                  <w:tcPr>
                    <w:tcW w:w="1012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2614F61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995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0D30C584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995" w:type="pct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23161C8A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001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2251ADD4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997" w:type="pct"/>
                    <w:gridSpan w:val="7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328673B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1524669" w14:textId="77777777" w:rsidTr="00B31E4C">
                <w:trPr>
                  <w:trHeight w:val="20"/>
                </w:trPr>
                <w:tc>
                  <w:tcPr>
                    <w:tcW w:w="233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A2996D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27</w:t>
                    </w:r>
                  </w:p>
                </w:tc>
                <w:tc>
                  <w:tcPr>
                    <w:tcW w:w="3691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88C6FE0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a. There are dramatic changes in our products and service mix over the past three years. </w:t>
                    </w:r>
                  </w:p>
                </w:tc>
                <w:tc>
                  <w:tcPr>
                    <w:tcW w:w="119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EACBFE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4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44C32A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6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A41049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3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B5AFF3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4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CFD7DF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9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3D6C50C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45586F2E" w14:textId="77777777" w:rsidTr="00B31E4C">
                <w:trPr>
                  <w:trHeight w:val="20"/>
                </w:trPr>
                <w:tc>
                  <w:tcPr>
                    <w:tcW w:w="23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C63F6F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28</w:t>
                    </w:r>
                  </w:p>
                </w:tc>
                <w:tc>
                  <w:tcPr>
                    <w:tcW w:w="3691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20582B8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b. We are emphasizing on major innovations in products and services over the past three years.</w:t>
                    </w:r>
                  </w:p>
                </w:tc>
                <w:tc>
                  <w:tcPr>
                    <w:tcW w:w="11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874C0C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213AC3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6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7C3913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4A73BA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EA870E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F010638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89F05B4" w14:textId="77777777" w:rsidTr="00B31E4C">
                <w:trPr>
                  <w:trHeight w:val="20"/>
                </w:trPr>
                <w:tc>
                  <w:tcPr>
                    <w:tcW w:w="23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CAE139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29</w:t>
                    </w:r>
                  </w:p>
                </w:tc>
                <w:tc>
                  <w:tcPr>
                    <w:tcW w:w="3691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D31BC66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c. Tendency for high risk projects over the past three years. </w:t>
                    </w:r>
                  </w:p>
                </w:tc>
                <w:tc>
                  <w:tcPr>
                    <w:tcW w:w="11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81598B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F9010C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6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4E05E8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E97891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673BAC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0D0782D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78DCFADD" w14:textId="77777777" w:rsidTr="00B31E4C">
                <w:trPr>
                  <w:trHeight w:val="20"/>
                </w:trPr>
                <w:tc>
                  <w:tcPr>
                    <w:tcW w:w="23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7AA9C6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30</w:t>
                    </w:r>
                  </w:p>
                </w:tc>
                <w:tc>
                  <w:tcPr>
                    <w:tcW w:w="3691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7404A8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color w:val="000000"/>
                        <w:sz w:val="20"/>
                        <w:szCs w:val="20"/>
                      </w:rPr>
                      <w:t>d. Introduced new products and services over the past three years OR This company has emphasized taking bold, wide-ranging action in positioning itself and its product (services) over the past three years.</w:t>
                    </w:r>
                  </w:p>
                </w:tc>
                <w:tc>
                  <w:tcPr>
                    <w:tcW w:w="11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87909B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676B36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6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2CD754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F18C5C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467A0A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68C210E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43CE1AC5" w14:textId="77777777" w:rsidTr="00B31E4C">
                <w:trPr>
                  <w:trHeight w:val="20"/>
                </w:trPr>
                <w:tc>
                  <w:tcPr>
                    <w:tcW w:w="23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090D5F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31</w:t>
                    </w:r>
                  </w:p>
                </w:tc>
                <w:tc>
                  <w:tcPr>
                    <w:tcW w:w="3691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F6D2AF0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e. Strong commitment to research and development (R&amp;D), technological leadership, and innovation.</w:t>
                    </w:r>
                  </w:p>
                </w:tc>
                <w:tc>
                  <w:tcPr>
                    <w:tcW w:w="11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A151A97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6AA182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6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66D6F6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F57971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E4C0A9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63E6C51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464A9563" w14:textId="77777777" w:rsidTr="00B31E4C">
                <w:trPr>
                  <w:trHeight w:val="20"/>
                </w:trPr>
                <w:tc>
                  <w:tcPr>
                    <w:tcW w:w="23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4E5CC0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32</w:t>
                    </w:r>
                  </w:p>
                </w:tc>
                <w:tc>
                  <w:tcPr>
                    <w:tcW w:w="3691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ED05DC5" w14:textId="77777777" w:rsidR="00ED32F8" w:rsidRPr="00536ABD" w:rsidRDefault="00ED32F8" w:rsidP="00B31E4C">
                    <w:pPr>
                      <w:tabs>
                        <w:tab w:val="left" w:pos="1320"/>
                      </w:tabs>
                      <w:rPr>
                        <w:sz w:val="20"/>
                        <w:szCs w:val="20"/>
                      </w:rPr>
                    </w:pPr>
                    <w:r w:rsidRPr="00536ABD">
                      <w:rPr>
                        <w:color w:val="000000"/>
                        <w:sz w:val="20"/>
                        <w:szCs w:val="20"/>
                      </w:rPr>
                      <w:t>f. Followed strategies that allow it to exploit opportunities in its external environment.</w:t>
                    </w:r>
                  </w:p>
                </w:tc>
                <w:tc>
                  <w:tcPr>
                    <w:tcW w:w="11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AA9F76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585040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76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AF88A0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3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BD4610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74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D9AF04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9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C00D078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</w:tbl>
            <w:p w14:paraId="3651D24E" w14:textId="77777777" w:rsidR="00ED32F8" w:rsidRPr="00536ABD" w:rsidRDefault="00ED32F8" w:rsidP="00ED32F8">
              <w:pPr>
                <w:tabs>
                  <w:tab w:val="left" w:pos="2430"/>
                </w:tabs>
                <w:rPr>
                  <w:sz w:val="20"/>
                  <w:szCs w:val="20"/>
                </w:rPr>
              </w:pPr>
            </w:p>
            <w:tbl>
              <w:tblPr>
                <w:tblW w:w="5000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34"/>
                <w:gridCol w:w="74"/>
                <w:gridCol w:w="1473"/>
                <w:gridCol w:w="62"/>
                <w:gridCol w:w="1919"/>
                <w:gridCol w:w="50"/>
                <w:gridCol w:w="1931"/>
                <w:gridCol w:w="38"/>
                <w:gridCol w:w="1799"/>
                <w:gridCol w:w="22"/>
                <w:gridCol w:w="142"/>
                <w:gridCol w:w="24"/>
                <w:gridCol w:w="60"/>
                <w:gridCol w:w="22"/>
                <w:gridCol w:w="344"/>
                <w:gridCol w:w="22"/>
                <w:gridCol w:w="344"/>
                <w:gridCol w:w="22"/>
                <w:gridCol w:w="358"/>
                <w:gridCol w:w="12"/>
                <w:gridCol w:w="356"/>
                <w:gridCol w:w="12"/>
                <w:gridCol w:w="226"/>
                <w:gridCol w:w="250"/>
              </w:tblGrid>
              <w:tr w:rsidR="00ED32F8" w:rsidRPr="00536ABD" w14:paraId="54A783C1" w14:textId="77777777" w:rsidTr="00B31E4C">
                <w:trPr>
                  <w:trHeight w:val="20"/>
                </w:trPr>
                <w:tc>
                  <w:tcPr>
                    <w:tcW w:w="4875" w:type="pct"/>
                    <w:gridSpan w:val="23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7BFDBDE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 xml:space="preserve">The following section covers the questions on your views about the </w:t>
                    </w:r>
                    <w:r w:rsidRPr="00536ABD">
                      <w:rPr>
                        <w:b/>
                        <w:color w:val="000000"/>
                        <w:sz w:val="20"/>
                        <w:szCs w:val="20"/>
                      </w:rPr>
                      <w:t>competitive advantage</w:t>
                    </w: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 xml:space="preserve">. Record your responses on 1 – 5 scale given below: </w:t>
                    </w:r>
                  </w:p>
                </w:tc>
                <w:tc>
                  <w:tcPr>
                    <w:tcW w:w="125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506BDA6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01A652EE" w14:textId="77777777" w:rsidTr="00B31E4C">
                <w:trPr>
                  <w:trHeight w:val="20"/>
                </w:trPr>
                <w:tc>
                  <w:tcPr>
                    <w:tcW w:w="1022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39765C21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disagree</w:t>
                    </w:r>
                  </w:p>
                </w:tc>
                <w:tc>
                  <w:tcPr>
                    <w:tcW w:w="9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0CB92FBD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Disagree</w:t>
                    </w:r>
                  </w:p>
                </w:tc>
                <w:tc>
                  <w:tcPr>
                    <w:tcW w:w="9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37691FA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Neutral</w:t>
                    </w:r>
                  </w:p>
                </w:tc>
                <w:tc>
                  <w:tcPr>
                    <w:tcW w:w="99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56F03A2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Agree</w:t>
                    </w:r>
                  </w:p>
                </w:tc>
                <w:tc>
                  <w:tcPr>
                    <w:tcW w:w="1013" w:type="pct"/>
                    <w:gridSpan w:val="1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58F31CD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Agree</w:t>
                    </w:r>
                  </w:p>
                </w:tc>
              </w:tr>
              <w:tr w:rsidR="00ED32F8" w:rsidRPr="00536ABD" w14:paraId="73B2390A" w14:textId="77777777" w:rsidTr="00B31E4C">
                <w:trPr>
                  <w:trHeight w:val="20"/>
                </w:trPr>
                <w:tc>
                  <w:tcPr>
                    <w:tcW w:w="1022" w:type="pct"/>
                    <w:gridSpan w:val="4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64C81A5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985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6BA8AB44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985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40BF4591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994" w:type="pct"/>
                    <w:gridSpan w:val="4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04DC9AE1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1013" w:type="pct"/>
                    <w:gridSpan w:val="1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1E2E5CF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0A500A3A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7431A63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33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4581538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a. Our organization performance is better than rivals. 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232C33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078AFF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104329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91473E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0AEA06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64D9B6A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74A2BC00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BA508F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34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554F665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b. We have high efficiency levels in operations.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77D494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C71C2D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34BE6C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1E2319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D9670D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F74886E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8FABF95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2133640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lastRenderedPageBreak/>
                      <w:t>35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614FE9B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c. Our organization Productivity is high.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E78537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92760F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6C0928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4C1AC2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4F6BBC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88E5FB7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595001B9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6947146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36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7CA627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color w:val="000000"/>
                        <w:sz w:val="20"/>
                        <w:szCs w:val="20"/>
                      </w:rPr>
                      <w:t xml:space="preserve">d. </w:t>
                    </w:r>
                    <w:r w:rsidRPr="00536ABD">
                      <w:rPr>
                        <w:sz w:val="20"/>
                        <w:szCs w:val="20"/>
                      </w:rPr>
                      <w:t>Our</w:t>
                    </w:r>
                    <w:r w:rsidRPr="00536ABD">
                      <w:rPr>
                        <w:color w:val="000000"/>
                        <w:sz w:val="20"/>
                        <w:szCs w:val="20"/>
                      </w:rPr>
                      <w:t xml:space="preserve"> Organization market constantly growing.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A307FD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1A54AD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D3453D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B8090F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E45CF8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7378E03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0DCC24C3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D5F00FA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37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0B570CD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e. The employee satisfaction level is high in our organization.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BB55D9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7D419B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EEC1DD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3415ACE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D45764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CD7CC79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5F18086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BAB086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38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B6E6722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f. Our customers are satisfied.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57745C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BBE1AD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717D79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8B7561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C6F533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5D8B701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1D5EF623" w14:textId="77777777" w:rsidTr="00B31E4C">
                <w:trPr>
                  <w:trHeight w:val="20"/>
                </w:trPr>
                <w:tc>
                  <w:tcPr>
                    <w:tcW w:w="25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CDC6261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39</w:t>
                    </w:r>
                  </w:p>
                </w:tc>
                <w:tc>
                  <w:tcPr>
                    <w:tcW w:w="3649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6DB70AF0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g. Overall, company performance is high and improving.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22B820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A278B6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A1CA25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85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178E0555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E6F5A28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38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0E286EC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016CCC49" w14:textId="77777777" w:rsidTr="00B31E4C">
                <w:trPr>
                  <w:trHeight w:val="20"/>
                </w:trPr>
                <w:tc>
                  <w:tcPr>
                    <w:tcW w:w="4875" w:type="pct"/>
                    <w:gridSpan w:val="23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5F154D7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The following section covers the questions on your views about the Temporal leadership. Record your responses on 1 – 5 scale given below:</w:t>
                    </w:r>
                  </w:p>
                </w:tc>
                <w:tc>
                  <w:tcPr>
                    <w:tcW w:w="125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BFBFBF"/>
                  </w:tcPr>
                  <w:p w14:paraId="4F4ABE21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c>
              </w:tr>
              <w:tr w:rsidR="00ED32F8" w:rsidRPr="00536ABD" w14:paraId="11B0298C" w14:textId="77777777" w:rsidTr="00B31E4C">
                <w:trPr>
                  <w:trHeight w:val="20"/>
                </w:trPr>
                <w:tc>
                  <w:tcPr>
                    <w:tcW w:w="991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5E5CD4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disagree</w:t>
                    </w:r>
                  </w:p>
                </w:tc>
                <w:tc>
                  <w:tcPr>
                    <w:tcW w:w="991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1C00346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Disagree</w:t>
                    </w:r>
                  </w:p>
                </w:tc>
                <w:tc>
                  <w:tcPr>
                    <w:tcW w:w="991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4EE7D133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Neutral</w:t>
                    </w:r>
                  </w:p>
                </w:tc>
                <w:tc>
                  <w:tcPr>
                    <w:tcW w:w="1001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2E5173A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Agree</w:t>
                    </w:r>
                  </w:p>
                </w:tc>
                <w:tc>
                  <w:tcPr>
                    <w:tcW w:w="1026" w:type="pct"/>
                    <w:gridSpan w:val="1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</w:tcPr>
                  <w:p w14:paraId="05CFD878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Strongly Agree</w:t>
                    </w:r>
                  </w:p>
                </w:tc>
              </w:tr>
              <w:tr w:rsidR="00ED32F8" w:rsidRPr="00536ABD" w14:paraId="7612A7FD" w14:textId="77777777" w:rsidTr="00B31E4C">
                <w:trPr>
                  <w:trHeight w:val="20"/>
                </w:trPr>
                <w:tc>
                  <w:tcPr>
                    <w:tcW w:w="991" w:type="pct"/>
                    <w:gridSpan w:val="3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2E368AF2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991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7D7D2A6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991" w:type="pct"/>
                    <w:gridSpan w:val="2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45D065A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001" w:type="pct"/>
                    <w:gridSpan w:val="4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66D835A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1026" w:type="pct"/>
                    <w:gridSpan w:val="13"/>
                    <w:tcBorders>
                      <w:top w:val="dotted" w:sz="4" w:space="0" w:color="auto"/>
                      <w:left w:val="nil"/>
                      <w:bottom w:val="single" w:sz="12" w:space="0" w:color="auto"/>
                      <w:right w:val="nil"/>
                    </w:tcBorders>
                    <w:shd w:val="clear" w:color="auto" w:fill="auto"/>
                  </w:tcPr>
                  <w:p w14:paraId="0F8ED87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/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7E5CC04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4C38A8C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40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CA6FD98" w14:textId="63BC590E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 xml:space="preserve">a. Your project leader </w:t>
                    </w:r>
                    <w:r w:rsidR="00DC714D"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reminds</w:t>
                    </w: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 xml:space="preserve"> members of important deadlines.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D5B76C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8E9745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F21B7C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B9321C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683D81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single" w:sz="12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B069DF0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 xml:space="preserve">5 </w:t>
                    </w:r>
                  </w:p>
                </w:tc>
              </w:tr>
              <w:tr w:rsidR="00ED32F8" w:rsidRPr="00536ABD" w14:paraId="105968FA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05D0886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41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C0D8DD1" w14:textId="4BB16393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b. Your project leader prioritize</w:t>
                    </w:r>
                    <w:r w:rsidR="00DC714D"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s</w:t>
                    </w: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 xml:space="preserve"> tasks and allocate time to each task.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F065FD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296CD6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E5311F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3E5A60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C1FE88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F27AE5F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505451CD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11CF8F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42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F87F3C5" w14:textId="6F45D10C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c. Your project leader prepare</w:t>
                    </w:r>
                    <w:r w:rsidR="00DC714D"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s</w:t>
                    </w: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 xml:space="preserve"> and build in time for contingencies, problems, and emerging issues.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D9FB6D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335392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BDD92A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E5037F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680892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C1B59E4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9D01222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DD2F45F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43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30F5C49E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color w:val="242021"/>
                        <w:sz w:val="20"/>
                        <w:szCs w:val="20"/>
                      </w:rPr>
                      <w:t>d. Your project leader pace the team so that work is finished on time.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F84AEA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02CFA9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8951B2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B3EE9B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7996EE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04401772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0466089C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2E547227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44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8AC06CD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e. Your project leader urge members to finish subtasks on time.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7A8DCEFF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D4AF57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FB78E3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FD72EAB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D261E6D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A6A204D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3314CFAA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9650BF5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45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4889431" w14:textId="77777777" w:rsidR="00ED32F8" w:rsidRPr="00536ABD" w:rsidRDefault="00ED32F8" w:rsidP="00B31E4C">
                    <w:pPr>
                      <w:pStyle w:val="Default"/>
                      <w:jc w:val="both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 w:rsidRPr="00536ABD">
                      <w:rPr>
                        <w:rFonts w:ascii="Times New Roman" w:hAnsi="Times New Roman" w:cs="Times New Roman"/>
                        <w:color w:val="242021"/>
                        <w:sz w:val="20"/>
                        <w:szCs w:val="20"/>
                      </w:rPr>
                      <w:t>f. Your project leader set milestones to measure progress on the project.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56A9DBA3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D5BF320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B8AF694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7D227171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D66E88C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5FF41D4C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ED32F8" w:rsidRPr="00536ABD" w14:paraId="27E6A12D" w14:textId="77777777" w:rsidTr="00B31E4C">
                <w:trPr>
                  <w:trHeight w:val="20"/>
                </w:trPr>
                <w:tc>
                  <w:tcPr>
                    <w:tcW w:w="217" w:type="pct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406F8B8B" w14:textId="77777777" w:rsidR="00ED32F8" w:rsidRPr="00536ABD" w:rsidRDefault="00ED32F8" w:rsidP="00B31E4C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46</w:t>
                    </w:r>
                  </w:p>
                </w:tc>
                <w:tc>
                  <w:tcPr>
                    <w:tcW w:w="3675" w:type="pct"/>
                    <w:gridSpan w:val="8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24924B9" w14:textId="77777777" w:rsidR="00ED32F8" w:rsidRPr="00536ABD" w:rsidRDefault="00ED32F8" w:rsidP="00B31E4C">
                    <w:pPr>
                      <w:rPr>
                        <w:color w:val="242021"/>
                        <w:sz w:val="20"/>
                        <w:szCs w:val="20"/>
                      </w:rPr>
                    </w:pPr>
                    <w:r w:rsidRPr="00536ABD">
                      <w:rPr>
                        <w:color w:val="242021"/>
                        <w:sz w:val="20"/>
                        <w:szCs w:val="20"/>
                      </w:rPr>
                      <w:t>g. Your project leader effective in coordinating the team to meet client deadlines.</w:t>
                    </w:r>
                  </w:p>
                </w:tc>
                <w:tc>
                  <w:tcPr>
                    <w:tcW w:w="124" w:type="pct"/>
                    <w:gridSpan w:val="4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shd w:val="clear" w:color="auto" w:fill="auto"/>
                    <w:vAlign w:val="center"/>
                  </w:tcPr>
                  <w:p w14:paraId="1B127CCA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F4A11F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1</w:t>
                    </w:r>
                  </w:p>
                </w:tc>
                <w:tc>
                  <w:tcPr>
                    <w:tcW w:w="183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47A046F6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2</w:t>
                    </w:r>
                  </w:p>
                </w:tc>
                <w:tc>
                  <w:tcPr>
                    <w:tcW w:w="190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6ACF2C79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3</w:t>
                    </w:r>
                  </w:p>
                </w:tc>
                <w:tc>
                  <w:tcPr>
                    <w:tcW w:w="184" w:type="pct"/>
                    <w:gridSpan w:val="2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28EA0762" w14:textId="77777777" w:rsidR="00ED32F8" w:rsidRPr="00536ABD" w:rsidRDefault="00ED32F8" w:rsidP="00B31E4C">
                    <w:pPr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4</w:t>
                    </w:r>
                  </w:p>
                </w:tc>
                <w:tc>
                  <w:tcPr>
                    <w:tcW w:w="245" w:type="pct"/>
                    <w:gridSpan w:val="3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14:paraId="352A03F5" w14:textId="77777777" w:rsidR="00ED32F8" w:rsidRPr="00536ABD" w:rsidRDefault="00ED32F8" w:rsidP="00B31E4C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536ABD">
                      <w:rPr>
                        <w:bCs/>
                        <w:sz w:val="20"/>
                        <w:szCs w:val="20"/>
                      </w:rPr>
                      <w:t>5</w:t>
                    </w:r>
                  </w:p>
                </w:tc>
              </w:tr>
            </w:tbl>
            <w:p w14:paraId="6BD9A0EB" w14:textId="0503EACE" w:rsidR="007B67D4" w:rsidRPr="00ED32F8" w:rsidRDefault="00CF4FD6" w:rsidP="00AA3ED6">
              <w:pPr>
                <w:pStyle w:val="EndNoteBibliography"/>
                <w:tabs>
                  <w:tab w:val="left" w:pos="360"/>
                  <w:tab w:val="left" w:pos="9360"/>
                  <w:tab w:val="left" w:pos="9720"/>
                  <w:tab w:val="left" w:pos="9810"/>
                  <w:tab w:val="left" w:pos="9900"/>
                </w:tabs>
                <w:ind w:right="387"/>
                <w:rPr>
                  <w:rFonts w:ascii="Times New Roman" w:hAnsi="Times New Roman" w:cs="Times New Roman"/>
                  <w:i/>
                  <w:smallCaps/>
                  <w:strike/>
                  <w:outline/>
                  <w:color w:val="000000"/>
                  <w:sz w:val="22"/>
                  <w:szCs w:val="22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</w:pPr>
            </w:p>
          </w:sdtContent>
        </w:sdt>
      </w:sdtContent>
    </w:sdt>
    <w:sectPr w:rsidR="007B67D4" w:rsidRPr="00ED32F8" w:rsidSect="00831A7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40" w:right="1179" w:bottom="1140" w:left="1281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F25A4" w14:textId="77777777" w:rsidR="002A0F1E" w:rsidRDefault="002A0F1E" w:rsidP="00117666">
      <w:pPr>
        <w:spacing w:after="0"/>
      </w:pPr>
      <w:r>
        <w:separator/>
      </w:r>
    </w:p>
  </w:endnote>
  <w:endnote w:type="continuationSeparator" w:id="0">
    <w:p w14:paraId="7B107243" w14:textId="77777777" w:rsidR="002A0F1E" w:rsidRDefault="002A0F1E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3D87" w14:textId="668F5FCA" w:rsidR="008A7D38" w:rsidRPr="00577C4C" w:rsidRDefault="008A7D38">
    <w:pPr>
      <w:pStyle w:val="Footer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255ABC4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8A7D38" w:rsidRPr="00577C4C" w:rsidRDefault="008A7D3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773C2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8A7D38" w:rsidRPr="00577C4C" w:rsidRDefault="008A7D3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773C2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BFF2" w14:textId="77777777" w:rsidR="008A7D38" w:rsidRPr="00577C4C" w:rsidRDefault="008A7D38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8A7D38" w:rsidRPr="00577C4C" w:rsidRDefault="008A7D3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B00A46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9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8A7D38" w:rsidRPr="00577C4C" w:rsidRDefault="008A7D3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B00A46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CA83" w14:textId="77777777" w:rsidR="002A0F1E" w:rsidRDefault="002A0F1E" w:rsidP="00117666">
      <w:pPr>
        <w:spacing w:after="0"/>
      </w:pPr>
      <w:r>
        <w:separator/>
      </w:r>
    </w:p>
  </w:footnote>
  <w:footnote w:type="continuationSeparator" w:id="0">
    <w:p w14:paraId="7816FB19" w14:textId="77777777" w:rsidR="002A0F1E" w:rsidRDefault="002A0F1E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A4BC" w14:textId="09DD90FF" w:rsidR="008A7D38" w:rsidRPr="00A53000" w:rsidRDefault="008A7D38" w:rsidP="00742CBB">
    <w:pPr>
      <w:pStyle w:val="Header"/>
      <w:jc w:val="right"/>
    </w:pPr>
    <w:r w:rsidRPr="007E3148">
      <w:ptab w:relativeTo="margin" w:alignment="center" w:leader="none"/>
    </w:r>
    <w:r>
      <w:t>Corporate Entrepreneurship: A way to Achieve Competitive Advantage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27F1" w14:textId="0E78B257" w:rsidR="008A7D38" w:rsidRDefault="008A7D38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475E65BB" wp14:editId="0B71A4A2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10BECC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multilevel"/>
    <w:tmpl w:val="10BECC3A"/>
    <w:numStyleLink w:val="Headings"/>
  </w:abstractNum>
  <w:abstractNum w:abstractNumId="5" w15:restartNumberingAfterBreak="0">
    <w:nsid w:val="302A7CAC"/>
    <w:multiLevelType w:val="multilevel"/>
    <w:tmpl w:val="10BECC3A"/>
    <w:numStyleLink w:val="Headings"/>
  </w:abstractNum>
  <w:abstractNum w:abstractNumId="6" w15:restartNumberingAfterBreak="0">
    <w:nsid w:val="36046C16"/>
    <w:multiLevelType w:val="hybridMultilevel"/>
    <w:tmpl w:val="90B4C3D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0DA4"/>
    <w:multiLevelType w:val="multilevel"/>
    <w:tmpl w:val="00FAF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10092"/>
    <w:multiLevelType w:val="hybridMultilevel"/>
    <w:tmpl w:val="F746F6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9A4D96"/>
    <w:multiLevelType w:val="multilevel"/>
    <w:tmpl w:val="7B9A4D66"/>
    <w:lvl w:ilvl="0">
      <w:start w:val="3"/>
      <w:numFmt w:val="decimal"/>
      <w:lvlText w:val="%1"/>
      <w:lvlJc w:val="left"/>
      <w:pPr>
        <w:ind w:left="110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7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75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3" w:hanging="540"/>
      </w:pPr>
      <w:rPr>
        <w:rFonts w:hint="default"/>
        <w:lang w:val="en-US" w:eastAsia="en-US" w:bidi="ar-SA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51F5"/>
    <w:multiLevelType w:val="hybridMultilevel"/>
    <w:tmpl w:val="D666BA54"/>
    <w:lvl w:ilvl="0" w:tplc="CD7222C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9016A"/>
    <w:multiLevelType w:val="hybridMultilevel"/>
    <w:tmpl w:val="C45C7D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95BF6"/>
    <w:multiLevelType w:val="hybridMultilevel"/>
    <w:tmpl w:val="57C8F1E6"/>
    <w:lvl w:ilvl="0" w:tplc="7D222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C6F29"/>
    <w:multiLevelType w:val="multilevel"/>
    <w:tmpl w:val="10BECC3A"/>
    <w:numStyleLink w:val="Headings"/>
  </w:abstractNum>
  <w:abstractNum w:abstractNumId="24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24"/>
  </w:num>
  <w:num w:numId="13">
    <w:abstractNumId w:val="15"/>
  </w:num>
  <w:num w:numId="14">
    <w:abstractNumId w:val="4"/>
  </w:num>
  <w:num w:numId="15">
    <w:abstractNumId w:val="13"/>
  </w:num>
  <w:num w:numId="16">
    <w:abstractNumId w:val="19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2"/>
  </w:num>
  <w:num w:numId="24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5">
    <w:abstractNumId w:val="3"/>
    <w:lvlOverride w:ilvl="0">
      <w:lvl w:ilvl="0">
        <w:start w:val="5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6"/>
  </w:num>
  <w:num w:numId="29">
    <w:abstractNumId w:val="16"/>
  </w:num>
  <w:num w:numId="30">
    <w:abstractNumId w:val="18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821"/>
    <w:rsid w:val="00000FF5"/>
    <w:rsid w:val="000014B2"/>
    <w:rsid w:val="00002CCB"/>
    <w:rsid w:val="000039B1"/>
    <w:rsid w:val="00003CF5"/>
    <w:rsid w:val="00005A70"/>
    <w:rsid w:val="00005ED4"/>
    <w:rsid w:val="00006356"/>
    <w:rsid w:val="0000637C"/>
    <w:rsid w:val="0001045C"/>
    <w:rsid w:val="000121D1"/>
    <w:rsid w:val="000148CD"/>
    <w:rsid w:val="000148F4"/>
    <w:rsid w:val="000158C8"/>
    <w:rsid w:val="00016456"/>
    <w:rsid w:val="00016652"/>
    <w:rsid w:val="000234D0"/>
    <w:rsid w:val="0002557B"/>
    <w:rsid w:val="000259DA"/>
    <w:rsid w:val="00026AF3"/>
    <w:rsid w:val="000277FF"/>
    <w:rsid w:val="000302D8"/>
    <w:rsid w:val="000302E4"/>
    <w:rsid w:val="0003222C"/>
    <w:rsid w:val="00034304"/>
    <w:rsid w:val="0003483A"/>
    <w:rsid w:val="00035434"/>
    <w:rsid w:val="00035670"/>
    <w:rsid w:val="0003731D"/>
    <w:rsid w:val="000379A1"/>
    <w:rsid w:val="000379BC"/>
    <w:rsid w:val="00041E0F"/>
    <w:rsid w:val="0004370E"/>
    <w:rsid w:val="00044C8D"/>
    <w:rsid w:val="00045678"/>
    <w:rsid w:val="000458E4"/>
    <w:rsid w:val="000529A9"/>
    <w:rsid w:val="0005315F"/>
    <w:rsid w:val="00053B05"/>
    <w:rsid w:val="000542ED"/>
    <w:rsid w:val="00054378"/>
    <w:rsid w:val="00055517"/>
    <w:rsid w:val="00057F96"/>
    <w:rsid w:val="00060DD6"/>
    <w:rsid w:val="000614DD"/>
    <w:rsid w:val="0006309D"/>
    <w:rsid w:val="00063603"/>
    <w:rsid w:val="00063D84"/>
    <w:rsid w:val="0006418B"/>
    <w:rsid w:val="00064752"/>
    <w:rsid w:val="0006524A"/>
    <w:rsid w:val="0006636D"/>
    <w:rsid w:val="00067B8F"/>
    <w:rsid w:val="00067EDD"/>
    <w:rsid w:val="000721C6"/>
    <w:rsid w:val="00072D34"/>
    <w:rsid w:val="00074AF1"/>
    <w:rsid w:val="00074DFA"/>
    <w:rsid w:val="00074E23"/>
    <w:rsid w:val="00077069"/>
    <w:rsid w:val="0007794B"/>
    <w:rsid w:val="00077A38"/>
    <w:rsid w:val="00077CBD"/>
    <w:rsid w:val="00077D3F"/>
    <w:rsid w:val="00077D53"/>
    <w:rsid w:val="0008049F"/>
    <w:rsid w:val="00081394"/>
    <w:rsid w:val="00082BE3"/>
    <w:rsid w:val="000840F7"/>
    <w:rsid w:val="00085B2E"/>
    <w:rsid w:val="0008675E"/>
    <w:rsid w:val="00087BC5"/>
    <w:rsid w:val="00093259"/>
    <w:rsid w:val="00093D6D"/>
    <w:rsid w:val="000943FB"/>
    <w:rsid w:val="00096384"/>
    <w:rsid w:val="00096B10"/>
    <w:rsid w:val="00096CF4"/>
    <w:rsid w:val="00096E50"/>
    <w:rsid w:val="00096FE5"/>
    <w:rsid w:val="000A0E7E"/>
    <w:rsid w:val="000A2F75"/>
    <w:rsid w:val="000A475E"/>
    <w:rsid w:val="000A4852"/>
    <w:rsid w:val="000A518C"/>
    <w:rsid w:val="000A7353"/>
    <w:rsid w:val="000A778E"/>
    <w:rsid w:val="000B2925"/>
    <w:rsid w:val="000B2C7B"/>
    <w:rsid w:val="000B34BD"/>
    <w:rsid w:val="000B3F74"/>
    <w:rsid w:val="000B5380"/>
    <w:rsid w:val="000B5E62"/>
    <w:rsid w:val="000B6AE6"/>
    <w:rsid w:val="000C2ABB"/>
    <w:rsid w:val="000C2F6B"/>
    <w:rsid w:val="000C30B1"/>
    <w:rsid w:val="000C3F93"/>
    <w:rsid w:val="000C45CC"/>
    <w:rsid w:val="000C4B6A"/>
    <w:rsid w:val="000C5411"/>
    <w:rsid w:val="000C75FB"/>
    <w:rsid w:val="000C77CC"/>
    <w:rsid w:val="000C7E2A"/>
    <w:rsid w:val="000C7F57"/>
    <w:rsid w:val="000D0493"/>
    <w:rsid w:val="000D4E2C"/>
    <w:rsid w:val="000D7B54"/>
    <w:rsid w:val="000E1EFE"/>
    <w:rsid w:val="000E4E40"/>
    <w:rsid w:val="000E51D8"/>
    <w:rsid w:val="000E7C5F"/>
    <w:rsid w:val="000F22D4"/>
    <w:rsid w:val="000F2A1B"/>
    <w:rsid w:val="000F3C74"/>
    <w:rsid w:val="000F4CFB"/>
    <w:rsid w:val="000F531E"/>
    <w:rsid w:val="000F71FB"/>
    <w:rsid w:val="000F7969"/>
    <w:rsid w:val="00100E0F"/>
    <w:rsid w:val="00100E82"/>
    <w:rsid w:val="00101027"/>
    <w:rsid w:val="001013A2"/>
    <w:rsid w:val="001033EE"/>
    <w:rsid w:val="00105296"/>
    <w:rsid w:val="00106FCA"/>
    <w:rsid w:val="001112CA"/>
    <w:rsid w:val="0011260F"/>
    <w:rsid w:val="0011573D"/>
    <w:rsid w:val="00115A8A"/>
    <w:rsid w:val="00117666"/>
    <w:rsid w:val="00120410"/>
    <w:rsid w:val="00122196"/>
    <w:rsid w:val="001223A7"/>
    <w:rsid w:val="00122585"/>
    <w:rsid w:val="00122CF1"/>
    <w:rsid w:val="001235D1"/>
    <w:rsid w:val="00125397"/>
    <w:rsid w:val="001253C6"/>
    <w:rsid w:val="001259C3"/>
    <w:rsid w:val="00127A2B"/>
    <w:rsid w:val="001300C5"/>
    <w:rsid w:val="00131A76"/>
    <w:rsid w:val="00132678"/>
    <w:rsid w:val="00133377"/>
    <w:rsid w:val="00134256"/>
    <w:rsid w:val="00135424"/>
    <w:rsid w:val="00135FC5"/>
    <w:rsid w:val="00140640"/>
    <w:rsid w:val="001420D7"/>
    <w:rsid w:val="00142370"/>
    <w:rsid w:val="001424E0"/>
    <w:rsid w:val="001428D7"/>
    <w:rsid w:val="00142B25"/>
    <w:rsid w:val="001432EF"/>
    <w:rsid w:val="00143421"/>
    <w:rsid w:val="00143D50"/>
    <w:rsid w:val="00147395"/>
    <w:rsid w:val="001511C1"/>
    <w:rsid w:val="00151BCD"/>
    <w:rsid w:val="00151D94"/>
    <w:rsid w:val="00152553"/>
    <w:rsid w:val="001552C9"/>
    <w:rsid w:val="00155E8B"/>
    <w:rsid w:val="00157C6F"/>
    <w:rsid w:val="00160911"/>
    <w:rsid w:val="00160F06"/>
    <w:rsid w:val="00162AA9"/>
    <w:rsid w:val="00163DE9"/>
    <w:rsid w:val="001641DB"/>
    <w:rsid w:val="0016510D"/>
    <w:rsid w:val="001661A2"/>
    <w:rsid w:val="00166E25"/>
    <w:rsid w:val="00171A2C"/>
    <w:rsid w:val="00171FD9"/>
    <w:rsid w:val="00172DF1"/>
    <w:rsid w:val="00173A50"/>
    <w:rsid w:val="00173B1A"/>
    <w:rsid w:val="00174D18"/>
    <w:rsid w:val="00177D84"/>
    <w:rsid w:val="00181EBF"/>
    <w:rsid w:val="001847AF"/>
    <w:rsid w:val="001855E4"/>
    <w:rsid w:val="001856D4"/>
    <w:rsid w:val="00185F33"/>
    <w:rsid w:val="00186422"/>
    <w:rsid w:val="00186E71"/>
    <w:rsid w:val="0019012B"/>
    <w:rsid w:val="00190287"/>
    <w:rsid w:val="00190D5E"/>
    <w:rsid w:val="001910A2"/>
    <w:rsid w:val="0019280C"/>
    <w:rsid w:val="00193835"/>
    <w:rsid w:val="00195254"/>
    <w:rsid w:val="00196460"/>
    <w:rsid w:val="001964EF"/>
    <w:rsid w:val="00196A03"/>
    <w:rsid w:val="001A0C2C"/>
    <w:rsid w:val="001A463E"/>
    <w:rsid w:val="001B01CC"/>
    <w:rsid w:val="001B03DF"/>
    <w:rsid w:val="001B05A3"/>
    <w:rsid w:val="001B0F4F"/>
    <w:rsid w:val="001B1710"/>
    <w:rsid w:val="001B1A2C"/>
    <w:rsid w:val="001B31D5"/>
    <w:rsid w:val="001B35FB"/>
    <w:rsid w:val="001B632E"/>
    <w:rsid w:val="001B7E78"/>
    <w:rsid w:val="001C4640"/>
    <w:rsid w:val="001C60BE"/>
    <w:rsid w:val="001C6612"/>
    <w:rsid w:val="001C7FA4"/>
    <w:rsid w:val="001D1082"/>
    <w:rsid w:val="001D1A3E"/>
    <w:rsid w:val="001D21CE"/>
    <w:rsid w:val="001D5A3C"/>
    <w:rsid w:val="001D5C23"/>
    <w:rsid w:val="001D6A76"/>
    <w:rsid w:val="001D6E5C"/>
    <w:rsid w:val="001D72AE"/>
    <w:rsid w:val="001E0E7E"/>
    <w:rsid w:val="001E1214"/>
    <w:rsid w:val="001E2E68"/>
    <w:rsid w:val="001E49F1"/>
    <w:rsid w:val="001E5C99"/>
    <w:rsid w:val="001E603F"/>
    <w:rsid w:val="001F0228"/>
    <w:rsid w:val="001F036E"/>
    <w:rsid w:val="001F05DA"/>
    <w:rsid w:val="001F0D99"/>
    <w:rsid w:val="001F0E70"/>
    <w:rsid w:val="001F15BF"/>
    <w:rsid w:val="001F1AC0"/>
    <w:rsid w:val="001F2035"/>
    <w:rsid w:val="001F2897"/>
    <w:rsid w:val="001F3C64"/>
    <w:rsid w:val="001F45F7"/>
    <w:rsid w:val="001F4C07"/>
    <w:rsid w:val="001F67F3"/>
    <w:rsid w:val="001F68EA"/>
    <w:rsid w:val="001F7A00"/>
    <w:rsid w:val="001F7E7A"/>
    <w:rsid w:val="00200E4F"/>
    <w:rsid w:val="0020210B"/>
    <w:rsid w:val="002026DA"/>
    <w:rsid w:val="002047A5"/>
    <w:rsid w:val="00204F83"/>
    <w:rsid w:val="00212379"/>
    <w:rsid w:val="00212F73"/>
    <w:rsid w:val="00216CBA"/>
    <w:rsid w:val="00216F1D"/>
    <w:rsid w:val="0021770B"/>
    <w:rsid w:val="00220AA2"/>
    <w:rsid w:val="00220AEA"/>
    <w:rsid w:val="00224081"/>
    <w:rsid w:val="002242BA"/>
    <w:rsid w:val="00226954"/>
    <w:rsid w:val="00226C35"/>
    <w:rsid w:val="00227EFC"/>
    <w:rsid w:val="00230011"/>
    <w:rsid w:val="00230018"/>
    <w:rsid w:val="0023096C"/>
    <w:rsid w:val="00232619"/>
    <w:rsid w:val="00233CF7"/>
    <w:rsid w:val="00233F53"/>
    <w:rsid w:val="00234FD9"/>
    <w:rsid w:val="00235604"/>
    <w:rsid w:val="00236864"/>
    <w:rsid w:val="00236BCB"/>
    <w:rsid w:val="002370DB"/>
    <w:rsid w:val="0024107D"/>
    <w:rsid w:val="002427B5"/>
    <w:rsid w:val="00243121"/>
    <w:rsid w:val="00245AC4"/>
    <w:rsid w:val="00247B50"/>
    <w:rsid w:val="00250FB7"/>
    <w:rsid w:val="0025462D"/>
    <w:rsid w:val="00255917"/>
    <w:rsid w:val="00257634"/>
    <w:rsid w:val="00257D9F"/>
    <w:rsid w:val="002618EC"/>
    <w:rsid w:val="002629A3"/>
    <w:rsid w:val="002635C4"/>
    <w:rsid w:val="00264983"/>
    <w:rsid w:val="00264AFE"/>
    <w:rsid w:val="00264BB2"/>
    <w:rsid w:val="00265660"/>
    <w:rsid w:val="00265ED1"/>
    <w:rsid w:val="002676B0"/>
    <w:rsid w:val="00267D18"/>
    <w:rsid w:val="0027178D"/>
    <w:rsid w:val="00274B45"/>
    <w:rsid w:val="00274F49"/>
    <w:rsid w:val="0027513B"/>
    <w:rsid w:val="00277106"/>
    <w:rsid w:val="00277CA6"/>
    <w:rsid w:val="00277E5C"/>
    <w:rsid w:val="00280409"/>
    <w:rsid w:val="00280B20"/>
    <w:rsid w:val="00283EA2"/>
    <w:rsid w:val="00284634"/>
    <w:rsid w:val="00286000"/>
    <w:rsid w:val="002866C1"/>
    <w:rsid w:val="002868E2"/>
    <w:rsid w:val="00286948"/>
    <w:rsid w:val="002869C3"/>
    <w:rsid w:val="0028718F"/>
    <w:rsid w:val="00292481"/>
    <w:rsid w:val="00292A6C"/>
    <w:rsid w:val="00292D27"/>
    <w:rsid w:val="00293359"/>
    <w:rsid w:val="00293698"/>
    <w:rsid w:val="002936E4"/>
    <w:rsid w:val="002941D3"/>
    <w:rsid w:val="002953C1"/>
    <w:rsid w:val="00296B88"/>
    <w:rsid w:val="002972A7"/>
    <w:rsid w:val="002973C2"/>
    <w:rsid w:val="00297D84"/>
    <w:rsid w:val="002A0F1E"/>
    <w:rsid w:val="002A11B5"/>
    <w:rsid w:val="002A1A19"/>
    <w:rsid w:val="002A216E"/>
    <w:rsid w:val="002A3C9D"/>
    <w:rsid w:val="002A4FB7"/>
    <w:rsid w:val="002A6538"/>
    <w:rsid w:val="002A704D"/>
    <w:rsid w:val="002A71A7"/>
    <w:rsid w:val="002A78CC"/>
    <w:rsid w:val="002A7F97"/>
    <w:rsid w:val="002B10DA"/>
    <w:rsid w:val="002B136C"/>
    <w:rsid w:val="002B215B"/>
    <w:rsid w:val="002B2EB6"/>
    <w:rsid w:val="002B42A6"/>
    <w:rsid w:val="002B4F79"/>
    <w:rsid w:val="002B52A2"/>
    <w:rsid w:val="002B5368"/>
    <w:rsid w:val="002B5471"/>
    <w:rsid w:val="002B7E08"/>
    <w:rsid w:val="002C0483"/>
    <w:rsid w:val="002C0F10"/>
    <w:rsid w:val="002C1480"/>
    <w:rsid w:val="002C30F8"/>
    <w:rsid w:val="002C31FE"/>
    <w:rsid w:val="002C3F2B"/>
    <w:rsid w:val="002C5BDB"/>
    <w:rsid w:val="002C6D94"/>
    <w:rsid w:val="002C702D"/>
    <w:rsid w:val="002C74CA"/>
    <w:rsid w:val="002D2581"/>
    <w:rsid w:val="002D33CE"/>
    <w:rsid w:val="002D3B08"/>
    <w:rsid w:val="002D589D"/>
    <w:rsid w:val="002D64B5"/>
    <w:rsid w:val="002D6B81"/>
    <w:rsid w:val="002E012E"/>
    <w:rsid w:val="002E18BD"/>
    <w:rsid w:val="002E43B1"/>
    <w:rsid w:val="002E5CA6"/>
    <w:rsid w:val="002E69DD"/>
    <w:rsid w:val="002F02EA"/>
    <w:rsid w:val="002F0B7A"/>
    <w:rsid w:val="002F11A5"/>
    <w:rsid w:val="002F744D"/>
    <w:rsid w:val="002F798A"/>
    <w:rsid w:val="0030168C"/>
    <w:rsid w:val="003023EA"/>
    <w:rsid w:val="00303A5D"/>
    <w:rsid w:val="00303DE6"/>
    <w:rsid w:val="0030484C"/>
    <w:rsid w:val="00306C24"/>
    <w:rsid w:val="003074C3"/>
    <w:rsid w:val="00310124"/>
    <w:rsid w:val="00310126"/>
    <w:rsid w:val="00311DCC"/>
    <w:rsid w:val="0031296B"/>
    <w:rsid w:val="00312CC5"/>
    <w:rsid w:val="00313267"/>
    <w:rsid w:val="003169BC"/>
    <w:rsid w:val="0032042E"/>
    <w:rsid w:val="00320699"/>
    <w:rsid w:val="00320CF0"/>
    <w:rsid w:val="00324910"/>
    <w:rsid w:val="003258CD"/>
    <w:rsid w:val="003260F0"/>
    <w:rsid w:val="00326D07"/>
    <w:rsid w:val="00327FA9"/>
    <w:rsid w:val="003304CF"/>
    <w:rsid w:val="00333F14"/>
    <w:rsid w:val="00335AB3"/>
    <w:rsid w:val="0033715B"/>
    <w:rsid w:val="00337705"/>
    <w:rsid w:val="003405E8"/>
    <w:rsid w:val="00341DFB"/>
    <w:rsid w:val="00342EC9"/>
    <w:rsid w:val="00342EDD"/>
    <w:rsid w:val="003448FD"/>
    <w:rsid w:val="00346871"/>
    <w:rsid w:val="00346B84"/>
    <w:rsid w:val="00347FEC"/>
    <w:rsid w:val="003506D5"/>
    <w:rsid w:val="00352750"/>
    <w:rsid w:val="00353209"/>
    <w:rsid w:val="003544FB"/>
    <w:rsid w:val="00354C3A"/>
    <w:rsid w:val="00355C83"/>
    <w:rsid w:val="00356071"/>
    <w:rsid w:val="00356E81"/>
    <w:rsid w:val="00360E24"/>
    <w:rsid w:val="00360F7F"/>
    <w:rsid w:val="003634D3"/>
    <w:rsid w:val="0036471C"/>
    <w:rsid w:val="00365D63"/>
    <w:rsid w:val="00366CFB"/>
    <w:rsid w:val="00366F66"/>
    <w:rsid w:val="0036793B"/>
    <w:rsid w:val="00370258"/>
    <w:rsid w:val="00370696"/>
    <w:rsid w:val="00371EA8"/>
    <w:rsid w:val="00372682"/>
    <w:rsid w:val="00372827"/>
    <w:rsid w:val="00375E84"/>
    <w:rsid w:val="00375FC6"/>
    <w:rsid w:val="003764B7"/>
    <w:rsid w:val="00376CC5"/>
    <w:rsid w:val="003772C8"/>
    <w:rsid w:val="00380617"/>
    <w:rsid w:val="003807EF"/>
    <w:rsid w:val="0038142B"/>
    <w:rsid w:val="00381952"/>
    <w:rsid w:val="00382A9D"/>
    <w:rsid w:val="003838C4"/>
    <w:rsid w:val="00384B31"/>
    <w:rsid w:val="00387072"/>
    <w:rsid w:val="00387820"/>
    <w:rsid w:val="0039032C"/>
    <w:rsid w:val="003912C7"/>
    <w:rsid w:val="0039296F"/>
    <w:rsid w:val="00392C05"/>
    <w:rsid w:val="0039411C"/>
    <w:rsid w:val="00396298"/>
    <w:rsid w:val="0039693B"/>
    <w:rsid w:val="003A0B28"/>
    <w:rsid w:val="003A1F93"/>
    <w:rsid w:val="003A30D5"/>
    <w:rsid w:val="003A3503"/>
    <w:rsid w:val="003A5008"/>
    <w:rsid w:val="003A5922"/>
    <w:rsid w:val="003B03C0"/>
    <w:rsid w:val="003B0A29"/>
    <w:rsid w:val="003B15FE"/>
    <w:rsid w:val="003C07B8"/>
    <w:rsid w:val="003C1CE9"/>
    <w:rsid w:val="003C1E5A"/>
    <w:rsid w:val="003C28B8"/>
    <w:rsid w:val="003C2D40"/>
    <w:rsid w:val="003C5567"/>
    <w:rsid w:val="003C5BBE"/>
    <w:rsid w:val="003C5E85"/>
    <w:rsid w:val="003D2900"/>
    <w:rsid w:val="003D2F2D"/>
    <w:rsid w:val="003D3A92"/>
    <w:rsid w:val="003D48CE"/>
    <w:rsid w:val="003D5383"/>
    <w:rsid w:val="003D5D7C"/>
    <w:rsid w:val="003D63A6"/>
    <w:rsid w:val="003D6BF9"/>
    <w:rsid w:val="003E18B0"/>
    <w:rsid w:val="003E1CDA"/>
    <w:rsid w:val="003E54F5"/>
    <w:rsid w:val="003E7B16"/>
    <w:rsid w:val="003F06F7"/>
    <w:rsid w:val="003F0CCA"/>
    <w:rsid w:val="003F0F1F"/>
    <w:rsid w:val="003F4090"/>
    <w:rsid w:val="003F4308"/>
    <w:rsid w:val="003F4832"/>
    <w:rsid w:val="003F60C1"/>
    <w:rsid w:val="003F6DE5"/>
    <w:rsid w:val="003F7512"/>
    <w:rsid w:val="003F7ACD"/>
    <w:rsid w:val="0040038F"/>
    <w:rsid w:val="0040087E"/>
    <w:rsid w:val="00401590"/>
    <w:rsid w:val="0040212F"/>
    <w:rsid w:val="00402E44"/>
    <w:rsid w:val="00403F82"/>
    <w:rsid w:val="00404F7A"/>
    <w:rsid w:val="00405850"/>
    <w:rsid w:val="00410DBF"/>
    <w:rsid w:val="00412598"/>
    <w:rsid w:val="004140B2"/>
    <w:rsid w:val="004155BB"/>
    <w:rsid w:val="00415984"/>
    <w:rsid w:val="004164A7"/>
    <w:rsid w:val="004167F4"/>
    <w:rsid w:val="00422481"/>
    <w:rsid w:val="00422610"/>
    <w:rsid w:val="00422C94"/>
    <w:rsid w:val="00422E61"/>
    <w:rsid w:val="00423234"/>
    <w:rsid w:val="0042442C"/>
    <w:rsid w:val="00424CBE"/>
    <w:rsid w:val="004276A7"/>
    <w:rsid w:val="00430E94"/>
    <w:rsid w:val="00433A7D"/>
    <w:rsid w:val="00433F7B"/>
    <w:rsid w:val="004346D6"/>
    <w:rsid w:val="004357CD"/>
    <w:rsid w:val="00435F41"/>
    <w:rsid w:val="00436300"/>
    <w:rsid w:val="00437F3C"/>
    <w:rsid w:val="00440393"/>
    <w:rsid w:val="00440396"/>
    <w:rsid w:val="00441467"/>
    <w:rsid w:val="0044211E"/>
    <w:rsid w:val="004440C3"/>
    <w:rsid w:val="004462E0"/>
    <w:rsid w:val="00450486"/>
    <w:rsid w:val="004505B9"/>
    <w:rsid w:val="004535B5"/>
    <w:rsid w:val="00453D18"/>
    <w:rsid w:val="00457ADB"/>
    <w:rsid w:val="004610BC"/>
    <w:rsid w:val="004625B8"/>
    <w:rsid w:val="00462671"/>
    <w:rsid w:val="004630A2"/>
    <w:rsid w:val="00463C55"/>
    <w:rsid w:val="00463E3D"/>
    <w:rsid w:val="004645AE"/>
    <w:rsid w:val="004674E3"/>
    <w:rsid w:val="0046779A"/>
    <w:rsid w:val="004677E1"/>
    <w:rsid w:val="00467FCC"/>
    <w:rsid w:val="00470CD8"/>
    <w:rsid w:val="004717CA"/>
    <w:rsid w:val="00473316"/>
    <w:rsid w:val="00473D7D"/>
    <w:rsid w:val="004758FF"/>
    <w:rsid w:val="00475A44"/>
    <w:rsid w:val="0047609E"/>
    <w:rsid w:val="004770F6"/>
    <w:rsid w:val="004778A8"/>
    <w:rsid w:val="00480510"/>
    <w:rsid w:val="00480A1C"/>
    <w:rsid w:val="00481402"/>
    <w:rsid w:val="00481A63"/>
    <w:rsid w:val="00483438"/>
    <w:rsid w:val="00483506"/>
    <w:rsid w:val="00485461"/>
    <w:rsid w:val="004904D8"/>
    <w:rsid w:val="0049143E"/>
    <w:rsid w:val="0049288D"/>
    <w:rsid w:val="004931AE"/>
    <w:rsid w:val="00495EB0"/>
    <w:rsid w:val="004967BC"/>
    <w:rsid w:val="004A07CA"/>
    <w:rsid w:val="004A0888"/>
    <w:rsid w:val="004A1B98"/>
    <w:rsid w:val="004A1E9C"/>
    <w:rsid w:val="004A2811"/>
    <w:rsid w:val="004A2C08"/>
    <w:rsid w:val="004A3460"/>
    <w:rsid w:val="004A3C47"/>
    <w:rsid w:val="004A46EB"/>
    <w:rsid w:val="004A4C16"/>
    <w:rsid w:val="004A4FBC"/>
    <w:rsid w:val="004A5BC6"/>
    <w:rsid w:val="004A6187"/>
    <w:rsid w:val="004A6B3C"/>
    <w:rsid w:val="004A6C14"/>
    <w:rsid w:val="004A741F"/>
    <w:rsid w:val="004A763C"/>
    <w:rsid w:val="004B04AD"/>
    <w:rsid w:val="004B2B2C"/>
    <w:rsid w:val="004B735C"/>
    <w:rsid w:val="004C04F4"/>
    <w:rsid w:val="004C42C0"/>
    <w:rsid w:val="004C4BC3"/>
    <w:rsid w:val="004C5259"/>
    <w:rsid w:val="004C59D8"/>
    <w:rsid w:val="004C60AF"/>
    <w:rsid w:val="004D0571"/>
    <w:rsid w:val="004D1013"/>
    <w:rsid w:val="004D1EF6"/>
    <w:rsid w:val="004D28D0"/>
    <w:rsid w:val="004D3E33"/>
    <w:rsid w:val="004D46F1"/>
    <w:rsid w:val="004D4CA9"/>
    <w:rsid w:val="004D56CB"/>
    <w:rsid w:val="004D773D"/>
    <w:rsid w:val="004D7F79"/>
    <w:rsid w:val="004E0455"/>
    <w:rsid w:val="004E0A60"/>
    <w:rsid w:val="004E1409"/>
    <w:rsid w:val="004E1D37"/>
    <w:rsid w:val="004E43F9"/>
    <w:rsid w:val="004E511F"/>
    <w:rsid w:val="004E5244"/>
    <w:rsid w:val="004E7816"/>
    <w:rsid w:val="004E7872"/>
    <w:rsid w:val="004E7C59"/>
    <w:rsid w:val="004F01DF"/>
    <w:rsid w:val="004F0A37"/>
    <w:rsid w:val="004F0F94"/>
    <w:rsid w:val="004F13E4"/>
    <w:rsid w:val="004F2ABE"/>
    <w:rsid w:val="004F41EA"/>
    <w:rsid w:val="005001CB"/>
    <w:rsid w:val="005026E3"/>
    <w:rsid w:val="00502836"/>
    <w:rsid w:val="00502DF4"/>
    <w:rsid w:val="00503DE8"/>
    <w:rsid w:val="005049B3"/>
    <w:rsid w:val="00505D67"/>
    <w:rsid w:val="005063D2"/>
    <w:rsid w:val="00506A62"/>
    <w:rsid w:val="00506FEC"/>
    <w:rsid w:val="0050735A"/>
    <w:rsid w:val="00511884"/>
    <w:rsid w:val="00511E8B"/>
    <w:rsid w:val="00512057"/>
    <w:rsid w:val="00512682"/>
    <w:rsid w:val="005139B6"/>
    <w:rsid w:val="00514402"/>
    <w:rsid w:val="0051697A"/>
    <w:rsid w:val="00517810"/>
    <w:rsid w:val="00517F5D"/>
    <w:rsid w:val="0052049D"/>
    <w:rsid w:val="00520DBA"/>
    <w:rsid w:val="00522169"/>
    <w:rsid w:val="00523B60"/>
    <w:rsid w:val="005250F2"/>
    <w:rsid w:val="00525C40"/>
    <w:rsid w:val="00526FD7"/>
    <w:rsid w:val="005331A2"/>
    <w:rsid w:val="00533DA2"/>
    <w:rsid w:val="00535001"/>
    <w:rsid w:val="00536ABD"/>
    <w:rsid w:val="00536D22"/>
    <w:rsid w:val="00536DF7"/>
    <w:rsid w:val="0054122E"/>
    <w:rsid w:val="00543883"/>
    <w:rsid w:val="005447D3"/>
    <w:rsid w:val="00544BAC"/>
    <w:rsid w:val="00547E8B"/>
    <w:rsid w:val="0055017E"/>
    <w:rsid w:val="00550D6B"/>
    <w:rsid w:val="005516ED"/>
    <w:rsid w:val="00552D49"/>
    <w:rsid w:val="005535FF"/>
    <w:rsid w:val="00553DCC"/>
    <w:rsid w:val="00554614"/>
    <w:rsid w:val="0055541C"/>
    <w:rsid w:val="00556204"/>
    <w:rsid w:val="005566CB"/>
    <w:rsid w:val="00556771"/>
    <w:rsid w:val="00556C43"/>
    <w:rsid w:val="005572EF"/>
    <w:rsid w:val="0055761A"/>
    <w:rsid w:val="005615E5"/>
    <w:rsid w:val="00561781"/>
    <w:rsid w:val="0056297A"/>
    <w:rsid w:val="00565AFA"/>
    <w:rsid w:val="005664E3"/>
    <w:rsid w:val="005672F3"/>
    <w:rsid w:val="00567F4E"/>
    <w:rsid w:val="00570D15"/>
    <w:rsid w:val="00571C6D"/>
    <w:rsid w:val="005741F4"/>
    <w:rsid w:val="00575BC6"/>
    <w:rsid w:val="00580715"/>
    <w:rsid w:val="00580E48"/>
    <w:rsid w:val="00580E61"/>
    <w:rsid w:val="005814F8"/>
    <w:rsid w:val="00581EBB"/>
    <w:rsid w:val="0058215D"/>
    <w:rsid w:val="0058478D"/>
    <w:rsid w:val="00584B02"/>
    <w:rsid w:val="00586ABF"/>
    <w:rsid w:val="00587700"/>
    <w:rsid w:val="0058786F"/>
    <w:rsid w:val="00587AE7"/>
    <w:rsid w:val="00587C57"/>
    <w:rsid w:val="005900AC"/>
    <w:rsid w:val="0059207B"/>
    <w:rsid w:val="005929F5"/>
    <w:rsid w:val="005936FA"/>
    <w:rsid w:val="00594FEC"/>
    <w:rsid w:val="005954CC"/>
    <w:rsid w:val="00595788"/>
    <w:rsid w:val="005969D3"/>
    <w:rsid w:val="005A01FF"/>
    <w:rsid w:val="005A0B45"/>
    <w:rsid w:val="005A1D84"/>
    <w:rsid w:val="005A20B0"/>
    <w:rsid w:val="005A322E"/>
    <w:rsid w:val="005A3F1F"/>
    <w:rsid w:val="005A5A84"/>
    <w:rsid w:val="005A70EA"/>
    <w:rsid w:val="005B091C"/>
    <w:rsid w:val="005B3714"/>
    <w:rsid w:val="005B42E4"/>
    <w:rsid w:val="005B5B33"/>
    <w:rsid w:val="005B6480"/>
    <w:rsid w:val="005C217F"/>
    <w:rsid w:val="005C326C"/>
    <w:rsid w:val="005C3963"/>
    <w:rsid w:val="005C3E2A"/>
    <w:rsid w:val="005C4AC9"/>
    <w:rsid w:val="005C4D2A"/>
    <w:rsid w:val="005C672D"/>
    <w:rsid w:val="005C72F0"/>
    <w:rsid w:val="005D109D"/>
    <w:rsid w:val="005D137B"/>
    <w:rsid w:val="005D1840"/>
    <w:rsid w:val="005D25FA"/>
    <w:rsid w:val="005D34B5"/>
    <w:rsid w:val="005D35E4"/>
    <w:rsid w:val="005D4197"/>
    <w:rsid w:val="005D4799"/>
    <w:rsid w:val="005D614A"/>
    <w:rsid w:val="005D6A3A"/>
    <w:rsid w:val="005D6DC2"/>
    <w:rsid w:val="005D7910"/>
    <w:rsid w:val="005E03E5"/>
    <w:rsid w:val="005E1932"/>
    <w:rsid w:val="005E2E1C"/>
    <w:rsid w:val="005E594B"/>
    <w:rsid w:val="005F05E2"/>
    <w:rsid w:val="005F099A"/>
    <w:rsid w:val="005F18B3"/>
    <w:rsid w:val="005F1A68"/>
    <w:rsid w:val="005F2F5B"/>
    <w:rsid w:val="005F3924"/>
    <w:rsid w:val="005F4E0B"/>
    <w:rsid w:val="005F630C"/>
    <w:rsid w:val="005F67D4"/>
    <w:rsid w:val="005F7570"/>
    <w:rsid w:val="00600533"/>
    <w:rsid w:val="006010E2"/>
    <w:rsid w:val="00601206"/>
    <w:rsid w:val="0060203B"/>
    <w:rsid w:val="00602649"/>
    <w:rsid w:val="00606815"/>
    <w:rsid w:val="0060743C"/>
    <w:rsid w:val="006109A0"/>
    <w:rsid w:val="00610D00"/>
    <w:rsid w:val="00612ED3"/>
    <w:rsid w:val="00614ABA"/>
    <w:rsid w:val="006150C4"/>
    <w:rsid w:val="00615808"/>
    <w:rsid w:val="00616056"/>
    <w:rsid w:val="00617B83"/>
    <w:rsid w:val="006202EB"/>
    <w:rsid w:val="0062154F"/>
    <w:rsid w:val="006235CC"/>
    <w:rsid w:val="00623997"/>
    <w:rsid w:val="00624829"/>
    <w:rsid w:val="0062588F"/>
    <w:rsid w:val="00625AB9"/>
    <w:rsid w:val="006260BF"/>
    <w:rsid w:val="00631A8C"/>
    <w:rsid w:val="0063257F"/>
    <w:rsid w:val="006325D0"/>
    <w:rsid w:val="00634B7D"/>
    <w:rsid w:val="00637F24"/>
    <w:rsid w:val="00640E5C"/>
    <w:rsid w:val="006431A5"/>
    <w:rsid w:val="0064346F"/>
    <w:rsid w:val="00644D16"/>
    <w:rsid w:val="0064707E"/>
    <w:rsid w:val="006471E7"/>
    <w:rsid w:val="006472DE"/>
    <w:rsid w:val="006474D6"/>
    <w:rsid w:val="006511D9"/>
    <w:rsid w:val="00651CA2"/>
    <w:rsid w:val="00651F9E"/>
    <w:rsid w:val="00652085"/>
    <w:rsid w:val="00652821"/>
    <w:rsid w:val="00652F4C"/>
    <w:rsid w:val="00653D60"/>
    <w:rsid w:val="00654819"/>
    <w:rsid w:val="00654F4D"/>
    <w:rsid w:val="00655A96"/>
    <w:rsid w:val="00655D5F"/>
    <w:rsid w:val="00660D05"/>
    <w:rsid w:val="006634BA"/>
    <w:rsid w:val="00663799"/>
    <w:rsid w:val="00665D44"/>
    <w:rsid w:val="006665EF"/>
    <w:rsid w:val="006677B8"/>
    <w:rsid w:val="00670136"/>
    <w:rsid w:val="00670498"/>
    <w:rsid w:val="006706E6"/>
    <w:rsid w:val="00670943"/>
    <w:rsid w:val="00671D9A"/>
    <w:rsid w:val="00673508"/>
    <w:rsid w:val="00673952"/>
    <w:rsid w:val="006745D8"/>
    <w:rsid w:val="00674C8D"/>
    <w:rsid w:val="00674D90"/>
    <w:rsid w:val="00674F2F"/>
    <w:rsid w:val="0067575E"/>
    <w:rsid w:val="00677B4A"/>
    <w:rsid w:val="00677E7B"/>
    <w:rsid w:val="00677FA9"/>
    <w:rsid w:val="00677FEE"/>
    <w:rsid w:val="00680599"/>
    <w:rsid w:val="00680BFA"/>
    <w:rsid w:val="00681821"/>
    <w:rsid w:val="00681E41"/>
    <w:rsid w:val="00685AA3"/>
    <w:rsid w:val="00685F8B"/>
    <w:rsid w:val="006866C4"/>
    <w:rsid w:val="006867A6"/>
    <w:rsid w:val="00686C9D"/>
    <w:rsid w:val="006871E9"/>
    <w:rsid w:val="00690E7A"/>
    <w:rsid w:val="00691DCB"/>
    <w:rsid w:val="006922F9"/>
    <w:rsid w:val="006923EF"/>
    <w:rsid w:val="006962F6"/>
    <w:rsid w:val="006A0109"/>
    <w:rsid w:val="006A252F"/>
    <w:rsid w:val="006A3E57"/>
    <w:rsid w:val="006A5CC1"/>
    <w:rsid w:val="006A6A67"/>
    <w:rsid w:val="006A6FCB"/>
    <w:rsid w:val="006A7FC9"/>
    <w:rsid w:val="006B001D"/>
    <w:rsid w:val="006B1127"/>
    <w:rsid w:val="006B13E1"/>
    <w:rsid w:val="006B27B7"/>
    <w:rsid w:val="006B2D5B"/>
    <w:rsid w:val="006B4169"/>
    <w:rsid w:val="006B4C51"/>
    <w:rsid w:val="006B4CEA"/>
    <w:rsid w:val="006B7D14"/>
    <w:rsid w:val="006C071E"/>
    <w:rsid w:val="006C207C"/>
    <w:rsid w:val="006C224D"/>
    <w:rsid w:val="006C250E"/>
    <w:rsid w:val="006C314A"/>
    <w:rsid w:val="006C55A4"/>
    <w:rsid w:val="006D28F0"/>
    <w:rsid w:val="006D4B55"/>
    <w:rsid w:val="006D4C3F"/>
    <w:rsid w:val="006D5B93"/>
    <w:rsid w:val="006D650F"/>
    <w:rsid w:val="006D654B"/>
    <w:rsid w:val="006E2A93"/>
    <w:rsid w:val="006E4A82"/>
    <w:rsid w:val="006E4F96"/>
    <w:rsid w:val="006F27E6"/>
    <w:rsid w:val="006F4E87"/>
    <w:rsid w:val="006F5446"/>
    <w:rsid w:val="006F6F27"/>
    <w:rsid w:val="006F7435"/>
    <w:rsid w:val="0070175E"/>
    <w:rsid w:val="00701769"/>
    <w:rsid w:val="00702100"/>
    <w:rsid w:val="007029EC"/>
    <w:rsid w:val="00703340"/>
    <w:rsid w:val="00707E21"/>
    <w:rsid w:val="00715C1D"/>
    <w:rsid w:val="00715E6E"/>
    <w:rsid w:val="007173D2"/>
    <w:rsid w:val="00720886"/>
    <w:rsid w:val="00720B44"/>
    <w:rsid w:val="00723A84"/>
    <w:rsid w:val="00725014"/>
    <w:rsid w:val="0072595F"/>
    <w:rsid w:val="00725A7D"/>
    <w:rsid w:val="00726A13"/>
    <w:rsid w:val="00726A1D"/>
    <w:rsid w:val="00727D52"/>
    <w:rsid w:val="0073085C"/>
    <w:rsid w:val="007309EC"/>
    <w:rsid w:val="00731933"/>
    <w:rsid w:val="007322F9"/>
    <w:rsid w:val="00732C45"/>
    <w:rsid w:val="00733784"/>
    <w:rsid w:val="007343F3"/>
    <w:rsid w:val="00734FC0"/>
    <w:rsid w:val="00735309"/>
    <w:rsid w:val="00735BE8"/>
    <w:rsid w:val="00736683"/>
    <w:rsid w:val="0073707D"/>
    <w:rsid w:val="0074186D"/>
    <w:rsid w:val="00742CBB"/>
    <w:rsid w:val="00746505"/>
    <w:rsid w:val="00746A5F"/>
    <w:rsid w:val="007505B3"/>
    <w:rsid w:val="00752A4A"/>
    <w:rsid w:val="007535DC"/>
    <w:rsid w:val="007539BD"/>
    <w:rsid w:val="00756AE6"/>
    <w:rsid w:val="00756DE3"/>
    <w:rsid w:val="00760795"/>
    <w:rsid w:val="00760B67"/>
    <w:rsid w:val="007616BC"/>
    <w:rsid w:val="00761B4F"/>
    <w:rsid w:val="00763A5F"/>
    <w:rsid w:val="00764A56"/>
    <w:rsid w:val="007652D1"/>
    <w:rsid w:val="00765317"/>
    <w:rsid w:val="007660D9"/>
    <w:rsid w:val="00766454"/>
    <w:rsid w:val="00766614"/>
    <w:rsid w:val="0076763B"/>
    <w:rsid w:val="0077202A"/>
    <w:rsid w:val="00773C2E"/>
    <w:rsid w:val="007743A9"/>
    <w:rsid w:val="00774ADC"/>
    <w:rsid w:val="00774AF7"/>
    <w:rsid w:val="0077551A"/>
    <w:rsid w:val="00775557"/>
    <w:rsid w:val="00777445"/>
    <w:rsid w:val="007822AF"/>
    <w:rsid w:val="00783424"/>
    <w:rsid w:val="00785150"/>
    <w:rsid w:val="00785469"/>
    <w:rsid w:val="0078772F"/>
    <w:rsid w:val="00787A14"/>
    <w:rsid w:val="00790347"/>
    <w:rsid w:val="00790BB3"/>
    <w:rsid w:val="00790D04"/>
    <w:rsid w:val="00791077"/>
    <w:rsid w:val="00791B6B"/>
    <w:rsid w:val="00791DDC"/>
    <w:rsid w:val="00792043"/>
    <w:rsid w:val="0079284C"/>
    <w:rsid w:val="00793827"/>
    <w:rsid w:val="00794555"/>
    <w:rsid w:val="00794C68"/>
    <w:rsid w:val="00795F33"/>
    <w:rsid w:val="007970F4"/>
    <w:rsid w:val="00797EDD"/>
    <w:rsid w:val="007A124A"/>
    <w:rsid w:val="007A1E45"/>
    <w:rsid w:val="007A53A7"/>
    <w:rsid w:val="007A68C3"/>
    <w:rsid w:val="007A6EC9"/>
    <w:rsid w:val="007B0000"/>
    <w:rsid w:val="007B0322"/>
    <w:rsid w:val="007B0B44"/>
    <w:rsid w:val="007B226D"/>
    <w:rsid w:val="007B2DD9"/>
    <w:rsid w:val="007B4C0A"/>
    <w:rsid w:val="007B5516"/>
    <w:rsid w:val="007B5F5C"/>
    <w:rsid w:val="007B67D4"/>
    <w:rsid w:val="007B785D"/>
    <w:rsid w:val="007C0984"/>
    <w:rsid w:val="007C0BD0"/>
    <w:rsid w:val="007C0E3F"/>
    <w:rsid w:val="007C206C"/>
    <w:rsid w:val="007C24EF"/>
    <w:rsid w:val="007C3C5F"/>
    <w:rsid w:val="007C421F"/>
    <w:rsid w:val="007C4CCC"/>
    <w:rsid w:val="007C5729"/>
    <w:rsid w:val="007C5D2F"/>
    <w:rsid w:val="007C5ECF"/>
    <w:rsid w:val="007D0999"/>
    <w:rsid w:val="007D16D8"/>
    <w:rsid w:val="007D37ED"/>
    <w:rsid w:val="007D3901"/>
    <w:rsid w:val="007D435D"/>
    <w:rsid w:val="007D584D"/>
    <w:rsid w:val="007D622F"/>
    <w:rsid w:val="007D6A2F"/>
    <w:rsid w:val="007E1EA5"/>
    <w:rsid w:val="007E2418"/>
    <w:rsid w:val="007E502D"/>
    <w:rsid w:val="007E5792"/>
    <w:rsid w:val="007E5A0A"/>
    <w:rsid w:val="007E64CF"/>
    <w:rsid w:val="007F02A6"/>
    <w:rsid w:val="007F0556"/>
    <w:rsid w:val="007F33E6"/>
    <w:rsid w:val="007F4752"/>
    <w:rsid w:val="007F5634"/>
    <w:rsid w:val="007F6EBE"/>
    <w:rsid w:val="007F6FA5"/>
    <w:rsid w:val="007F72EB"/>
    <w:rsid w:val="007F750E"/>
    <w:rsid w:val="008009F3"/>
    <w:rsid w:val="00802825"/>
    <w:rsid w:val="008035D9"/>
    <w:rsid w:val="00804ADD"/>
    <w:rsid w:val="00806578"/>
    <w:rsid w:val="0080728D"/>
    <w:rsid w:val="0080739B"/>
    <w:rsid w:val="008111E4"/>
    <w:rsid w:val="0081301C"/>
    <w:rsid w:val="008160A4"/>
    <w:rsid w:val="008167DE"/>
    <w:rsid w:val="00817DD6"/>
    <w:rsid w:val="00821006"/>
    <w:rsid w:val="00822AB9"/>
    <w:rsid w:val="008238EB"/>
    <w:rsid w:val="00824555"/>
    <w:rsid w:val="00824D03"/>
    <w:rsid w:val="0082548F"/>
    <w:rsid w:val="0083108F"/>
    <w:rsid w:val="00831A7C"/>
    <w:rsid w:val="00832AE3"/>
    <w:rsid w:val="00833097"/>
    <w:rsid w:val="008335DB"/>
    <w:rsid w:val="00835BA2"/>
    <w:rsid w:val="008371B7"/>
    <w:rsid w:val="00841122"/>
    <w:rsid w:val="00841C33"/>
    <w:rsid w:val="00841F13"/>
    <w:rsid w:val="00844F60"/>
    <w:rsid w:val="00845289"/>
    <w:rsid w:val="00845A5E"/>
    <w:rsid w:val="008476B6"/>
    <w:rsid w:val="0084776B"/>
    <w:rsid w:val="008479C5"/>
    <w:rsid w:val="008514C5"/>
    <w:rsid w:val="00851BBE"/>
    <w:rsid w:val="008535AE"/>
    <w:rsid w:val="008538A1"/>
    <w:rsid w:val="00853933"/>
    <w:rsid w:val="00854F3A"/>
    <w:rsid w:val="00854F97"/>
    <w:rsid w:val="008552F6"/>
    <w:rsid w:val="00855684"/>
    <w:rsid w:val="008562B2"/>
    <w:rsid w:val="0085661F"/>
    <w:rsid w:val="00856C57"/>
    <w:rsid w:val="0086039B"/>
    <w:rsid w:val="008627FE"/>
    <w:rsid w:val="00862851"/>
    <w:rsid w:val="008629A9"/>
    <w:rsid w:val="008657E0"/>
    <w:rsid w:val="00866261"/>
    <w:rsid w:val="008668FB"/>
    <w:rsid w:val="00871503"/>
    <w:rsid w:val="008715BB"/>
    <w:rsid w:val="00872D9D"/>
    <w:rsid w:val="00872FE5"/>
    <w:rsid w:val="00873E84"/>
    <w:rsid w:val="00874D00"/>
    <w:rsid w:val="00884984"/>
    <w:rsid w:val="0088513A"/>
    <w:rsid w:val="0088558A"/>
    <w:rsid w:val="0089027B"/>
    <w:rsid w:val="0089188C"/>
    <w:rsid w:val="00893185"/>
    <w:rsid w:val="00893C19"/>
    <w:rsid w:val="008947D2"/>
    <w:rsid w:val="008955C1"/>
    <w:rsid w:val="008960A6"/>
    <w:rsid w:val="008970AF"/>
    <w:rsid w:val="0089774C"/>
    <w:rsid w:val="008A0B56"/>
    <w:rsid w:val="008A1329"/>
    <w:rsid w:val="008A2436"/>
    <w:rsid w:val="008A49EA"/>
    <w:rsid w:val="008A513C"/>
    <w:rsid w:val="008A560C"/>
    <w:rsid w:val="008A5620"/>
    <w:rsid w:val="008A6B6C"/>
    <w:rsid w:val="008A6D30"/>
    <w:rsid w:val="008A7D38"/>
    <w:rsid w:val="008B0138"/>
    <w:rsid w:val="008B4748"/>
    <w:rsid w:val="008B49B7"/>
    <w:rsid w:val="008B4F57"/>
    <w:rsid w:val="008B5E58"/>
    <w:rsid w:val="008B6175"/>
    <w:rsid w:val="008C2DAE"/>
    <w:rsid w:val="008C3344"/>
    <w:rsid w:val="008C40D8"/>
    <w:rsid w:val="008C4D2F"/>
    <w:rsid w:val="008C65F2"/>
    <w:rsid w:val="008D3E52"/>
    <w:rsid w:val="008D696B"/>
    <w:rsid w:val="008D6C8D"/>
    <w:rsid w:val="008D79AD"/>
    <w:rsid w:val="008E0032"/>
    <w:rsid w:val="008E25DA"/>
    <w:rsid w:val="008E2B54"/>
    <w:rsid w:val="008E4404"/>
    <w:rsid w:val="008E47E6"/>
    <w:rsid w:val="008E48B7"/>
    <w:rsid w:val="008E49ED"/>
    <w:rsid w:val="008E5838"/>
    <w:rsid w:val="008E58C7"/>
    <w:rsid w:val="008E5C20"/>
    <w:rsid w:val="008E6A3B"/>
    <w:rsid w:val="008E6B03"/>
    <w:rsid w:val="008E713D"/>
    <w:rsid w:val="008E7169"/>
    <w:rsid w:val="008F0151"/>
    <w:rsid w:val="008F1288"/>
    <w:rsid w:val="008F2F9C"/>
    <w:rsid w:val="008F38F0"/>
    <w:rsid w:val="008F3AB1"/>
    <w:rsid w:val="008F424C"/>
    <w:rsid w:val="008F446D"/>
    <w:rsid w:val="008F5021"/>
    <w:rsid w:val="008F6D6D"/>
    <w:rsid w:val="008F7554"/>
    <w:rsid w:val="009000FA"/>
    <w:rsid w:val="009017E8"/>
    <w:rsid w:val="00901CF4"/>
    <w:rsid w:val="00902134"/>
    <w:rsid w:val="00904BFA"/>
    <w:rsid w:val="00904DBA"/>
    <w:rsid w:val="009057EA"/>
    <w:rsid w:val="009061E6"/>
    <w:rsid w:val="009062C9"/>
    <w:rsid w:val="00906B97"/>
    <w:rsid w:val="00907B6E"/>
    <w:rsid w:val="0091209A"/>
    <w:rsid w:val="00912174"/>
    <w:rsid w:val="009137AB"/>
    <w:rsid w:val="00914587"/>
    <w:rsid w:val="00915CF8"/>
    <w:rsid w:val="00917F21"/>
    <w:rsid w:val="00921B93"/>
    <w:rsid w:val="00921DE6"/>
    <w:rsid w:val="009226FC"/>
    <w:rsid w:val="0092323A"/>
    <w:rsid w:val="009243FE"/>
    <w:rsid w:val="0092539A"/>
    <w:rsid w:val="009258C8"/>
    <w:rsid w:val="00925BC7"/>
    <w:rsid w:val="009261F5"/>
    <w:rsid w:val="009265C9"/>
    <w:rsid w:val="0092665B"/>
    <w:rsid w:val="00926E26"/>
    <w:rsid w:val="009274BE"/>
    <w:rsid w:val="00927DE5"/>
    <w:rsid w:val="00931AAC"/>
    <w:rsid w:val="00932643"/>
    <w:rsid w:val="009327D0"/>
    <w:rsid w:val="00933EC2"/>
    <w:rsid w:val="009351EB"/>
    <w:rsid w:val="00937CD1"/>
    <w:rsid w:val="00940919"/>
    <w:rsid w:val="0094342D"/>
    <w:rsid w:val="00943573"/>
    <w:rsid w:val="00943707"/>
    <w:rsid w:val="00943A41"/>
    <w:rsid w:val="009441BE"/>
    <w:rsid w:val="00947DCC"/>
    <w:rsid w:val="00951492"/>
    <w:rsid w:val="009516BB"/>
    <w:rsid w:val="00951BAB"/>
    <w:rsid w:val="0095343D"/>
    <w:rsid w:val="009548B5"/>
    <w:rsid w:val="009567E7"/>
    <w:rsid w:val="00960542"/>
    <w:rsid w:val="00962F8F"/>
    <w:rsid w:val="009639C0"/>
    <w:rsid w:val="009640AA"/>
    <w:rsid w:val="00965394"/>
    <w:rsid w:val="00965997"/>
    <w:rsid w:val="00965AD3"/>
    <w:rsid w:val="00965D79"/>
    <w:rsid w:val="00966FC7"/>
    <w:rsid w:val="00970B76"/>
    <w:rsid w:val="00971B61"/>
    <w:rsid w:val="00971FFA"/>
    <w:rsid w:val="00972BC9"/>
    <w:rsid w:val="00974D27"/>
    <w:rsid w:val="00974EA0"/>
    <w:rsid w:val="00980740"/>
    <w:rsid w:val="00980849"/>
    <w:rsid w:val="00980883"/>
    <w:rsid w:val="00980C31"/>
    <w:rsid w:val="00981CDE"/>
    <w:rsid w:val="00982D07"/>
    <w:rsid w:val="009833A9"/>
    <w:rsid w:val="00983C46"/>
    <w:rsid w:val="00987BBC"/>
    <w:rsid w:val="0099113B"/>
    <w:rsid w:val="0099150C"/>
    <w:rsid w:val="0099188E"/>
    <w:rsid w:val="009927F7"/>
    <w:rsid w:val="00993577"/>
    <w:rsid w:val="00994A7E"/>
    <w:rsid w:val="0099518D"/>
    <w:rsid w:val="009955FF"/>
    <w:rsid w:val="00996E07"/>
    <w:rsid w:val="009977CE"/>
    <w:rsid w:val="009A086B"/>
    <w:rsid w:val="009A0E83"/>
    <w:rsid w:val="009A1014"/>
    <w:rsid w:val="009A2BE1"/>
    <w:rsid w:val="009A3F12"/>
    <w:rsid w:val="009A48B3"/>
    <w:rsid w:val="009A629F"/>
    <w:rsid w:val="009A6C8E"/>
    <w:rsid w:val="009A79ED"/>
    <w:rsid w:val="009B043D"/>
    <w:rsid w:val="009B0D35"/>
    <w:rsid w:val="009B10CD"/>
    <w:rsid w:val="009B1BD6"/>
    <w:rsid w:val="009B3237"/>
    <w:rsid w:val="009B4BCF"/>
    <w:rsid w:val="009B5B10"/>
    <w:rsid w:val="009B5FFA"/>
    <w:rsid w:val="009B628F"/>
    <w:rsid w:val="009B7148"/>
    <w:rsid w:val="009B77C2"/>
    <w:rsid w:val="009C1D07"/>
    <w:rsid w:val="009C2B91"/>
    <w:rsid w:val="009C2E53"/>
    <w:rsid w:val="009C3C63"/>
    <w:rsid w:val="009C40B2"/>
    <w:rsid w:val="009C5378"/>
    <w:rsid w:val="009C64BD"/>
    <w:rsid w:val="009D1985"/>
    <w:rsid w:val="009D259D"/>
    <w:rsid w:val="009D750B"/>
    <w:rsid w:val="009D763D"/>
    <w:rsid w:val="009E39BC"/>
    <w:rsid w:val="009E5A6F"/>
    <w:rsid w:val="009E67DD"/>
    <w:rsid w:val="009F0F3D"/>
    <w:rsid w:val="009F0FE3"/>
    <w:rsid w:val="009F22FC"/>
    <w:rsid w:val="009F5790"/>
    <w:rsid w:val="009F6AFF"/>
    <w:rsid w:val="00A013A1"/>
    <w:rsid w:val="00A0163E"/>
    <w:rsid w:val="00A027DD"/>
    <w:rsid w:val="00A038A6"/>
    <w:rsid w:val="00A04715"/>
    <w:rsid w:val="00A06C12"/>
    <w:rsid w:val="00A07A63"/>
    <w:rsid w:val="00A10E05"/>
    <w:rsid w:val="00A11D2B"/>
    <w:rsid w:val="00A1213E"/>
    <w:rsid w:val="00A14BC8"/>
    <w:rsid w:val="00A163E8"/>
    <w:rsid w:val="00A177AD"/>
    <w:rsid w:val="00A2001A"/>
    <w:rsid w:val="00A2077B"/>
    <w:rsid w:val="00A20954"/>
    <w:rsid w:val="00A21FA2"/>
    <w:rsid w:val="00A22D88"/>
    <w:rsid w:val="00A23943"/>
    <w:rsid w:val="00A26302"/>
    <w:rsid w:val="00A26664"/>
    <w:rsid w:val="00A30CB7"/>
    <w:rsid w:val="00A31B7D"/>
    <w:rsid w:val="00A33349"/>
    <w:rsid w:val="00A34492"/>
    <w:rsid w:val="00A36311"/>
    <w:rsid w:val="00A366A8"/>
    <w:rsid w:val="00A36F4C"/>
    <w:rsid w:val="00A40350"/>
    <w:rsid w:val="00A4236A"/>
    <w:rsid w:val="00A428C8"/>
    <w:rsid w:val="00A42C5D"/>
    <w:rsid w:val="00A44077"/>
    <w:rsid w:val="00A44E79"/>
    <w:rsid w:val="00A459D5"/>
    <w:rsid w:val="00A46522"/>
    <w:rsid w:val="00A46FB2"/>
    <w:rsid w:val="00A50D9D"/>
    <w:rsid w:val="00A52C15"/>
    <w:rsid w:val="00A53000"/>
    <w:rsid w:val="00A545C6"/>
    <w:rsid w:val="00A550B5"/>
    <w:rsid w:val="00A56570"/>
    <w:rsid w:val="00A56C97"/>
    <w:rsid w:val="00A57F68"/>
    <w:rsid w:val="00A60ABE"/>
    <w:rsid w:val="00A6280F"/>
    <w:rsid w:val="00A6320B"/>
    <w:rsid w:val="00A6379A"/>
    <w:rsid w:val="00A652D0"/>
    <w:rsid w:val="00A657C3"/>
    <w:rsid w:val="00A67E27"/>
    <w:rsid w:val="00A70758"/>
    <w:rsid w:val="00A7283D"/>
    <w:rsid w:val="00A73084"/>
    <w:rsid w:val="00A7346D"/>
    <w:rsid w:val="00A737B8"/>
    <w:rsid w:val="00A7521A"/>
    <w:rsid w:val="00A75F87"/>
    <w:rsid w:val="00A76D6A"/>
    <w:rsid w:val="00A80F04"/>
    <w:rsid w:val="00A81F68"/>
    <w:rsid w:val="00A8317A"/>
    <w:rsid w:val="00A857EC"/>
    <w:rsid w:val="00A85BB0"/>
    <w:rsid w:val="00A86248"/>
    <w:rsid w:val="00A9049D"/>
    <w:rsid w:val="00A90560"/>
    <w:rsid w:val="00A90DEA"/>
    <w:rsid w:val="00A916CB"/>
    <w:rsid w:val="00A9202E"/>
    <w:rsid w:val="00A9266C"/>
    <w:rsid w:val="00A94542"/>
    <w:rsid w:val="00A95198"/>
    <w:rsid w:val="00A95633"/>
    <w:rsid w:val="00A95D74"/>
    <w:rsid w:val="00A95D8B"/>
    <w:rsid w:val="00A96D29"/>
    <w:rsid w:val="00AA16F8"/>
    <w:rsid w:val="00AA1947"/>
    <w:rsid w:val="00AA2240"/>
    <w:rsid w:val="00AA2489"/>
    <w:rsid w:val="00AA393E"/>
    <w:rsid w:val="00AA3ED6"/>
    <w:rsid w:val="00AA6F97"/>
    <w:rsid w:val="00AA7017"/>
    <w:rsid w:val="00AA737D"/>
    <w:rsid w:val="00AB0DA7"/>
    <w:rsid w:val="00AB1821"/>
    <w:rsid w:val="00AB240A"/>
    <w:rsid w:val="00AB46CD"/>
    <w:rsid w:val="00AB4DD7"/>
    <w:rsid w:val="00AB7151"/>
    <w:rsid w:val="00AB7DAA"/>
    <w:rsid w:val="00AC00EB"/>
    <w:rsid w:val="00AC0270"/>
    <w:rsid w:val="00AC37EE"/>
    <w:rsid w:val="00AC3EA3"/>
    <w:rsid w:val="00AC432D"/>
    <w:rsid w:val="00AC451A"/>
    <w:rsid w:val="00AC4A0D"/>
    <w:rsid w:val="00AC5797"/>
    <w:rsid w:val="00AC6F81"/>
    <w:rsid w:val="00AC792D"/>
    <w:rsid w:val="00AC7951"/>
    <w:rsid w:val="00AD1216"/>
    <w:rsid w:val="00AD4A62"/>
    <w:rsid w:val="00AD5921"/>
    <w:rsid w:val="00AD5FFF"/>
    <w:rsid w:val="00AD64DB"/>
    <w:rsid w:val="00AD6A1F"/>
    <w:rsid w:val="00AE0AFE"/>
    <w:rsid w:val="00AE1CA9"/>
    <w:rsid w:val="00AE1DA3"/>
    <w:rsid w:val="00AE20A8"/>
    <w:rsid w:val="00AE29DB"/>
    <w:rsid w:val="00AE3E06"/>
    <w:rsid w:val="00AE4C04"/>
    <w:rsid w:val="00AE6D72"/>
    <w:rsid w:val="00AE7287"/>
    <w:rsid w:val="00AF68E9"/>
    <w:rsid w:val="00B00187"/>
    <w:rsid w:val="00B00A46"/>
    <w:rsid w:val="00B0318E"/>
    <w:rsid w:val="00B055B9"/>
    <w:rsid w:val="00B06BB1"/>
    <w:rsid w:val="00B06F4B"/>
    <w:rsid w:val="00B076E0"/>
    <w:rsid w:val="00B105EB"/>
    <w:rsid w:val="00B116AF"/>
    <w:rsid w:val="00B11DCD"/>
    <w:rsid w:val="00B144BD"/>
    <w:rsid w:val="00B145E3"/>
    <w:rsid w:val="00B15C32"/>
    <w:rsid w:val="00B167CE"/>
    <w:rsid w:val="00B17009"/>
    <w:rsid w:val="00B201C7"/>
    <w:rsid w:val="00B20FE4"/>
    <w:rsid w:val="00B217C9"/>
    <w:rsid w:val="00B22D3F"/>
    <w:rsid w:val="00B22D8A"/>
    <w:rsid w:val="00B24BEF"/>
    <w:rsid w:val="00B25692"/>
    <w:rsid w:val="00B256E1"/>
    <w:rsid w:val="00B26AA5"/>
    <w:rsid w:val="00B31E4C"/>
    <w:rsid w:val="00B3270E"/>
    <w:rsid w:val="00B33C8C"/>
    <w:rsid w:val="00B349D8"/>
    <w:rsid w:val="00B34C8A"/>
    <w:rsid w:val="00B3711B"/>
    <w:rsid w:val="00B37582"/>
    <w:rsid w:val="00B4045A"/>
    <w:rsid w:val="00B40B69"/>
    <w:rsid w:val="00B42E12"/>
    <w:rsid w:val="00B4318F"/>
    <w:rsid w:val="00B45347"/>
    <w:rsid w:val="00B51CA7"/>
    <w:rsid w:val="00B523E0"/>
    <w:rsid w:val="00B5545E"/>
    <w:rsid w:val="00B55CB5"/>
    <w:rsid w:val="00B56A0C"/>
    <w:rsid w:val="00B56B33"/>
    <w:rsid w:val="00B56DF3"/>
    <w:rsid w:val="00B61D06"/>
    <w:rsid w:val="00B65518"/>
    <w:rsid w:val="00B657B8"/>
    <w:rsid w:val="00B66232"/>
    <w:rsid w:val="00B71F17"/>
    <w:rsid w:val="00B73667"/>
    <w:rsid w:val="00B74626"/>
    <w:rsid w:val="00B75C74"/>
    <w:rsid w:val="00B76D15"/>
    <w:rsid w:val="00B77855"/>
    <w:rsid w:val="00B77981"/>
    <w:rsid w:val="00B80C33"/>
    <w:rsid w:val="00B816DA"/>
    <w:rsid w:val="00B820A1"/>
    <w:rsid w:val="00B82A5D"/>
    <w:rsid w:val="00B8326B"/>
    <w:rsid w:val="00B84920"/>
    <w:rsid w:val="00B84EB5"/>
    <w:rsid w:val="00B84F27"/>
    <w:rsid w:val="00B84F7A"/>
    <w:rsid w:val="00B8556A"/>
    <w:rsid w:val="00B86DB8"/>
    <w:rsid w:val="00B87362"/>
    <w:rsid w:val="00B909FB"/>
    <w:rsid w:val="00B90A96"/>
    <w:rsid w:val="00B93891"/>
    <w:rsid w:val="00B93F71"/>
    <w:rsid w:val="00B9567A"/>
    <w:rsid w:val="00BA0D7D"/>
    <w:rsid w:val="00BA0F7E"/>
    <w:rsid w:val="00BA2B71"/>
    <w:rsid w:val="00BA3CE2"/>
    <w:rsid w:val="00BA47E7"/>
    <w:rsid w:val="00BA4D76"/>
    <w:rsid w:val="00BA6DBA"/>
    <w:rsid w:val="00BB07F2"/>
    <w:rsid w:val="00BB0D84"/>
    <w:rsid w:val="00BB312A"/>
    <w:rsid w:val="00BB3767"/>
    <w:rsid w:val="00BB53B6"/>
    <w:rsid w:val="00BB7737"/>
    <w:rsid w:val="00BC013F"/>
    <w:rsid w:val="00BC0C86"/>
    <w:rsid w:val="00BC1199"/>
    <w:rsid w:val="00BC185A"/>
    <w:rsid w:val="00BC186C"/>
    <w:rsid w:val="00BC2202"/>
    <w:rsid w:val="00BC3831"/>
    <w:rsid w:val="00BC3E41"/>
    <w:rsid w:val="00BC4002"/>
    <w:rsid w:val="00BC54B8"/>
    <w:rsid w:val="00BC6946"/>
    <w:rsid w:val="00BC6EE4"/>
    <w:rsid w:val="00BC6F83"/>
    <w:rsid w:val="00BC7590"/>
    <w:rsid w:val="00BC7AEB"/>
    <w:rsid w:val="00BC7AFD"/>
    <w:rsid w:val="00BD06B5"/>
    <w:rsid w:val="00BD21B9"/>
    <w:rsid w:val="00BD21FD"/>
    <w:rsid w:val="00BD35E2"/>
    <w:rsid w:val="00BD3CE6"/>
    <w:rsid w:val="00BD40D0"/>
    <w:rsid w:val="00BD495D"/>
    <w:rsid w:val="00BD4F5E"/>
    <w:rsid w:val="00BD5E96"/>
    <w:rsid w:val="00BE11D8"/>
    <w:rsid w:val="00BE1BA2"/>
    <w:rsid w:val="00BE1E63"/>
    <w:rsid w:val="00BE35A5"/>
    <w:rsid w:val="00BE4553"/>
    <w:rsid w:val="00BE7C07"/>
    <w:rsid w:val="00BE7FA6"/>
    <w:rsid w:val="00BF23F4"/>
    <w:rsid w:val="00BF314E"/>
    <w:rsid w:val="00BF4609"/>
    <w:rsid w:val="00BF741F"/>
    <w:rsid w:val="00BF758A"/>
    <w:rsid w:val="00C00343"/>
    <w:rsid w:val="00C012A3"/>
    <w:rsid w:val="00C02CE4"/>
    <w:rsid w:val="00C0525E"/>
    <w:rsid w:val="00C06684"/>
    <w:rsid w:val="00C071AE"/>
    <w:rsid w:val="00C12315"/>
    <w:rsid w:val="00C135F7"/>
    <w:rsid w:val="00C1637B"/>
    <w:rsid w:val="00C166D8"/>
    <w:rsid w:val="00C16F19"/>
    <w:rsid w:val="00C17798"/>
    <w:rsid w:val="00C177DA"/>
    <w:rsid w:val="00C20B16"/>
    <w:rsid w:val="00C216E2"/>
    <w:rsid w:val="00C21E12"/>
    <w:rsid w:val="00C22E35"/>
    <w:rsid w:val="00C2345A"/>
    <w:rsid w:val="00C23491"/>
    <w:rsid w:val="00C23B92"/>
    <w:rsid w:val="00C3089A"/>
    <w:rsid w:val="00C31D30"/>
    <w:rsid w:val="00C3474F"/>
    <w:rsid w:val="00C36E6A"/>
    <w:rsid w:val="00C429BF"/>
    <w:rsid w:val="00C43254"/>
    <w:rsid w:val="00C435B0"/>
    <w:rsid w:val="00C461CD"/>
    <w:rsid w:val="00C50BEB"/>
    <w:rsid w:val="00C50E0A"/>
    <w:rsid w:val="00C525A0"/>
    <w:rsid w:val="00C52A7B"/>
    <w:rsid w:val="00C53192"/>
    <w:rsid w:val="00C53A6D"/>
    <w:rsid w:val="00C53B95"/>
    <w:rsid w:val="00C55598"/>
    <w:rsid w:val="00C55F0E"/>
    <w:rsid w:val="00C56CF4"/>
    <w:rsid w:val="00C57237"/>
    <w:rsid w:val="00C575BF"/>
    <w:rsid w:val="00C57B11"/>
    <w:rsid w:val="00C57D3F"/>
    <w:rsid w:val="00C61AC4"/>
    <w:rsid w:val="00C61F81"/>
    <w:rsid w:val="00C621A1"/>
    <w:rsid w:val="00C62BEB"/>
    <w:rsid w:val="00C62CC1"/>
    <w:rsid w:val="00C6324C"/>
    <w:rsid w:val="00C66EF2"/>
    <w:rsid w:val="00C679AA"/>
    <w:rsid w:val="00C67FC8"/>
    <w:rsid w:val="00C704E2"/>
    <w:rsid w:val="00C71088"/>
    <w:rsid w:val="00C724CF"/>
    <w:rsid w:val="00C747D1"/>
    <w:rsid w:val="00C74E6E"/>
    <w:rsid w:val="00C75972"/>
    <w:rsid w:val="00C75CB2"/>
    <w:rsid w:val="00C7740A"/>
    <w:rsid w:val="00C81065"/>
    <w:rsid w:val="00C81573"/>
    <w:rsid w:val="00C81750"/>
    <w:rsid w:val="00C82792"/>
    <w:rsid w:val="00C84601"/>
    <w:rsid w:val="00C84A4A"/>
    <w:rsid w:val="00C851C3"/>
    <w:rsid w:val="00C85289"/>
    <w:rsid w:val="00C855E1"/>
    <w:rsid w:val="00C87BC8"/>
    <w:rsid w:val="00C90033"/>
    <w:rsid w:val="00C90DBC"/>
    <w:rsid w:val="00C933A1"/>
    <w:rsid w:val="00C941D4"/>
    <w:rsid w:val="00C948FD"/>
    <w:rsid w:val="00C95905"/>
    <w:rsid w:val="00C96B6E"/>
    <w:rsid w:val="00C96D0E"/>
    <w:rsid w:val="00C97AA0"/>
    <w:rsid w:val="00CA10B5"/>
    <w:rsid w:val="00CA1F58"/>
    <w:rsid w:val="00CA1F68"/>
    <w:rsid w:val="00CA2A75"/>
    <w:rsid w:val="00CA4242"/>
    <w:rsid w:val="00CA43BA"/>
    <w:rsid w:val="00CA45BC"/>
    <w:rsid w:val="00CA5008"/>
    <w:rsid w:val="00CA5676"/>
    <w:rsid w:val="00CA60BF"/>
    <w:rsid w:val="00CA6644"/>
    <w:rsid w:val="00CB30AE"/>
    <w:rsid w:val="00CB386F"/>
    <w:rsid w:val="00CB43D5"/>
    <w:rsid w:val="00CB4D75"/>
    <w:rsid w:val="00CB57A5"/>
    <w:rsid w:val="00CB6176"/>
    <w:rsid w:val="00CB618E"/>
    <w:rsid w:val="00CB648B"/>
    <w:rsid w:val="00CB6518"/>
    <w:rsid w:val="00CB7783"/>
    <w:rsid w:val="00CC0B3D"/>
    <w:rsid w:val="00CC3C6B"/>
    <w:rsid w:val="00CC526E"/>
    <w:rsid w:val="00CC5ADB"/>
    <w:rsid w:val="00CC76F9"/>
    <w:rsid w:val="00CD066B"/>
    <w:rsid w:val="00CD2D9B"/>
    <w:rsid w:val="00CD3AA5"/>
    <w:rsid w:val="00CD46E2"/>
    <w:rsid w:val="00CD516E"/>
    <w:rsid w:val="00CE4555"/>
    <w:rsid w:val="00CE4612"/>
    <w:rsid w:val="00CF07F9"/>
    <w:rsid w:val="00CF263C"/>
    <w:rsid w:val="00CF2FCD"/>
    <w:rsid w:val="00CF394E"/>
    <w:rsid w:val="00CF4FD6"/>
    <w:rsid w:val="00CF6B2A"/>
    <w:rsid w:val="00CF790C"/>
    <w:rsid w:val="00D001B6"/>
    <w:rsid w:val="00D00735"/>
    <w:rsid w:val="00D00B5F"/>
    <w:rsid w:val="00D00D0B"/>
    <w:rsid w:val="00D01CAA"/>
    <w:rsid w:val="00D022B0"/>
    <w:rsid w:val="00D04333"/>
    <w:rsid w:val="00D04710"/>
    <w:rsid w:val="00D04B69"/>
    <w:rsid w:val="00D04D67"/>
    <w:rsid w:val="00D04FEB"/>
    <w:rsid w:val="00D07BF9"/>
    <w:rsid w:val="00D11746"/>
    <w:rsid w:val="00D1318F"/>
    <w:rsid w:val="00D14815"/>
    <w:rsid w:val="00D16CD6"/>
    <w:rsid w:val="00D1729F"/>
    <w:rsid w:val="00D229A8"/>
    <w:rsid w:val="00D22CFB"/>
    <w:rsid w:val="00D25E07"/>
    <w:rsid w:val="00D26288"/>
    <w:rsid w:val="00D263FE"/>
    <w:rsid w:val="00D2713A"/>
    <w:rsid w:val="00D27572"/>
    <w:rsid w:val="00D30801"/>
    <w:rsid w:val="00D30EB9"/>
    <w:rsid w:val="00D31AF3"/>
    <w:rsid w:val="00D371B7"/>
    <w:rsid w:val="00D40183"/>
    <w:rsid w:val="00D401A9"/>
    <w:rsid w:val="00D401C3"/>
    <w:rsid w:val="00D438EC"/>
    <w:rsid w:val="00D462C1"/>
    <w:rsid w:val="00D47D3F"/>
    <w:rsid w:val="00D505CA"/>
    <w:rsid w:val="00D505EE"/>
    <w:rsid w:val="00D51F34"/>
    <w:rsid w:val="00D53033"/>
    <w:rsid w:val="00D537FA"/>
    <w:rsid w:val="00D54432"/>
    <w:rsid w:val="00D5547D"/>
    <w:rsid w:val="00D60BAD"/>
    <w:rsid w:val="00D61210"/>
    <w:rsid w:val="00D63471"/>
    <w:rsid w:val="00D7147D"/>
    <w:rsid w:val="00D718FD"/>
    <w:rsid w:val="00D72814"/>
    <w:rsid w:val="00D7316B"/>
    <w:rsid w:val="00D733CF"/>
    <w:rsid w:val="00D738F4"/>
    <w:rsid w:val="00D73ABA"/>
    <w:rsid w:val="00D752D2"/>
    <w:rsid w:val="00D7537B"/>
    <w:rsid w:val="00D77B9B"/>
    <w:rsid w:val="00D807D0"/>
    <w:rsid w:val="00D80D99"/>
    <w:rsid w:val="00D82D7A"/>
    <w:rsid w:val="00D8455F"/>
    <w:rsid w:val="00D8618D"/>
    <w:rsid w:val="00D86551"/>
    <w:rsid w:val="00D87F95"/>
    <w:rsid w:val="00D9015C"/>
    <w:rsid w:val="00D916A3"/>
    <w:rsid w:val="00D94FA2"/>
    <w:rsid w:val="00D9503C"/>
    <w:rsid w:val="00D96547"/>
    <w:rsid w:val="00DA05C6"/>
    <w:rsid w:val="00DA0B7D"/>
    <w:rsid w:val="00DA0DF3"/>
    <w:rsid w:val="00DA0EBB"/>
    <w:rsid w:val="00DA1190"/>
    <w:rsid w:val="00DA1E31"/>
    <w:rsid w:val="00DA3AF6"/>
    <w:rsid w:val="00DA4140"/>
    <w:rsid w:val="00DA597B"/>
    <w:rsid w:val="00DA66A2"/>
    <w:rsid w:val="00DA6A5E"/>
    <w:rsid w:val="00DB00C9"/>
    <w:rsid w:val="00DB06D7"/>
    <w:rsid w:val="00DB093A"/>
    <w:rsid w:val="00DB1821"/>
    <w:rsid w:val="00DB2C36"/>
    <w:rsid w:val="00DB42A5"/>
    <w:rsid w:val="00DB4FB5"/>
    <w:rsid w:val="00DB54C7"/>
    <w:rsid w:val="00DB5734"/>
    <w:rsid w:val="00DB5BEF"/>
    <w:rsid w:val="00DB7C2D"/>
    <w:rsid w:val="00DC5171"/>
    <w:rsid w:val="00DC6505"/>
    <w:rsid w:val="00DC6B24"/>
    <w:rsid w:val="00DC714D"/>
    <w:rsid w:val="00DD2CFD"/>
    <w:rsid w:val="00DD4618"/>
    <w:rsid w:val="00DD4AA9"/>
    <w:rsid w:val="00DD4D54"/>
    <w:rsid w:val="00DD61AF"/>
    <w:rsid w:val="00DD73EF"/>
    <w:rsid w:val="00DE0BE5"/>
    <w:rsid w:val="00DE23E8"/>
    <w:rsid w:val="00DE3EBF"/>
    <w:rsid w:val="00DE6201"/>
    <w:rsid w:val="00DE73E7"/>
    <w:rsid w:val="00DE7F33"/>
    <w:rsid w:val="00DF008F"/>
    <w:rsid w:val="00DF0CCC"/>
    <w:rsid w:val="00DF0D42"/>
    <w:rsid w:val="00DF164A"/>
    <w:rsid w:val="00DF2493"/>
    <w:rsid w:val="00DF250B"/>
    <w:rsid w:val="00DF557F"/>
    <w:rsid w:val="00DF585D"/>
    <w:rsid w:val="00DF62B7"/>
    <w:rsid w:val="00DF6388"/>
    <w:rsid w:val="00DF70E7"/>
    <w:rsid w:val="00E0128B"/>
    <w:rsid w:val="00E01D64"/>
    <w:rsid w:val="00E0538E"/>
    <w:rsid w:val="00E05414"/>
    <w:rsid w:val="00E0613F"/>
    <w:rsid w:val="00E111F3"/>
    <w:rsid w:val="00E11A9C"/>
    <w:rsid w:val="00E121A0"/>
    <w:rsid w:val="00E12B72"/>
    <w:rsid w:val="00E148A2"/>
    <w:rsid w:val="00E15528"/>
    <w:rsid w:val="00E156FD"/>
    <w:rsid w:val="00E175B2"/>
    <w:rsid w:val="00E17760"/>
    <w:rsid w:val="00E17BC4"/>
    <w:rsid w:val="00E202D7"/>
    <w:rsid w:val="00E20420"/>
    <w:rsid w:val="00E20F32"/>
    <w:rsid w:val="00E239A3"/>
    <w:rsid w:val="00E23B76"/>
    <w:rsid w:val="00E25CA7"/>
    <w:rsid w:val="00E25EE7"/>
    <w:rsid w:val="00E26D19"/>
    <w:rsid w:val="00E303C9"/>
    <w:rsid w:val="00E331F2"/>
    <w:rsid w:val="00E34004"/>
    <w:rsid w:val="00E343AF"/>
    <w:rsid w:val="00E34A20"/>
    <w:rsid w:val="00E35595"/>
    <w:rsid w:val="00E36296"/>
    <w:rsid w:val="00E42191"/>
    <w:rsid w:val="00E4299C"/>
    <w:rsid w:val="00E443E3"/>
    <w:rsid w:val="00E475E1"/>
    <w:rsid w:val="00E47662"/>
    <w:rsid w:val="00E47CBF"/>
    <w:rsid w:val="00E511E5"/>
    <w:rsid w:val="00E52280"/>
    <w:rsid w:val="00E52F4F"/>
    <w:rsid w:val="00E53C4E"/>
    <w:rsid w:val="00E55DA8"/>
    <w:rsid w:val="00E601C1"/>
    <w:rsid w:val="00E60680"/>
    <w:rsid w:val="00E622C4"/>
    <w:rsid w:val="00E628E7"/>
    <w:rsid w:val="00E64E17"/>
    <w:rsid w:val="00E6609A"/>
    <w:rsid w:val="00E662A5"/>
    <w:rsid w:val="00E7097B"/>
    <w:rsid w:val="00E7114C"/>
    <w:rsid w:val="00E7246F"/>
    <w:rsid w:val="00E75EA9"/>
    <w:rsid w:val="00E76959"/>
    <w:rsid w:val="00E81E95"/>
    <w:rsid w:val="00E8263A"/>
    <w:rsid w:val="00E83945"/>
    <w:rsid w:val="00E84876"/>
    <w:rsid w:val="00E853EE"/>
    <w:rsid w:val="00E86375"/>
    <w:rsid w:val="00E865DF"/>
    <w:rsid w:val="00E867D3"/>
    <w:rsid w:val="00E87222"/>
    <w:rsid w:val="00E87625"/>
    <w:rsid w:val="00E90248"/>
    <w:rsid w:val="00E93F8D"/>
    <w:rsid w:val="00EA140B"/>
    <w:rsid w:val="00EA1E50"/>
    <w:rsid w:val="00EA2589"/>
    <w:rsid w:val="00EA3CD8"/>
    <w:rsid w:val="00EA3D3C"/>
    <w:rsid w:val="00EA3E8F"/>
    <w:rsid w:val="00EA44F9"/>
    <w:rsid w:val="00EA5D21"/>
    <w:rsid w:val="00EA61DA"/>
    <w:rsid w:val="00EA6C91"/>
    <w:rsid w:val="00EA71B6"/>
    <w:rsid w:val="00EB20EF"/>
    <w:rsid w:val="00EB2A59"/>
    <w:rsid w:val="00EB4BF2"/>
    <w:rsid w:val="00EB5410"/>
    <w:rsid w:val="00EC03D0"/>
    <w:rsid w:val="00EC0B34"/>
    <w:rsid w:val="00EC0BC3"/>
    <w:rsid w:val="00EC0E75"/>
    <w:rsid w:val="00EC3646"/>
    <w:rsid w:val="00EC4879"/>
    <w:rsid w:val="00EC6685"/>
    <w:rsid w:val="00EC7CC3"/>
    <w:rsid w:val="00EC7EB4"/>
    <w:rsid w:val="00ED02DD"/>
    <w:rsid w:val="00ED063F"/>
    <w:rsid w:val="00ED0D6A"/>
    <w:rsid w:val="00ED32F8"/>
    <w:rsid w:val="00ED403F"/>
    <w:rsid w:val="00ED52E0"/>
    <w:rsid w:val="00EE227C"/>
    <w:rsid w:val="00EE2CD1"/>
    <w:rsid w:val="00EE4D9C"/>
    <w:rsid w:val="00EE4EC0"/>
    <w:rsid w:val="00EE57B6"/>
    <w:rsid w:val="00EE6871"/>
    <w:rsid w:val="00EF167E"/>
    <w:rsid w:val="00EF20C2"/>
    <w:rsid w:val="00EF3756"/>
    <w:rsid w:val="00EF3B6E"/>
    <w:rsid w:val="00EF4B70"/>
    <w:rsid w:val="00EF4B8C"/>
    <w:rsid w:val="00EF4C19"/>
    <w:rsid w:val="00EF57A7"/>
    <w:rsid w:val="00EF750C"/>
    <w:rsid w:val="00F009A7"/>
    <w:rsid w:val="00F0166B"/>
    <w:rsid w:val="00F01F13"/>
    <w:rsid w:val="00F040A8"/>
    <w:rsid w:val="00F05ABD"/>
    <w:rsid w:val="00F0660F"/>
    <w:rsid w:val="00F10A5F"/>
    <w:rsid w:val="00F10BED"/>
    <w:rsid w:val="00F1202A"/>
    <w:rsid w:val="00F12D9D"/>
    <w:rsid w:val="00F13501"/>
    <w:rsid w:val="00F15882"/>
    <w:rsid w:val="00F2226B"/>
    <w:rsid w:val="00F24CF2"/>
    <w:rsid w:val="00F2669A"/>
    <w:rsid w:val="00F26748"/>
    <w:rsid w:val="00F3169C"/>
    <w:rsid w:val="00F34A31"/>
    <w:rsid w:val="00F35381"/>
    <w:rsid w:val="00F37F69"/>
    <w:rsid w:val="00F443D9"/>
    <w:rsid w:val="00F46494"/>
    <w:rsid w:val="00F46686"/>
    <w:rsid w:val="00F46BCE"/>
    <w:rsid w:val="00F46F5A"/>
    <w:rsid w:val="00F4758D"/>
    <w:rsid w:val="00F50113"/>
    <w:rsid w:val="00F50304"/>
    <w:rsid w:val="00F51AE3"/>
    <w:rsid w:val="00F51D05"/>
    <w:rsid w:val="00F527CF"/>
    <w:rsid w:val="00F54AE8"/>
    <w:rsid w:val="00F558AB"/>
    <w:rsid w:val="00F60C56"/>
    <w:rsid w:val="00F61D89"/>
    <w:rsid w:val="00F6328E"/>
    <w:rsid w:val="00F63533"/>
    <w:rsid w:val="00F63B39"/>
    <w:rsid w:val="00F63B4F"/>
    <w:rsid w:val="00F63E44"/>
    <w:rsid w:val="00F66ACC"/>
    <w:rsid w:val="00F6759E"/>
    <w:rsid w:val="00F71A00"/>
    <w:rsid w:val="00F73456"/>
    <w:rsid w:val="00F74786"/>
    <w:rsid w:val="00F764F0"/>
    <w:rsid w:val="00F778A2"/>
    <w:rsid w:val="00F77917"/>
    <w:rsid w:val="00F77F56"/>
    <w:rsid w:val="00F80DE1"/>
    <w:rsid w:val="00F828D3"/>
    <w:rsid w:val="00F831B6"/>
    <w:rsid w:val="00F836DC"/>
    <w:rsid w:val="00F8392F"/>
    <w:rsid w:val="00F84467"/>
    <w:rsid w:val="00F85104"/>
    <w:rsid w:val="00F85B1A"/>
    <w:rsid w:val="00F86393"/>
    <w:rsid w:val="00F86ABB"/>
    <w:rsid w:val="00F86E61"/>
    <w:rsid w:val="00F875CD"/>
    <w:rsid w:val="00F902A4"/>
    <w:rsid w:val="00F91F3B"/>
    <w:rsid w:val="00F94D59"/>
    <w:rsid w:val="00F94ED8"/>
    <w:rsid w:val="00F95541"/>
    <w:rsid w:val="00F96EBD"/>
    <w:rsid w:val="00F973FE"/>
    <w:rsid w:val="00FA044D"/>
    <w:rsid w:val="00FA127C"/>
    <w:rsid w:val="00FA288C"/>
    <w:rsid w:val="00FA2CCC"/>
    <w:rsid w:val="00FA570B"/>
    <w:rsid w:val="00FB0963"/>
    <w:rsid w:val="00FB1759"/>
    <w:rsid w:val="00FB189A"/>
    <w:rsid w:val="00FB1BA7"/>
    <w:rsid w:val="00FB3C4E"/>
    <w:rsid w:val="00FB5F00"/>
    <w:rsid w:val="00FB6790"/>
    <w:rsid w:val="00FB736B"/>
    <w:rsid w:val="00FC1021"/>
    <w:rsid w:val="00FC1A7E"/>
    <w:rsid w:val="00FC5060"/>
    <w:rsid w:val="00FC6381"/>
    <w:rsid w:val="00FC6A22"/>
    <w:rsid w:val="00FC6E6D"/>
    <w:rsid w:val="00FC6FE6"/>
    <w:rsid w:val="00FC7B84"/>
    <w:rsid w:val="00FD3806"/>
    <w:rsid w:val="00FD6986"/>
    <w:rsid w:val="00FD7648"/>
    <w:rsid w:val="00FE18DA"/>
    <w:rsid w:val="00FE2E48"/>
    <w:rsid w:val="00FE65C1"/>
    <w:rsid w:val="00FF3DD1"/>
    <w:rsid w:val="00FF4B9E"/>
    <w:rsid w:val="00FF565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2C3B668C-660E-4702-99FD-04029A4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4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4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DF585D"/>
    <w:pPr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585D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86422"/>
    <w:pPr>
      <w:spacing w:before="0" w:after="0"/>
    </w:pPr>
    <w:rPr>
      <w:rFonts w:ascii="Courier New" w:eastAsia="Times New Roman" w:hAnsi="Courier New" w:cs="Courier New"/>
      <w:noProof/>
      <w:sz w:val="20"/>
      <w:szCs w:val="24"/>
    </w:rPr>
  </w:style>
  <w:style w:type="character" w:customStyle="1" w:styleId="EndNoteBibliographyChar">
    <w:name w:val="EndNote Bibliography Char"/>
    <w:basedOn w:val="PlainTextChar"/>
    <w:link w:val="EndNoteBibliography"/>
    <w:rsid w:val="00186422"/>
    <w:rPr>
      <w:rFonts w:ascii="Courier New" w:eastAsia="Times New Roman" w:hAnsi="Courier New" w:cs="Courier New"/>
      <w:noProof/>
      <w:sz w:val="20"/>
      <w:szCs w:val="24"/>
    </w:rPr>
  </w:style>
  <w:style w:type="paragraph" w:styleId="BodyText">
    <w:name w:val="Body Text"/>
    <w:basedOn w:val="Normal"/>
    <w:link w:val="BodyTextChar"/>
    <w:uiPriority w:val="1"/>
    <w:qFormat/>
    <w:rsid w:val="009927F7"/>
    <w:pPr>
      <w:widowControl w:val="0"/>
      <w:autoSpaceDE w:val="0"/>
      <w:autoSpaceDN w:val="0"/>
      <w:spacing w:before="0" w:after="0"/>
    </w:pPr>
    <w:rPr>
      <w:rFonts w:eastAsia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27F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80739B"/>
    <w:pPr>
      <w:widowControl w:val="0"/>
      <w:autoSpaceDE w:val="0"/>
      <w:autoSpaceDN w:val="0"/>
      <w:spacing w:before="0" w:after="0" w:line="210" w:lineRule="exact"/>
      <w:ind w:left="110"/>
    </w:pPr>
    <w:rPr>
      <w:rFonts w:eastAsia="Times New Roman" w:cs="Times New Roman"/>
      <w:sz w:val="22"/>
      <w:lang w:bidi="en-US"/>
    </w:rPr>
  </w:style>
  <w:style w:type="character" w:customStyle="1" w:styleId="nd-word">
    <w:name w:val="nd-word"/>
    <w:basedOn w:val="DefaultParagraphFont"/>
    <w:rsid w:val="00F54AE8"/>
  </w:style>
  <w:style w:type="paragraph" w:customStyle="1" w:styleId="Default">
    <w:name w:val="Default"/>
    <w:rsid w:val="00ED3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5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051CBD-1A57-47F6-8C60-151F0E13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7918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Mahmood</dc:creator>
  <cp:keywords/>
  <dc:description/>
  <cp:lastModifiedBy>A</cp:lastModifiedBy>
  <cp:revision>554</cp:revision>
  <cp:lastPrinted>2020-06-21T15:56:00Z</cp:lastPrinted>
  <dcterms:created xsi:type="dcterms:W3CDTF">2020-08-05T07:22:00Z</dcterms:created>
  <dcterms:modified xsi:type="dcterms:W3CDTF">2020-10-13T04:58:00Z</dcterms:modified>
</cp:coreProperties>
</file>