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3AFB9" w14:textId="3E0CB0C9" w:rsidR="00552552" w:rsidRPr="009910A3" w:rsidRDefault="00E455C0">
      <w:pPr>
        <w:rPr>
          <w:rFonts w:ascii="Times New Roman" w:hAnsi="Times New Roman" w:cs="Times New Roman"/>
          <w:b/>
          <w:bCs/>
          <w:sz w:val="24"/>
          <w:szCs w:val="24"/>
          <w:lang w:val="en-US"/>
        </w:rPr>
      </w:pPr>
      <w:r>
        <w:rPr>
          <w:rFonts w:ascii="Times New Roman" w:hAnsi="Times New Roman" w:cs="Times New Roman"/>
          <w:b/>
          <w:bCs/>
          <w:sz w:val="24"/>
          <w:szCs w:val="24"/>
          <w:lang w:val="en-US"/>
        </w:rPr>
        <w:t>Supplement</w:t>
      </w:r>
      <w:r w:rsidR="0061035B" w:rsidRPr="009910A3">
        <w:rPr>
          <w:rFonts w:ascii="Times New Roman" w:hAnsi="Times New Roman" w:cs="Times New Roman"/>
          <w:b/>
          <w:bCs/>
          <w:sz w:val="24"/>
          <w:szCs w:val="24"/>
          <w:lang w:val="en-US"/>
        </w:rPr>
        <w:t>.</w:t>
      </w:r>
    </w:p>
    <w:p w14:paraId="590D2C80" w14:textId="2EA030B3" w:rsidR="0061035B" w:rsidRPr="00977225" w:rsidRDefault="0061035B" w:rsidP="00213F49">
      <w:pPr>
        <w:rPr>
          <w:rFonts w:ascii="Times New Roman" w:hAnsi="Times New Roman" w:cs="Times New Roman"/>
          <w:b/>
          <w:bCs/>
          <w:sz w:val="24"/>
          <w:szCs w:val="24"/>
          <w:lang w:val="en-US"/>
        </w:rPr>
      </w:pPr>
      <w:r w:rsidRPr="00977225">
        <w:rPr>
          <w:rFonts w:ascii="Times New Roman" w:hAnsi="Times New Roman" w:cs="Times New Roman"/>
          <w:b/>
          <w:bCs/>
          <w:sz w:val="24"/>
          <w:szCs w:val="24"/>
          <w:lang w:val="en-US"/>
        </w:rPr>
        <w:t>Supplementary methods.</w:t>
      </w:r>
    </w:p>
    <w:p w14:paraId="69711F16" w14:textId="77777777" w:rsidR="0061035B" w:rsidRPr="00977225" w:rsidRDefault="0061035B" w:rsidP="00213F49">
      <w:pPr>
        <w:rPr>
          <w:rFonts w:ascii="Times New Roman" w:hAnsi="Times New Roman" w:cs="Times New Roman"/>
          <w:sz w:val="24"/>
          <w:szCs w:val="24"/>
          <w:lang w:val="en-US"/>
        </w:rPr>
      </w:pPr>
      <w:r w:rsidRPr="00977225">
        <w:rPr>
          <w:rFonts w:ascii="Times New Roman" w:hAnsi="Times New Roman" w:cs="Times New Roman"/>
          <w:b/>
          <w:bCs/>
          <w:sz w:val="24"/>
          <w:szCs w:val="24"/>
          <w:lang w:val="en-US"/>
        </w:rPr>
        <w:t xml:space="preserve">Flow-cytometry assessment of </w:t>
      </w:r>
      <w:bookmarkStart w:id="0" w:name="_Hlk41067193"/>
      <w:r w:rsidRPr="00977225">
        <w:rPr>
          <w:rFonts w:ascii="Times New Roman" w:hAnsi="Times New Roman" w:cs="Times New Roman"/>
          <w:b/>
          <w:bCs/>
          <w:sz w:val="24"/>
          <w:szCs w:val="24"/>
          <w:lang w:val="en-US"/>
        </w:rPr>
        <w:t>SARS-CoV-2 specific T-cells</w:t>
      </w:r>
      <w:bookmarkEnd w:id="0"/>
      <w:r w:rsidRPr="00977225">
        <w:rPr>
          <w:rFonts w:ascii="Times New Roman" w:hAnsi="Times New Roman" w:cs="Times New Roman"/>
          <w:b/>
          <w:bCs/>
          <w:sz w:val="24"/>
          <w:szCs w:val="24"/>
          <w:lang w:val="en-US"/>
        </w:rPr>
        <w:t>.</w:t>
      </w:r>
    </w:p>
    <w:p w14:paraId="33C2811C" w14:textId="32ED5198" w:rsidR="0061035B" w:rsidRPr="009910A3" w:rsidRDefault="0061035B" w:rsidP="0061035B">
      <w:pPr>
        <w:spacing w:line="480" w:lineRule="auto"/>
        <w:rPr>
          <w:rFonts w:ascii="Times New Roman" w:hAnsi="Times New Roman" w:cs="Times New Roman"/>
          <w:sz w:val="24"/>
          <w:szCs w:val="24"/>
          <w:lang w:val="en-US"/>
        </w:rPr>
      </w:pPr>
      <w:r w:rsidRPr="009910A3">
        <w:rPr>
          <w:rFonts w:ascii="Times New Roman" w:hAnsi="Times New Roman" w:cs="Times New Roman"/>
          <w:sz w:val="24"/>
          <w:szCs w:val="24"/>
          <w:lang w:val="en-US"/>
        </w:rPr>
        <w:t>Peripheral blood was obtained by venipuncture and collected in heparin-containing tubes (BD Biosciences). Mononuclear cells (PBMC) were separated by density gradient no later than 6 hours after venipuncture, washed and counted prior to cell culture. PBMC (5x10</w:t>
      </w:r>
      <w:r w:rsidRPr="009910A3">
        <w:rPr>
          <w:rFonts w:ascii="Times New Roman" w:hAnsi="Times New Roman" w:cs="Times New Roman"/>
          <w:sz w:val="24"/>
          <w:szCs w:val="24"/>
          <w:vertAlign w:val="superscript"/>
          <w:lang w:val="en-US"/>
        </w:rPr>
        <w:t>5</w:t>
      </w:r>
      <w:r w:rsidRPr="009910A3">
        <w:rPr>
          <w:rFonts w:ascii="Times New Roman" w:hAnsi="Times New Roman" w:cs="Times New Roman"/>
          <w:sz w:val="24"/>
          <w:szCs w:val="24"/>
          <w:lang w:val="en-US"/>
        </w:rPr>
        <w:t xml:space="preserve"> to 1.5x10</w:t>
      </w:r>
      <w:r w:rsidRPr="009910A3">
        <w:rPr>
          <w:rFonts w:ascii="Times New Roman" w:hAnsi="Times New Roman" w:cs="Times New Roman"/>
          <w:sz w:val="24"/>
          <w:szCs w:val="24"/>
          <w:vertAlign w:val="superscript"/>
          <w:lang w:val="en-US"/>
        </w:rPr>
        <w:t>6</w:t>
      </w:r>
      <w:r w:rsidRPr="009910A3">
        <w:rPr>
          <w:rFonts w:ascii="Times New Roman" w:hAnsi="Times New Roman" w:cs="Times New Roman"/>
          <w:sz w:val="24"/>
          <w:szCs w:val="24"/>
          <w:lang w:val="en-US"/>
        </w:rPr>
        <w:t xml:space="preserve"> cells) were resuspended in 200µL of serum-free AIM-V medium and were separately stimulated overnight (12-14 hours) in 96 wells plate with peptide pools of overlapping 15-mer peptides (11 amino acid overlaps) spanning the entire Spike (divided in two pools of peptides: “SK1 and SK2”) and Nucleoprotein (pool “NC”) SARS-CoV-2 proteins (1.25 µg/mL of each peptide). Brefeldin A (Sigma-Aldrich) was added to each well and the plates set at 37°C, 5% CO</w:t>
      </w:r>
      <w:r w:rsidRPr="009910A3">
        <w:rPr>
          <w:rFonts w:ascii="Times New Roman" w:hAnsi="Times New Roman" w:cs="Times New Roman"/>
          <w:sz w:val="24"/>
          <w:szCs w:val="24"/>
          <w:vertAlign w:val="subscript"/>
          <w:lang w:val="en-US"/>
        </w:rPr>
        <w:t>2</w:t>
      </w:r>
      <w:r w:rsidRPr="009910A3">
        <w:rPr>
          <w:rFonts w:ascii="Times New Roman" w:hAnsi="Times New Roman" w:cs="Times New Roman"/>
          <w:sz w:val="24"/>
          <w:szCs w:val="24"/>
          <w:lang w:val="en-US"/>
        </w:rPr>
        <w:t xml:space="preserve"> humidified atmosphere. Unstimulated PBMCs (medium +DMSO, vehicle of the peptide pools) were used as negative controls. For positive controls of detecting antigen-specific responses, PBMC were separately stimulated with a control pool of 176 known immunodominant peptide epitopes of diverse infectious agents (CEFX pool). All peptide pools were from JPT Peptides (Berlin, Germany). All samples were also co-stimulated with antibodies directed against CD28 and CD49d (1 µg/mL, BD Biosciences). As positive controls of global TH1-immunocompetence, PBMC were also stimulated in parallel with Phorbol-Myristate-Acetate (50 ng/mL, Sigma-Aldrich) and Ionomycin (500 ng/mL, Sigma-Aldrich). After stimulation, cells were collected and washed before an incubation with BD Horizon™ Fixable Viability Stain 510 (FVS 510) and a cell surface antibody mix of anti-CD3 BB515, anti-CD4 PE-Cy7 and anti-CD8 PE-CF594. Cells were then fixed, washed and permeabilized according to the manufacturer’s instructions by using IntraStain® kit (Dako). Next, the cells were incubated with an intracellular antibody mix of anti-IL2 PE, anti-TNF-α APC and anti-IFN-γ BV421. All conjugated antibodies </w:t>
      </w:r>
      <w:r w:rsidRPr="009910A3">
        <w:rPr>
          <w:rFonts w:ascii="Times New Roman" w:hAnsi="Times New Roman" w:cs="Times New Roman"/>
          <w:sz w:val="24"/>
          <w:szCs w:val="24"/>
          <w:lang w:val="en-US"/>
        </w:rPr>
        <w:lastRenderedPageBreak/>
        <w:t>were from BD Biosciences. After 2 washes, cells were resuspended in PBS and immediately proceeded to flow cytometry data acquisition. Data were acquired using a Navios® Flow Cytometer (Beckman Coulter). SARS-CoV-2 -specific T-cells were identified using Kaluza® software v2.1 (Beckman Coulter) as by a specific gating strategy (Suppl. Figure3). The same gating strategy was used for SARS-CoV-2 Ag-stimulated cells and the percentage of Ag-specific CD4 or CD8 T cells was determined after subtracting the percentage of cytokine-positive events in unstimulated controls. Responses above the level of difference of 0.01% cytokine-producing cells were considered as Ag-specific positives (PMID: 19266489). In order to quantify the polyfunctionality of SARS-CoV-2 specific T-cells, we calculated the Special Polyfunctionality Index (PI) for each stimulation condition and for CD4 and CD8 T cells as described</w:t>
      </w:r>
      <w:r w:rsidR="00C72D4D">
        <w:rPr>
          <w:rFonts w:ascii="Times New Roman" w:hAnsi="Times New Roman" w:cs="Times New Roman"/>
          <w:sz w:val="24"/>
          <w:szCs w:val="24"/>
          <w:lang w:val="en-US"/>
        </w:rPr>
        <w:t xml:space="preserve"> </w:t>
      </w:r>
      <w:r w:rsidR="003B2233">
        <w:rPr>
          <w:rFonts w:ascii="Times New Roman" w:hAnsi="Times New Roman" w:cs="Times New Roman"/>
          <w:sz w:val="24"/>
          <w:szCs w:val="24"/>
          <w:lang w:val="en-US"/>
        </w:rPr>
        <w:fldChar w:fldCharType="begin"/>
      </w:r>
      <w:r w:rsidR="000F0603">
        <w:rPr>
          <w:rFonts w:ascii="Times New Roman" w:hAnsi="Times New Roman" w:cs="Times New Roman"/>
          <w:sz w:val="24"/>
          <w:szCs w:val="24"/>
          <w:lang w:val="en-US"/>
        </w:rPr>
        <w:instrText xml:space="preserve"> ADDIN EN.CITE &lt;EndNote&gt;&lt;Cite&gt;&lt;Author&gt;Larsen&lt;/Author&gt;&lt;Year&gt;2012&lt;/Year&gt;&lt;RecNum&gt;1656&lt;/RecNum&gt;&lt;DisplayText&gt;(1)&lt;/DisplayText&gt;&lt;record&gt;&lt;rec-number&gt;1656&lt;/rec-number&gt;&lt;foreign-keys&gt;&lt;key app="EN" db-id="50sz9fz22wx2are05vrpx2atarxstp5rfs99" timestamp="1592133167"&gt;1656&lt;/key&gt;&lt;/foreign-keys&gt;&lt;ref-type name="Journal Article"&gt;17&lt;/ref-type&gt;&lt;contributors&gt;&lt;authors&gt;&lt;author&gt;Larsen, M.&lt;/author&gt;&lt;author&gt;Sauce, D.&lt;/author&gt;&lt;author&gt;Arnaud, L.&lt;/author&gt;&lt;author&gt;Fastenackels, S.&lt;/author&gt;&lt;author&gt;Appay, V.&lt;/author&gt;&lt;author&gt;Gorochov, G.&lt;/author&gt;&lt;/authors&gt;&lt;/contributors&gt;&lt;auth-address&gt;Institut National de la Sante et de la Recherche Medicale UMR-S 945, Paris, France. Martin.Larsen@upmc.fr&lt;/auth-address&gt;&lt;titles&gt;&lt;title&gt;Evaluating cellular polyfunctionality with a novel polyfunctionality index&lt;/title&gt;&lt;secondary-title&gt;PLoS.One.&lt;/secondary-title&gt;&lt;/titles&gt;&lt;periodical&gt;&lt;full-title&gt;PLoS.One.&lt;/full-title&gt;&lt;/periodical&gt;&lt;pages&gt;e42403&lt;/pages&gt;&lt;volume&gt;7&lt;/volume&gt;&lt;number&gt;7&lt;/number&gt;&lt;reprint-edition&gt;NOT IN FILE&lt;/reprint-edition&gt;&lt;keywords&gt;&lt;keyword&gt;analysis&lt;/keyword&gt;&lt;keyword&gt;Animals&lt;/keyword&gt;&lt;keyword&gt;chemokine&lt;/keyword&gt;&lt;keyword&gt;Chemokines&lt;/keyword&gt;&lt;keyword&gt;Cytokines&lt;/keyword&gt;&lt;keyword&gt;cytology&lt;/keyword&gt;&lt;keyword&gt;Flow Cytometry&lt;/keyword&gt;&lt;keyword&gt;France&lt;/keyword&gt;&lt;keyword&gt;Humans&lt;/keyword&gt;&lt;keyword&gt;Mice&lt;/keyword&gt;&lt;keyword&gt;Species Specificity&lt;/keyword&gt;&lt;keyword&gt;T cells&lt;/keyword&gt;&lt;keyword&gt;T-Lymphocytes&lt;/keyword&gt;&lt;/keywords&gt;&lt;dates&gt;&lt;year&gt;2012&lt;/year&gt;&lt;/dates&gt;&lt;urls&gt;&lt;related-urls&gt;&lt;url&gt;PM:22860124&lt;/url&gt;&lt;/related-urls&gt;&lt;/urls&gt;&lt;/record&gt;&lt;/Cite&gt;&lt;/EndNote&gt;</w:instrText>
      </w:r>
      <w:r w:rsidR="003B2233">
        <w:rPr>
          <w:rFonts w:ascii="Times New Roman" w:hAnsi="Times New Roman" w:cs="Times New Roman"/>
          <w:sz w:val="24"/>
          <w:szCs w:val="24"/>
          <w:lang w:val="en-US"/>
        </w:rPr>
        <w:fldChar w:fldCharType="separate"/>
      </w:r>
      <w:r w:rsidR="000F0603">
        <w:rPr>
          <w:rFonts w:ascii="Times New Roman" w:hAnsi="Times New Roman" w:cs="Times New Roman"/>
          <w:noProof/>
          <w:sz w:val="24"/>
          <w:szCs w:val="24"/>
          <w:lang w:val="en-US"/>
        </w:rPr>
        <w:t>(1)</w:t>
      </w:r>
      <w:r w:rsidR="003B2233">
        <w:rPr>
          <w:rFonts w:ascii="Times New Roman" w:hAnsi="Times New Roman" w:cs="Times New Roman"/>
          <w:sz w:val="24"/>
          <w:szCs w:val="24"/>
          <w:lang w:val="en-US"/>
        </w:rPr>
        <w:fldChar w:fldCharType="end"/>
      </w:r>
      <w:r w:rsidR="00ED7747">
        <w:rPr>
          <w:rFonts w:ascii="Times New Roman" w:hAnsi="Times New Roman" w:cs="Times New Roman"/>
          <w:sz w:val="24"/>
          <w:szCs w:val="24"/>
          <w:lang w:val="en-US"/>
        </w:rPr>
        <w:t>.</w:t>
      </w:r>
      <w:r w:rsidRPr="009910A3">
        <w:rPr>
          <w:rFonts w:ascii="Times New Roman" w:hAnsi="Times New Roman" w:cs="Times New Roman"/>
          <w:sz w:val="24"/>
          <w:szCs w:val="24"/>
          <w:lang w:val="en-US"/>
        </w:rPr>
        <w:t xml:space="preserve"> We have used a higher ponderation for increasing polyfonctionnality (q=1.2) as determined in a series of statistical analysis correlating T-cell polyfunctionality and efficacy</w:t>
      </w:r>
      <w:r w:rsidR="00ED7747">
        <w:rPr>
          <w:rFonts w:ascii="Times New Roman" w:hAnsi="Times New Roman" w:cs="Times New Roman"/>
          <w:sz w:val="24"/>
          <w:szCs w:val="24"/>
          <w:lang w:val="en-US"/>
        </w:rPr>
        <w:t xml:space="preserve"> </w:t>
      </w:r>
      <w:r w:rsidR="003B2233">
        <w:rPr>
          <w:rFonts w:ascii="Times New Roman" w:hAnsi="Times New Roman" w:cs="Times New Roman"/>
          <w:sz w:val="24"/>
          <w:szCs w:val="24"/>
          <w:lang w:val="en-US"/>
        </w:rPr>
        <w:fldChar w:fldCharType="begin">
          <w:fldData xml:space="preserve">PEVuZE5vdGU+PENpdGU+PEF1dGhvcj5Cb3lkPC9BdXRob3I+PFllYXI+MjAxNTwvWWVhcj48UmVj
TnVtPjE3Njg8L1JlY051bT48RGlzcGxheVRleHQ+KDIpPC9EaXNwbGF5VGV4dD48cmVjb3JkPjxy
ZWMtbnVtYmVyPjE3Njg8L3JlYy1udW1iZXI+PGZvcmVpZ24ta2V5cz48a2V5IGFwcD0iRU4iIGRi
LWlkPSI1MHN6OWZ6MjJ3eDJhcmUwNXZycHgyYXRhcnhzdHA1cmZzOTkiIHRpbWVzdGFtcD0iMTU5
MjEzMzIxOCI+MTc2ODwva2V5PjwvZm9yZWlnbi1rZXlzPjxyZWYtdHlwZSBuYW1lPSJKb3VybmFs
IEFydGljbGUiPjE3PC9yZWYtdHlwZT48Y29udHJpYnV0b3JzPjxhdXRob3JzPjxhdXRob3I+Qm95
ZCwgQS48L2F1dGhvcj48YXV0aG9yPkFsbWVpZGEsIEouIFIuPC9hdXRob3I+PGF1dGhvcj5EYXJy
YWgsIFAuIEEuPC9hdXRob3I+PGF1dGhvcj5TYXVjZSwgRC48L2F1dGhvcj48YXV0aG9yPlNlZGVy
LCBSLiBBLjwvYXV0aG9yPjxhdXRob3I+QXBwYXksIFYuPC9hdXRob3I+PGF1dGhvcj5Hb3JvY2hv
diwgRy48L2F1dGhvcj48YXV0aG9yPkxhcnNlbiwgTS48L2F1dGhvcj48L2F1dGhvcnM+PC9jb250
cmlidXRvcnM+PGF1dGgtYWRkcmVzcz5JbnNlcm0gVU1SLVMxMTM2LCBJbnN0aXR1dCBQaWVycmUg
TG91aXMgZCZhcG9zO0VwaWRlbWlvbG9naWUgZXQgZGUgU2FudGUgUHVibGlxdWUsIFBhcmlzLCBG
cmFuY2UuJiN4RDtJbnNlcm0gVU1SLVMxMTM1LCBDZW50cmUgZCZhcG9zO0ltbXVub2xvZ2llIGV0
IGRlcyBNYWxhZGllcyBJbmZlY3RpZXVzZXMgKENJTUktUGFyaXMpLCBQYXJpcywgRnJhbmNlLiYj
eEQ7VmFjY2luZSBSZXNlYXJjaCBDZW50ZXIgKFZSQyksIE5hdGlvbmFsIEluc3RpdHV0ZSBvZiBB
bGxlcmd5IGFuZCBJbmZlY3Rpb3VzIERpc2Vhc2VzLCBOYXRpb25hbCBJbnN0aXR1dGVzIG9mIEhl
YWx0aCAoTklIKSwgQmV0aGVzZGEsIE1ELCBVbml0ZWQgU3RhdGVzIG9mIEFtZXJpY2EuJiN4RDtJ
bnNlcm0gVU1SLVMxMTM1LCBDZW50cmUgZCZhcG9zO0ltbXVub2xvZ2llIGV0IGRlcyBNYWxhZGll
cyBJbmZlY3RpZXVzZXMgKENJTUktUGFyaXMpLCBQYXJpcywgRnJhbmNlOyBBUC1IUCwgR3JvdXBl
bWVudCBIb3NwaXRhbGllciBQaXRpZS1TYWxwZXRyaWVyZSwgRGVwYXJ0ZW1lbnQgZCZhcG9zO0lt
bXVub2xvZ2llLCBQYXJpcywgRnJhbmNlOyBTb3Jib25uZSBVbml2ZXJzaXRlcywgVVBNQyBVbml2
IFBhcmlzIDA2LCBDUjcsIENJTUktUGFyaXMsIFBhcmlzLCBGcmFuY2UuPC9hdXRoLWFkZHJlc3M+
PHRpdGxlcz48dGl0bGU+UGF0aG9nZW4tU3BlY2lmaWMgVCBDZWxsIFBvbHlmdW5jdGlvbmFsaXR5
IElzIGEgQ29ycmVsYXRlIG9mIFQgQ2VsbCBFZmZpY2FjeSBhbmQgSW1tdW5lIFByb3RlY3Rpb248
L3RpdGxlPjxzZWNvbmRhcnktdGl0bGU+UExvUyBPbmU8L3NlY29uZGFyeS10aXRsZT48L3RpdGxl
cz48cGVyaW9kaWNhbD48ZnVsbC10aXRsZT5QTG9TIE9uZTwvZnVsbC10aXRsZT48YWJici0xPlBs
b1Mgb25lPC9hYmJyLTE+PC9wZXJpb2RpY2FsPjxwYWdlcz5lMDEyODcxNDwvcGFnZXM+PHZvbHVt
ZT4xMDwvdm9sdW1lPjxudW1iZXI+NjwvbnVtYmVyPjxlZGl0aW9uPjIwMTUvMDYvMDY8L2VkaXRp
b24+PGtleXdvcmRzPjxrZXl3b3JkPkFsZ29yaXRobXM8L2tleXdvcmQ+PGtleXdvcmQ+Q0Q0LVBv
c2l0aXZlIFQtTHltcGhvY3l0ZXMvKmltbXVub2xvZ3kvcGFyYXNpdG9sb2d5L3BhdGhvbG9neS92
aXJvbG9neTwva2V5d29yZD48a2V5d29yZD5DRDgtUG9zaXRpdmUgVC1MeW1waG9jeXRlcy8qaW1t
dW5vbG9neS9wYXJhc2l0b2xvZ3kvcGF0aG9sb2d5L3Zpcm9sb2d5PC9rZXl3b3JkPjxrZXl3b3Jk
PkNsb25lIENlbGxzPC9rZXl3b3JkPjxrZXl3b3JkPkN5dG9raW5lcy9iaW9zeW50aGVzaXMvaW1t
dW5vbG9neTwva2V5d29yZD48a2V5d29yZD5DeXRvdG94aWNpdHksIEltbXVub2xvZ2ljPC9rZXl3
b3JkPjxrZXl3b3JkPkRhdGFzZXRzIGFzIFRvcGljPC9rZXl3b3JkPjxrZXl3b3JkPkhJViBJbmZl
Y3Rpb25zLyppbW11bm9sb2d5L3BhdGhvbG9neS92aXJvbG9neTwva2V5d29yZD48a2V5d29yZD5I
SVYtMS9pbW11bm9sb2d5PC9rZXl3b3JkPjxrZXl3b3JkPkh1bWFuczwva2V5d29yZD48a2V5d29y
ZD5JbW11bml0eSwgSW5uYXRlPC9rZXl3b3JkPjxrZXl3b3JkPkltbXVub3BoZW5vdHlwaW5nPC9r
ZXl3b3JkPjxrZXl3b3JkPkxlaXNobWFuaWEgbWFqb3IvaW1tdW5vbG9neTwva2V5d29yZD48a2V5
d29yZD5MZWlzaG1hbmlhc2lzLCBDdXRhbmVvdXMvKmltbXVub2xvZ3kvcGFyYXNpdG9sb2d5L3Bh
dGhvbG9neTwva2V5d29yZD48a2V5d29yZD4qTW9kZWxzLCBJbW11bm9sb2dpY2FsPC9rZXl3b3Jk
PjxrZXl3b3JkPlQtTHltcGhvY3l0ZSBTdWJzZXRzLyppbW11bm9sb2d5L3BhcmFzaXRvbG9neS9w
YXRob2xvZ3kvdmlyb2xvZ3k8L2tleXdvcmQ+PC9rZXl3b3Jkcz48ZGF0ZXM+PHllYXI+MjAxNTwv
eWVhcj48L2RhdGVzPjxpc2JuPjE5MzItNjIwMyAoRWxlY3Ryb25pYykmI3hEOzE5MzItNjIwMyAo
TGlua2luZyk8L2lzYm4+PGFjY2Vzc2lvbi1udW0+MjYwNDY1MjM8L2FjY2Vzc2lvbi1udW0+PHVy
bHM+PHJlbGF0ZWQtdXJscz48dXJsPmh0dHBzOi8vd3d3Lm5jYmkubmxtLm5paC5nb3YvcHVibWVk
LzI2MDQ2NTIzPC91cmw+PC9yZWxhdGVkLXVybHM+PC91cmxzPjxjdXN0b20yPlBNQzQ0NTc0ODY8
L2N1c3RvbTI+PGVsZWN0cm9uaWMtcmVzb3VyY2UtbnVtPjEwLjEzNzEvam91cm5hbC5wb25lLjAx
Mjg3MTQ8L2VsZWN0cm9uaWMtcmVzb3VyY2UtbnVtPjwvcmVjb3JkPjwvQ2l0ZT48L0VuZE5vdGU+
AG==
</w:fldData>
        </w:fldChar>
      </w:r>
      <w:r w:rsidR="000F0603">
        <w:rPr>
          <w:rFonts w:ascii="Times New Roman" w:hAnsi="Times New Roman" w:cs="Times New Roman"/>
          <w:sz w:val="24"/>
          <w:szCs w:val="24"/>
          <w:lang w:val="en-US"/>
        </w:rPr>
        <w:instrText xml:space="preserve"> ADDIN EN.CITE </w:instrText>
      </w:r>
      <w:r w:rsidR="000F0603">
        <w:rPr>
          <w:rFonts w:ascii="Times New Roman" w:hAnsi="Times New Roman" w:cs="Times New Roman"/>
          <w:sz w:val="24"/>
          <w:szCs w:val="24"/>
          <w:lang w:val="en-US"/>
        </w:rPr>
        <w:fldChar w:fldCharType="begin">
          <w:fldData xml:space="preserve">PEVuZE5vdGU+PENpdGU+PEF1dGhvcj5Cb3lkPC9BdXRob3I+PFllYXI+MjAxNTwvWWVhcj48UmVj
TnVtPjE3Njg8L1JlY051bT48RGlzcGxheVRleHQ+KDIpPC9EaXNwbGF5VGV4dD48cmVjb3JkPjxy
ZWMtbnVtYmVyPjE3Njg8L3JlYy1udW1iZXI+PGZvcmVpZ24ta2V5cz48a2V5IGFwcD0iRU4iIGRi
LWlkPSI1MHN6OWZ6MjJ3eDJhcmUwNXZycHgyYXRhcnhzdHA1cmZzOTkiIHRpbWVzdGFtcD0iMTU5
MjEzMzIxOCI+MTc2ODwva2V5PjwvZm9yZWlnbi1rZXlzPjxyZWYtdHlwZSBuYW1lPSJKb3VybmFs
IEFydGljbGUiPjE3PC9yZWYtdHlwZT48Y29udHJpYnV0b3JzPjxhdXRob3JzPjxhdXRob3I+Qm95
ZCwgQS48L2F1dGhvcj48YXV0aG9yPkFsbWVpZGEsIEouIFIuPC9hdXRob3I+PGF1dGhvcj5EYXJy
YWgsIFAuIEEuPC9hdXRob3I+PGF1dGhvcj5TYXVjZSwgRC48L2F1dGhvcj48YXV0aG9yPlNlZGVy
LCBSLiBBLjwvYXV0aG9yPjxhdXRob3I+QXBwYXksIFYuPC9hdXRob3I+PGF1dGhvcj5Hb3JvY2hv
diwgRy48L2F1dGhvcj48YXV0aG9yPkxhcnNlbiwgTS48L2F1dGhvcj48L2F1dGhvcnM+PC9jb250
cmlidXRvcnM+PGF1dGgtYWRkcmVzcz5JbnNlcm0gVU1SLVMxMTM2LCBJbnN0aXR1dCBQaWVycmUg
TG91aXMgZCZhcG9zO0VwaWRlbWlvbG9naWUgZXQgZGUgU2FudGUgUHVibGlxdWUsIFBhcmlzLCBG
cmFuY2UuJiN4RDtJbnNlcm0gVU1SLVMxMTM1LCBDZW50cmUgZCZhcG9zO0ltbXVub2xvZ2llIGV0
IGRlcyBNYWxhZGllcyBJbmZlY3RpZXVzZXMgKENJTUktUGFyaXMpLCBQYXJpcywgRnJhbmNlLiYj
eEQ7VmFjY2luZSBSZXNlYXJjaCBDZW50ZXIgKFZSQyksIE5hdGlvbmFsIEluc3RpdHV0ZSBvZiBB
bGxlcmd5IGFuZCBJbmZlY3Rpb3VzIERpc2Vhc2VzLCBOYXRpb25hbCBJbnN0aXR1dGVzIG9mIEhl
YWx0aCAoTklIKSwgQmV0aGVzZGEsIE1ELCBVbml0ZWQgU3RhdGVzIG9mIEFtZXJpY2EuJiN4RDtJ
bnNlcm0gVU1SLVMxMTM1LCBDZW50cmUgZCZhcG9zO0ltbXVub2xvZ2llIGV0IGRlcyBNYWxhZGll
cyBJbmZlY3RpZXVzZXMgKENJTUktUGFyaXMpLCBQYXJpcywgRnJhbmNlOyBBUC1IUCwgR3JvdXBl
bWVudCBIb3NwaXRhbGllciBQaXRpZS1TYWxwZXRyaWVyZSwgRGVwYXJ0ZW1lbnQgZCZhcG9zO0lt
bXVub2xvZ2llLCBQYXJpcywgRnJhbmNlOyBTb3Jib25uZSBVbml2ZXJzaXRlcywgVVBNQyBVbml2
IFBhcmlzIDA2LCBDUjcsIENJTUktUGFyaXMsIFBhcmlzLCBGcmFuY2UuPC9hdXRoLWFkZHJlc3M+
PHRpdGxlcz48dGl0bGU+UGF0aG9nZW4tU3BlY2lmaWMgVCBDZWxsIFBvbHlmdW5jdGlvbmFsaXR5
IElzIGEgQ29ycmVsYXRlIG9mIFQgQ2VsbCBFZmZpY2FjeSBhbmQgSW1tdW5lIFByb3RlY3Rpb248
L3RpdGxlPjxzZWNvbmRhcnktdGl0bGU+UExvUyBPbmU8L3NlY29uZGFyeS10aXRsZT48L3RpdGxl
cz48cGVyaW9kaWNhbD48ZnVsbC10aXRsZT5QTG9TIE9uZTwvZnVsbC10aXRsZT48YWJici0xPlBs
b1Mgb25lPC9hYmJyLTE+PC9wZXJpb2RpY2FsPjxwYWdlcz5lMDEyODcxNDwvcGFnZXM+PHZvbHVt
ZT4xMDwvdm9sdW1lPjxudW1iZXI+NjwvbnVtYmVyPjxlZGl0aW9uPjIwMTUvMDYvMDY8L2VkaXRp
b24+PGtleXdvcmRzPjxrZXl3b3JkPkFsZ29yaXRobXM8L2tleXdvcmQ+PGtleXdvcmQ+Q0Q0LVBv
c2l0aXZlIFQtTHltcGhvY3l0ZXMvKmltbXVub2xvZ3kvcGFyYXNpdG9sb2d5L3BhdGhvbG9neS92
aXJvbG9neTwva2V5d29yZD48a2V5d29yZD5DRDgtUG9zaXRpdmUgVC1MeW1waG9jeXRlcy8qaW1t
dW5vbG9neS9wYXJhc2l0b2xvZ3kvcGF0aG9sb2d5L3Zpcm9sb2d5PC9rZXl3b3JkPjxrZXl3b3Jk
PkNsb25lIENlbGxzPC9rZXl3b3JkPjxrZXl3b3JkPkN5dG9raW5lcy9iaW9zeW50aGVzaXMvaW1t
dW5vbG9neTwva2V5d29yZD48a2V5d29yZD5DeXRvdG94aWNpdHksIEltbXVub2xvZ2ljPC9rZXl3
b3JkPjxrZXl3b3JkPkRhdGFzZXRzIGFzIFRvcGljPC9rZXl3b3JkPjxrZXl3b3JkPkhJViBJbmZl
Y3Rpb25zLyppbW11bm9sb2d5L3BhdGhvbG9neS92aXJvbG9neTwva2V5d29yZD48a2V5d29yZD5I
SVYtMS9pbW11bm9sb2d5PC9rZXl3b3JkPjxrZXl3b3JkPkh1bWFuczwva2V5d29yZD48a2V5d29y
ZD5JbW11bml0eSwgSW5uYXRlPC9rZXl3b3JkPjxrZXl3b3JkPkltbXVub3BoZW5vdHlwaW5nPC9r
ZXl3b3JkPjxrZXl3b3JkPkxlaXNobWFuaWEgbWFqb3IvaW1tdW5vbG9neTwva2V5d29yZD48a2V5
d29yZD5MZWlzaG1hbmlhc2lzLCBDdXRhbmVvdXMvKmltbXVub2xvZ3kvcGFyYXNpdG9sb2d5L3Bh
dGhvbG9neTwva2V5d29yZD48a2V5d29yZD4qTW9kZWxzLCBJbW11bm9sb2dpY2FsPC9rZXl3b3Jk
PjxrZXl3b3JkPlQtTHltcGhvY3l0ZSBTdWJzZXRzLyppbW11bm9sb2d5L3BhcmFzaXRvbG9neS9w
YXRob2xvZ3kvdmlyb2xvZ3k8L2tleXdvcmQ+PC9rZXl3b3Jkcz48ZGF0ZXM+PHllYXI+MjAxNTwv
eWVhcj48L2RhdGVzPjxpc2JuPjE5MzItNjIwMyAoRWxlY3Ryb25pYykmI3hEOzE5MzItNjIwMyAo
TGlua2luZyk8L2lzYm4+PGFjY2Vzc2lvbi1udW0+MjYwNDY1MjM8L2FjY2Vzc2lvbi1udW0+PHVy
bHM+PHJlbGF0ZWQtdXJscz48dXJsPmh0dHBzOi8vd3d3Lm5jYmkubmxtLm5paC5nb3YvcHVibWVk
LzI2MDQ2NTIzPC91cmw+PC9yZWxhdGVkLXVybHM+PC91cmxzPjxjdXN0b20yPlBNQzQ0NTc0ODY8
L2N1c3RvbTI+PGVsZWN0cm9uaWMtcmVzb3VyY2UtbnVtPjEwLjEzNzEvam91cm5hbC5wb25lLjAx
Mjg3MTQ8L2VsZWN0cm9uaWMtcmVzb3VyY2UtbnVtPjwvcmVjb3JkPjwvQ2l0ZT48L0VuZE5vdGU+
AG==
</w:fldData>
        </w:fldChar>
      </w:r>
      <w:r w:rsidR="000F0603">
        <w:rPr>
          <w:rFonts w:ascii="Times New Roman" w:hAnsi="Times New Roman" w:cs="Times New Roman"/>
          <w:sz w:val="24"/>
          <w:szCs w:val="24"/>
          <w:lang w:val="en-US"/>
        </w:rPr>
        <w:instrText xml:space="preserve"> ADDIN EN.CITE.DATA </w:instrText>
      </w:r>
      <w:r w:rsidR="000F0603">
        <w:rPr>
          <w:rFonts w:ascii="Times New Roman" w:hAnsi="Times New Roman" w:cs="Times New Roman"/>
          <w:sz w:val="24"/>
          <w:szCs w:val="24"/>
          <w:lang w:val="en-US"/>
        </w:rPr>
      </w:r>
      <w:r w:rsidR="000F0603">
        <w:rPr>
          <w:rFonts w:ascii="Times New Roman" w:hAnsi="Times New Roman" w:cs="Times New Roman"/>
          <w:sz w:val="24"/>
          <w:szCs w:val="24"/>
          <w:lang w:val="en-US"/>
        </w:rPr>
        <w:fldChar w:fldCharType="end"/>
      </w:r>
      <w:r w:rsidR="003B2233">
        <w:rPr>
          <w:rFonts w:ascii="Times New Roman" w:hAnsi="Times New Roman" w:cs="Times New Roman"/>
          <w:sz w:val="24"/>
          <w:szCs w:val="24"/>
          <w:lang w:val="en-US"/>
        </w:rPr>
      </w:r>
      <w:r w:rsidR="003B2233">
        <w:rPr>
          <w:rFonts w:ascii="Times New Roman" w:hAnsi="Times New Roman" w:cs="Times New Roman"/>
          <w:sz w:val="24"/>
          <w:szCs w:val="24"/>
          <w:lang w:val="en-US"/>
        </w:rPr>
        <w:fldChar w:fldCharType="separate"/>
      </w:r>
      <w:r w:rsidR="000F0603">
        <w:rPr>
          <w:rFonts w:ascii="Times New Roman" w:hAnsi="Times New Roman" w:cs="Times New Roman"/>
          <w:noProof/>
          <w:sz w:val="24"/>
          <w:szCs w:val="24"/>
          <w:lang w:val="en-US"/>
        </w:rPr>
        <w:t>(2)</w:t>
      </w:r>
      <w:r w:rsidR="003B2233">
        <w:rPr>
          <w:rFonts w:ascii="Times New Roman" w:hAnsi="Times New Roman" w:cs="Times New Roman"/>
          <w:sz w:val="24"/>
          <w:szCs w:val="24"/>
          <w:lang w:val="en-US"/>
        </w:rPr>
        <w:fldChar w:fldCharType="end"/>
      </w:r>
      <w:r w:rsidRPr="009910A3">
        <w:rPr>
          <w:rFonts w:ascii="Times New Roman" w:hAnsi="Times New Roman" w:cs="Times New Roman"/>
          <w:sz w:val="24"/>
          <w:szCs w:val="24"/>
          <w:lang w:val="en-US"/>
        </w:rPr>
        <w:t>. Negative controls stimulation (medium plus co-stimulatory antibodies) present a background production of cytokines (mostly monofunctional cells), we then subtracted the Polyfunctional Index of negative controls from each specific antigenic stimulation in order to correct for this “background polyfunctionality” for each patient tested. The limit of detection for an augmentation of polyfunctionality was determined at 3 SD of results from 30 measures of negative controls for CD4 and CD8 of different subjects.</w:t>
      </w:r>
    </w:p>
    <w:p w14:paraId="072CF247" w14:textId="7EC9B826" w:rsidR="009910A3" w:rsidRPr="009910A3" w:rsidRDefault="009910A3">
      <w:pPr>
        <w:rPr>
          <w:rFonts w:ascii="Times New Roman" w:hAnsi="Times New Roman" w:cs="Times New Roman"/>
          <w:sz w:val="24"/>
          <w:szCs w:val="24"/>
          <w:lang w:val="en-US"/>
        </w:rPr>
      </w:pPr>
      <w:r w:rsidRPr="009910A3">
        <w:rPr>
          <w:rFonts w:ascii="Times New Roman" w:hAnsi="Times New Roman" w:cs="Times New Roman"/>
          <w:sz w:val="24"/>
          <w:szCs w:val="24"/>
          <w:lang w:val="en-US"/>
        </w:rPr>
        <w:br w:type="page"/>
      </w:r>
    </w:p>
    <w:p w14:paraId="28F983D2" w14:textId="3EDF4459" w:rsidR="009910A3" w:rsidRPr="00977225" w:rsidRDefault="00B0496B" w:rsidP="00213F49">
      <w:pPr>
        <w:spacing w:line="480" w:lineRule="auto"/>
        <w:rPr>
          <w:rFonts w:ascii="Times New Roman" w:hAnsi="Times New Roman" w:cs="Times New Roman"/>
          <w:b/>
          <w:bCs/>
          <w:sz w:val="24"/>
          <w:szCs w:val="24"/>
          <w:lang w:val="en-US"/>
        </w:rPr>
      </w:pPr>
      <w:r w:rsidRPr="00977225">
        <w:rPr>
          <w:rFonts w:ascii="Times New Roman" w:hAnsi="Times New Roman" w:cs="Times New Roman"/>
          <w:b/>
          <w:bCs/>
          <w:sz w:val="24"/>
          <w:szCs w:val="24"/>
          <w:lang w:val="en-US"/>
        </w:rPr>
        <w:lastRenderedPageBreak/>
        <w:t xml:space="preserve">Figure </w:t>
      </w:r>
      <w:r w:rsidR="00E455C0">
        <w:rPr>
          <w:rFonts w:ascii="Times New Roman" w:hAnsi="Times New Roman" w:cs="Times New Roman"/>
          <w:b/>
          <w:bCs/>
          <w:sz w:val="24"/>
          <w:szCs w:val="24"/>
          <w:lang w:val="en-US"/>
        </w:rPr>
        <w:t>S</w:t>
      </w:r>
      <w:r w:rsidRPr="00977225">
        <w:rPr>
          <w:rFonts w:ascii="Times New Roman" w:hAnsi="Times New Roman" w:cs="Times New Roman"/>
          <w:b/>
          <w:bCs/>
          <w:sz w:val="24"/>
          <w:szCs w:val="24"/>
          <w:lang w:val="en-US"/>
        </w:rPr>
        <w:t>1.</w:t>
      </w:r>
      <w:r w:rsidR="000D2BA9" w:rsidRPr="00977225">
        <w:rPr>
          <w:rFonts w:ascii="Times New Roman" w:hAnsi="Times New Roman" w:cs="Times New Roman"/>
          <w:b/>
          <w:bCs/>
          <w:sz w:val="24"/>
          <w:szCs w:val="24"/>
          <w:lang w:val="en-US"/>
        </w:rPr>
        <w:t xml:space="preserve"> Study design of sequential monocytes and lymphocytes characterization using flow-cytometry techniques.</w:t>
      </w:r>
    </w:p>
    <w:p w14:paraId="6123872A" w14:textId="396F8081" w:rsidR="00B0496B" w:rsidRDefault="00B0496B">
      <w:pPr>
        <w:rPr>
          <w:rFonts w:ascii="Times New Roman" w:hAnsi="Times New Roman" w:cs="Times New Roman"/>
          <w:sz w:val="24"/>
          <w:szCs w:val="24"/>
          <w:lang w:val="en-US"/>
        </w:rPr>
      </w:pPr>
      <w:r>
        <w:rPr>
          <w:rFonts w:ascii="Times New Roman" w:hAnsi="Times New Roman" w:cs="Times New Roman"/>
          <w:noProof/>
          <w:lang w:eastAsia="fr-FR"/>
        </w:rPr>
        <w:drawing>
          <wp:inline distT="0" distB="0" distL="0" distR="0" wp14:anchorId="4110A457" wp14:editId="69C804DD">
            <wp:extent cx="5943600" cy="2841314"/>
            <wp:effectExtent l="0" t="0" r="0" b="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41314"/>
                    </a:xfrm>
                    <a:prstGeom prst="rect">
                      <a:avLst/>
                    </a:prstGeom>
                    <a:noFill/>
                  </pic:spPr>
                </pic:pic>
              </a:graphicData>
            </a:graphic>
          </wp:inline>
        </w:drawing>
      </w:r>
    </w:p>
    <w:p w14:paraId="2C3B2165" w14:textId="77777777" w:rsidR="000D2BA9" w:rsidRDefault="000D2BA9" w:rsidP="000D2BA9">
      <w:pPr>
        <w:spacing w:line="480" w:lineRule="auto"/>
        <w:rPr>
          <w:rFonts w:ascii="Times New Roman" w:hAnsi="Times New Roman" w:cs="Times New Roman"/>
          <w:sz w:val="24"/>
          <w:szCs w:val="24"/>
          <w:lang w:val="en-US"/>
        </w:rPr>
      </w:pPr>
    </w:p>
    <w:p w14:paraId="05A1B620" w14:textId="29BD5BA3" w:rsidR="00B0496B" w:rsidRDefault="00145984" w:rsidP="000D2BA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Suppl </w:t>
      </w:r>
      <w:r w:rsidR="000D2BA9" w:rsidRPr="000D2BA9">
        <w:rPr>
          <w:rFonts w:ascii="Times New Roman" w:hAnsi="Times New Roman" w:cs="Times New Roman"/>
          <w:sz w:val="24"/>
          <w:szCs w:val="24"/>
          <w:lang w:val="en-US"/>
        </w:rPr>
        <w:t xml:space="preserve">Figure </w:t>
      </w:r>
      <w:r w:rsidR="00E455C0">
        <w:rPr>
          <w:rFonts w:ascii="Times New Roman" w:hAnsi="Times New Roman" w:cs="Times New Roman"/>
          <w:sz w:val="24"/>
          <w:szCs w:val="24"/>
          <w:lang w:val="en-US"/>
        </w:rPr>
        <w:t>S</w:t>
      </w:r>
      <w:r w:rsidR="000D2BA9" w:rsidRPr="000D2BA9">
        <w:rPr>
          <w:rFonts w:ascii="Times New Roman" w:hAnsi="Times New Roman" w:cs="Times New Roman"/>
          <w:sz w:val="24"/>
          <w:szCs w:val="24"/>
          <w:lang w:val="en-US"/>
        </w:rPr>
        <w:t>1</w:t>
      </w:r>
      <w:r w:rsidR="000D2BA9">
        <w:rPr>
          <w:rFonts w:ascii="Times New Roman" w:hAnsi="Times New Roman" w:cs="Times New Roman"/>
          <w:sz w:val="24"/>
          <w:szCs w:val="24"/>
          <w:lang w:val="en-US"/>
        </w:rPr>
        <w:t xml:space="preserve"> legend</w:t>
      </w:r>
      <w:r w:rsidR="000D2BA9" w:rsidRPr="000D2BA9">
        <w:rPr>
          <w:rFonts w:ascii="Times New Roman" w:hAnsi="Times New Roman" w:cs="Times New Roman"/>
          <w:sz w:val="24"/>
          <w:szCs w:val="24"/>
          <w:lang w:val="en-US"/>
        </w:rPr>
        <w:t>: Period A (d7-10), Period B (d11-14), Period C (d15-18), D (d19-23), Period E: &gt; d24 after onset of disease. Ex vivo stimulation of lymphocytes (PBMC) with SARS-CoV-2 antigens was performed between d16 to d29. hrs: hours</w:t>
      </w:r>
      <w:r w:rsidR="000D2BA9">
        <w:rPr>
          <w:rFonts w:ascii="Times New Roman" w:hAnsi="Times New Roman" w:cs="Times New Roman"/>
          <w:sz w:val="24"/>
          <w:szCs w:val="24"/>
          <w:lang w:val="en-US"/>
        </w:rPr>
        <w:t>.</w:t>
      </w:r>
      <w:r w:rsidR="00B0496B">
        <w:rPr>
          <w:rFonts w:ascii="Times New Roman" w:hAnsi="Times New Roman" w:cs="Times New Roman"/>
          <w:sz w:val="24"/>
          <w:szCs w:val="24"/>
          <w:lang w:val="en-US"/>
        </w:rPr>
        <w:br w:type="page"/>
      </w:r>
    </w:p>
    <w:p w14:paraId="5F3B0204" w14:textId="42B63A7F" w:rsidR="00B0496B" w:rsidRPr="000B483C" w:rsidRDefault="00B0496B" w:rsidP="00213F49">
      <w:pPr>
        <w:spacing w:line="480" w:lineRule="auto"/>
        <w:rPr>
          <w:rFonts w:ascii="Times New Roman" w:hAnsi="Times New Roman" w:cs="Times New Roman"/>
          <w:b/>
          <w:bCs/>
          <w:sz w:val="24"/>
          <w:szCs w:val="24"/>
          <w:lang w:val="en-US"/>
        </w:rPr>
      </w:pPr>
      <w:r w:rsidRPr="000B483C">
        <w:rPr>
          <w:rFonts w:ascii="Times New Roman" w:hAnsi="Times New Roman" w:cs="Times New Roman"/>
          <w:b/>
          <w:bCs/>
          <w:sz w:val="24"/>
          <w:szCs w:val="24"/>
          <w:lang w:val="en-US"/>
        </w:rPr>
        <w:lastRenderedPageBreak/>
        <w:t xml:space="preserve">Figure </w:t>
      </w:r>
      <w:r w:rsidR="00E455C0">
        <w:rPr>
          <w:rFonts w:ascii="Times New Roman" w:hAnsi="Times New Roman" w:cs="Times New Roman"/>
          <w:b/>
          <w:bCs/>
          <w:sz w:val="24"/>
          <w:szCs w:val="24"/>
          <w:lang w:val="en-US"/>
        </w:rPr>
        <w:t>S</w:t>
      </w:r>
      <w:r w:rsidRPr="000B483C">
        <w:rPr>
          <w:rFonts w:ascii="Times New Roman" w:hAnsi="Times New Roman" w:cs="Times New Roman"/>
          <w:b/>
          <w:bCs/>
          <w:sz w:val="24"/>
          <w:szCs w:val="24"/>
          <w:lang w:val="en-US"/>
        </w:rPr>
        <w:t>2.</w:t>
      </w:r>
      <w:r w:rsidR="000D2BA9" w:rsidRPr="000B483C">
        <w:rPr>
          <w:rFonts w:ascii="Times New Roman" w:hAnsi="Times New Roman" w:cs="Times New Roman"/>
          <w:b/>
          <w:bCs/>
          <w:sz w:val="24"/>
          <w:szCs w:val="24"/>
          <w:lang w:val="en-US"/>
        </w:rPr>
        <w:t xml:space="preserve"> Flow-cytometry sequential gating strategy for identification of circulating monocytes subsets.</w:t>
      </w:r>
    </w:p>
    <w:p w14:paraId="46B9C157" w14:textId="7E2DF115" w:rsidR="00B0496B" w:rsidRDefault="00B0496B">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7BB675C" wp14:editId="7C485691">
            <wp:extent cx="5943600" cy="3609340"/>
            <wp:effectExtent l="0" t="0" r="0" b="0"/>
            <wp:docPr id="1" name="Image 1" descr="Une image contenant car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 Figure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609340"/>
                    </a:xfrm>
                    <a:prstGeom prst="rect">
                      <a:avLst/>
                    </a:prstGeom>
                  </pic:spPr>
                </pic:pic>
              </a:graphicData>
            </a:graphic>
          </wp:inline>
        </w:drawing>
      </w:r>
    </w:p>
    <w:p w14:paraId="4386AEEF" w14:textId="43A2CCF0" w:rsidR="00B0496B" w:rsidRDefault="00145984" w:rsidP="000D2BA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Suppl </w:t>
      </w:r>
      <w:r w:rsidR="000D2BA9">
        <w:rPr>
          <w:rFonts w:ascii="Times New Roman" w:hAnsi="Times New Roman" w:cs="Times New Roman"/>
          <w:sz w:val="24"/>
          <w:szCs w:val="24"/>
          <w:lang w:val="en-US"/>
        </w:rPr>
        <w:t xml:space="preserve">Figure </w:t>
      </w:r>
      <w:r w:rsidR="00E455C0">
        <w:rPr>
          <w:rFonts w:ascii="Times New Roman" w:hAnsi="Times New Roman" w:cs="Times New Roman"/>
          <w:sz w:val="24"/>
          <w:szCs w:val="24"/>
          <w:lang w:val="en-US"/>
        </w:rPr>
        <w:t>S</w:t>
      </w:r>
      <w:r w:rsidR="000D2BA9">
        <w:rPr>
          <w:rFonts w:ascii="Times New Roman" w:hAnsi="Times New Roman" w:cs="Times New Roman"/>
          <w:sz w:val="24"/>
          <w:szCs w:val="24"/>
          <w:lang w:val="en-US"/>
        </w:rPr>
        <w:t xml:space="preserve">2 legend: </w:t>
      </w:r>
      <w:r w:rsidR="000D2BA9" w:rsidRPr="009910A3">
        <w:rPr>
          <w:rFonts w:ascii="Times New Roman" w:hAnsi="Times New Roman" w:cs="Times New Roman"/>
          <w:sz w:val="24"/>
          <w:szCs w:val="24"/>
          <w:lang w:val="en-US"/>
        </w:rPr>
        <w:t xml:space="preserve">Singlets were first identified on a FSC-A vs. FSC-H dot plot (Plot A). Cells were next visualized on FSC vs. SSC plot and an ample “Monocytes Cloud” gate was set, excluding most neutrophils and lymphocytes (Plot B). These cells were then viewed on a CD14 vs. CD16 plot and a gate was drawn excluding CD14 negative and CD16 low/negative cells (gate “CD14 and/or CD16 pos”, Plot C). Selected cells were next viewed on a CD16 vs. HLA-DR plot and the contaminating cells (‘‘Not Monos’’ gate) were easily distinguished from the ‘‘true’’ monocytes (“True Monos” gate, Plot D). These latter ‘‘cleaned’’ monocyte population was next viewed again on a CD14 vs. CD16 plot and gated as CD14++CD16- “Classical”, CD14++CD16+ “Intermediates” and CD14+CD16++ “Nonclassical” monocytes subsets. Plots E, F and G show representative examples of patients with low (Plot E), moderate (Plot F) and high (Plot G) proportions of Intermediate monocytes. Adapted from Abeles </w:t>
      </w:r>
      <w:r w:rsidR="000D2BA9" w:rsidRPr="009910A3">
        <w:rPr>
          <w:rFonts w:ascii="Times New Roman" w:hAnsi="Times New Roman" w:cs="Times New Roman"/>
          <w:i/>
          <w:iCs/>
          <w:sz w:val="24"/>
          <w:szCs w:val="24"/>
          <w:lang w:val="en-US"/>
        </w:rPr>
        <w:t>et al.</w:t>
      </w:r>
      <w:r w:rsidR="000D2BA9" w:rsidRPr="009910A3">
        <w:rPr>
          <w:lang w:val="en-US"/>
        </w:rPr>
        <w:t xml:space="preserve"> </w:t>
      </w:r>
      <w:r w:rsidR="000D2BA9" w:rsidRPr="009910A3">
        <w:rPr>
          <w:rFonts w:ascii="Times New Roman" w:hAnsi="Times New Roman" w:cs="Times New Roman"/>
          <w:sz w:val="24"/>
          <w:szCs w:val="24"/>
          <w:lang w:val="en-US"/>
        </w:rPr>
        <w:fldChar w:fldCharType="begin">
          <w:fldData xml:space="preserve">PEVuZE5vdGU+PENpdGU+PEF1dGhvcj5BYmVsZXM8L0F1dGhvcj48WWVhcj4yMDEyPC9ZZWFyPjxS
ZWNOdW0+MTYyPC9SZWNOdW0+PERpc3BsYXlUZXh0PigzKTwvRGlzcGxheVRleHQ+PHJlY29yZD48
cmVjLW51bWJlcj4xNjI8L3JlYy1udW1iZXI+PGZvcmVpZ24ta2V5cz48a2V5IGFwcD0iRU4iIGRi
LWlkPSJheGRmMDV3dGNlZWF3eGV6dDU4dngyYTJmZjB4NXd3OWRlc3QiIHRpbWVzdGFtcD0iMTU5
MDQxODY0MyI+MTYyPC9rZXk+PC9mb3JlaWduLWtleXM+PHJlZi10eXBlIG5hbWU9IkpvdXJuYWwg
QXJ0aWNsZSI+MTc8L3JlZi10eXBlPjxjb250cmlidXRvcnM+PGF1dGhvcnM+PGF1dGhvcj5BYmVs
ZXMsIFIuIEQuPC9hdXRob3I+PGF1dGhvcj5NY1BoYWlsLCBNLiBKLjwvYXV0aG9yPjxhdXRob3I+
U293dGVyLCBELjwvYXV0aG9yPjxhdXRob3I+QW50b25pYWRlcywgQy4gRy48L2F1dGhvcj48YXV0
aG9yPlZlcmdpcywgTi48L2F1dGhvcj48YXV0aG9yPlZpamF5LCBHLiBLLjwvYXV0aG9yPjxhdXRo
b3I+WHlzdHJha2lzLCBFLjwvYXV0aG9yPjxhdXRob3I+S2hhbXJpLCBXLjwvYXV0aG9yPjxhdXRo
b3I+U2hhd2Nyb3NzLCBELiBMLjwvYXV0aG9yPjxhdXRob3I+TWEsIFkuPC9hdXRob3I+PGF1dGhv
cj5XZW5kb24sIEouIEEuPC9hdXRob3I+PGF1dGhvcj5WZXJnYW5pLCBELjwvYXV0aG9yPjwvYXV0
aG9ycz48L2NvbnRyaWJ1dG9ycz48YXV0aC1hZGRyZXNzPkRlcGFydG1lbnQgb2YgVHJhbnNwbGFu
dGF0aW9uLCBJbW11bm9sb2d5IGFuZCBNdWNvc2FsIEJpb2xvZ3ksIEluc3RpdHV0ZSBvZiBMaXZl
ciBTdHVkaWVzIGFuZCBUcmFuc3BsYW50YXRpb24sIEtpbmcmYXBvcztzIENvbGxlZ2UgTG9uZG9u
IFNjaG9vbCBvZiBNZWRpY2luZSBhdCBLaW5nJmFwb3M7cyBDb2xsZWdlIEhvc3BpdGFsLCBEZW5t
YXJrIEhpbGwsIExvbmRvbiwgVW5pdGVkIEtpbmdkb20uIHJvYmluLmFiZWxlc0BrY2wuYWMudWs8
L2F1dGgtYWRkcmVzcz48dGl0bGVzPjx0aXRsZT5DRDE0LCBDRDE2IGFuZCBITEEtRFIgcmVsaWFi
bHkgaWRlbnRpZmllcyBodW1hbiBtb25vY3l0ZXMgYW5kIHRoZWlyIHN1YnNldHMgaW4gdGhlIGNv
bnRleHQgb2YgcGF0aG9sb2dpY2FsbHkgcmVkdWNlZCBITEEtRFIgZXhwcmVzc2lvbiBieSBDRDE0
KGhpKSAvQ0QxNihuZWcpIG1vbm9jeXRlczogRXhwYW5zaW9uIG9mIENEMTQoaGkpIC9DRDE2KHBv
cykgYW5kIGNvbnRyYWN0aW9uIG9mIENEMTQobG8pIC9DRDE2KHBvcykgbW9ub2N5dGVzIGluIGFj
dXRlIGxpdmVyIGZhaWx1cmU8L3RpdGxlPjxzZWNvbmRhcnktdGl0bGU+Q3l0b21ldHJ5IEE8L3Nl
Y29uZGFyeS10aXRsZT48L3RpdGxlcz48cGVyaW9kaWNhbD48ZnVsbC10aXRsZT5DeXRvbWV0cnkg
QTwvZnVsbC10aXRsZT48L3BlcmlvZGljYWw+PHBhZ2VzPjgyMy0zNDwvcGFnZXM+PHZvbHVtZT44
MTwvdm9sdW1lPjxudW1iZXI+MTA8L251bWJlcj48ZWRpdGlvbj4yMDEyLzA3LzI4PC9lZGl0aW9u
PjxrZXl3b3Jkcz48a2V5d29yZD5BZG9sZXNjZW50PC9rZXl3b3JkPjxrZXl3b3JkPkFkdWx0PC9r
ZXl3b3JkPjxrZXl3b3JkPkFnZWQ8L2tleXdvcmQ+PGtleXdvcmQ+QmlvbWFya2Vycy9hbmFseXNp
czwva2V5d29yZD48a2V5d29yZD5DYXNlLUNvbnRyb2wgU3R1ZGllczwva2V5d29yZD48a2V5d29y
ZD5GZW1hbGU8L2tleXdvcmQ+PGtleXdvcmQ+RmxvdyBDeXRvbWV0cnk8L2tleXdvcmQ+PGtleXdv
cmQ+R2VuZSBFeHByZXNzaW9uL2ltbXVub2xvZ3k8L2tleXdvcmQ+PGtleXdvcmQ+R2VuZSBFeHBy
ZXNzaW9uIFByb2ZpbGluZzwva2V5d29yZD48a2V5d29yZD5ITEEtRFIgQW50aWdlbnMvZ2VuZXRp
Y3MvKmltbXVub2xvZ3k8L2tleXdvcmQ+PGtleXdvcmQ+SHVtYW5zPC9rZXl3b3JkPjxrZXl3b3Jk
PkltbXVub3BoZW5vdHlwaW5nPC9rZXl3b3JkPjxrZXl3b3JkPkxldWtvY3l0ZSBDb3VudDwva2V5
d29yZD48a2V5d29yZD5MaXBvcG9seXNhY2NoYXJpZGUgUmVjZXB0b3JzL2dlbmV0aWNzLyppbW11
bm9sb2d5PC9rZXl3b3JkPjxrZXl3b3JkPkxpdmVyIEZhaWx1cmUsIEFjdXRlLypkaWFnbm9zaXMv
Z2VuZXRpY3MvKmltbXVub2xvZ3kvcGF0aG9sb2d5PC9rZXl3b3JkPjxrZXl3b3JkPk1hbGU8L2tl
eXdvcmQ+PGtleXdvcmQ+TWlkZGxlIEFnZWQ8L2tleXdvcmQ+PGtleXdvcmQ+TW9ub2N5dGVzL2Ns
YXNzaWZpY2F0aW9uLyppbW11bm9sb2d5L3BhdGhvbG9neTwva2V5d29yZD48a2V5d29yZD5SZWNl
cHRvcnMsIElnRy9nZW5ldGljcy8qaW1tdW5vbG9neTwva2V5d29yZD48L2tleXdvcmRzPjxkYXRl
cz48eWVhcj4yMDEyPC95ZWFyPjxwdWItZGF0ZXM+PGRhdGU+T2N0PC9kYXRlPjwvcHViLWRhdGVz
PjwvZGF0ZXM+PGlzYm4+MTU1Mi00OTMwIChFbGVjdHJvbmljKSYjeEQ7MTU1Mi00OTIyIChMaW5r
aW5nKTwvaXNibj48YWNjZXNzaW9uLW51bT4yMjgzNzEyNzwvYWNjZXNzaW9uLW51bT48dXJscz48
cmVsYXRlZC11cmxzPjx1cmw+aHR0cHM6Ly93d3cubmNiaS5ubG0ubmloLmdvdi9wdWJtZWQvMjI4
MzcxMjc8L3VybD48L3JlbGF0ZWQtdXJscz48L3VybHM+PGVsZWN0cm9uaWMtcmVzb3VyY2UtbnVt
PjEwLjEwMDIvY3l0by5hLjIyMTA0PC9lbGVjdHJvbmljLXJlc291cmNlLW51bT48L3JlY29yZD48
L0NpdGU+PC9FbmROb3RlPn==
</w:fldData>
        </w:fldChar>
      </w:r>
      <w:r w:rsidR="000F0603">
        <w:rPr>
          <w:rFonts w:ascii="Times New Roman" w:hAnsi="Times New Roman" w:cs="Times New Roman"/>
          <w:sz w:val="24"/>
          <w:szCs w:val="24"/>
          <w:lang w:val="en-US"/>
        </w:rPr>
        <w:instrText xml:space="preserve"> ADDIN EN.CITE </w:instrText>
      </w:r>
      <w:r w:rsidR="000F0603">
        <w:rPr>
          <w:rFonts w:ascii="Times New Roman" w:hAnsi="Times New Roman" w:cs="Times New Roman"/>
          <w:sz w:val="24"/>
          <w:szCs w:val="24"/>
          <w:lang w:val="en-US"/>
        </w:rPr>
        <w:fldChar w:fldCharType="begin">
          <w:fldData xml:space="preserve">PEVuZE5vdGU+PENpdGU+PEF1dGhvcj5BYmVsZXM8L0F1dGhvcj48WWVhcj4yMDEyPC9ZZWFyPjxS
ZWNOdW0+MTYyPC9SZWNOdW0+PERpc3BsYXlUZXh0PigzKTwvRGlzcGxheVRleHQ+PHJlY29yZD48
cmVjLW51bWJlcj4xNjI8L3JlYy1udW1iZXI+PGZvcmVpZ24ta2V5cz48a2V5IGFwcD0iRU4iIGRi
LWlkPSJheGRmMDV3dGNlZWF3eGV6dDU4dngyYTJmZjB4NXd3OWRlc3QiIHRpbWVzdGFtcD0iMTU5
MDQxODY0MyI+MTYyPC9rZXk+PC9mb3JlaWduLWtleXM+PHJlZi10eXBlIG5hbWU9IkpvdXJuYWwg
QXJ0aWNsZSI+MTc8L3JlZi10eXBlPjxjb250cmlidXRvcnM+PGF1dGhvcnM+PGF1dGhvcj5BYmVs
ZXMsIFIuIEQuPC9hdXRob3I+PGF1dGhvcj5NY1BoYWlsLCBNLiBKLjwvYXV0aG9yPjxhdXRob3I+
U293dGVyLCBELjwvYXV0aG9yPjxhdXRob3I+QW50b25pYWRlcywgQy4gRy48L2F1dGhvcj48YXV0
aG9yPlZlcmdpcywgTi48L2F1dGhvcj48YXV0aG9yPlZpamF5LCBHLiBLLjwvYXV0aG9yPjxhdXRo
b3I+WHlzdHJha2lzLCBFLjwvYXV0aG9yPjxhdXRob3I+S2hhbXJpLCBXLjwvYXV0aG9yPjxhdXRo
b3I+U2hhd2Nyb3NzLCBELiBMLjwvYXV0aG9yPjxhdXRob3I+TWEsIFkuPC9hdXRob3I+PGF1dGhv
cj5XZW5kb24sIEouIEEuPC9hdXRob3I+PGF1dGhvcj5WZXJnYW5pLCBELjwvYXV0aG9yPjwvYXV0
aG9ycz48L2NvbnRyaWJ1dG9ycz48YXV0aC1hZGRyZXNzPkRlcGFydG1lbnQgb2YgVHJhbnNwbGFu
dGF0aW9uLCBJbW11bm9sb2d5IGFuZCBNdWNvc2FsIEJpb2xvZ3ksIEluc3RpdHV0ZSBvZiBMaXZl
ciBTdHVkaWVzIGFuZCBUcmFuc3BsYW50YXRpb24sIEtpbmcmYXBvcztzIENvbGxlZ2UgTG9uZG9u
IFNjaG9vbCBvZiBNZWRpY2luZSBhdCBLaW5nJmFwb3M7cyBDb2xsZWdlIEhvc3BpdGFsLCBEZW5t
YXJrIEhpbGwsIExvbmRvbiwgVW5pdGVkIEtpbmdkb20uIHJvYmluLmFiZWxlc0BrY2wuYWMudWs8
L2F1dGgtYWRkcmVzcz48dGl0bGVzPjx0aXRsZT5DRDE0LCBDRDE2IGFuZCBITEEtRFIgcmVsaWFi
bHkgaWRlbnRpZmllcyBodW1hbiBtb25vY3l0ZXMgYW5kIHRoZWlyIHN1YnNldHMgaW4gdGhlIGNv
bnRleHQgb2YgcGF0aG9sb2dpY2FsbHkgcmVkdWNlZCBITEEtRFIgZXhwcmVzc2lvbiBieSBDRDE0
KGhpKSAvQ0QxNihuZWcpIG1vbm9jeXRlczogRXhwYW5zaW9uIG9mIENEMTQoaGkpIC9DRDE2KHBv
cykgYW5kIGNvbnRyYWN0aW9uIG9mIENEMTQobG8pIC9DRDE2KHBvcykgbW9ub2N5dGVzIGluIGFj
dXRlIGxpdmVyIGZhaWx1cmU8L3RpdGxlPjxzZWNvbmRhcnktdGl0bGU+Q3l0b21ldHJ5IEE8L3Nl
Y29uZGFyeS10aXRsZT48L3RpdGxlcz48cGVyaW9kaWNhbD48ZnVsbC10aXRsZT5DeXRvbWV0cnkg
QTwvZnVsbC10aXRsZT48L3BlcmlvZGljYWw+PHBhZ2VzPjgyMy0zNDwvcGFnZXM+PHZvbHVtZT44
MTwvdm9sdW1lPjxudW1iZXI+MTA8L251bWJlcj48ZWRpdGlvbj4yMDEyLzA3LzI4PC9lZGl0aW9u
PjxrZXl3b3Jkcz48a2V5d29yZD5BZG9sZXNjZW50PC9rZXl3b3JkPjxrZXl3b3JkPkFkdWx0PC9r
ZXl3b3JkPjxrZXl3b3JkPkFnZWQ8L2tleXdvcmQ+PGtleXdvcmQ+QmlvbWFya2Vycy9hbmFseXNp
czwva2V5d29yZD48a2V5d29yZD5DYXNlLUNvbnRyb2wgU3R1ZGllczwva2V5d29yZD48a2V5d29y
ZD5GZW1hbGU8L2tleXdvcmQ+PGtleXdvcmQ+RmxvdyBDeXRvbWV0cnk8L2tleXdvcmQ+PGtleXdv
cmQ+R2VuZSBFeHByZXNzaW9uL2ltbXVub2xvZ3k8L2tleXdvcmQ+PGtleXdvcmQ+R2VuZSBFeHBy
ZXNzaW9uIFByb2ZpbGluZzwva2V5d29yZD48a2V5d29yZD5ITEEtRFIgQW50aWdlbnMvZ2VuZXRp
Y3MvKmltbXVub2xvZ3k8L2tleXdvcmQ+PGtleXdvcmQ+SHVtYW5zPC9rZXl3b3JkPjxrZXl3b3Jk
PkltbXVub3BoZW5vdHlwaW5nPC9rZXl3b3JkPjxrZXl3b3JkPkxldWtvY3l0ZSBDb3VudDwva2V5
d29yZD48a2V5d29yZD5MaXBvcG9seXNhY2NoYXJpZGUgUmVjZXB0b3JzL2dlbmV0aWNzLyppbW11
bm9sb2d5PC9rZXl3b3JkPjxrZXl3b3JkPkxpdmVyIEZhaWx1cmUsIEFjdXRlLypkaWFnbm9zaXMv
Z2VuZXRpY3MvKmltbXVub2xvZ3kvcGF0aG9sb2d5PC9rZXl3b3JkPjxrZXl3b3JkPk1hbGU8L2tl
eXdvcmQ+PGtleXdvcmQ+TWlkZGxlIEFnZWQ8L2tleXdvcmQ+PGtleXdvcmQ+TW9ub2N5dGVzL2Ns
YXNzaWZpY2F0aW9uLyppbW11bm9sb2d5L3BhdGhvbG9neTwva2V5d29yZD48a2V5d29yZD5SZWNl
cHRvcnMsIElnRy9nZW5ldGljcy8qaW1tdW5vbG9neTwva2V5d29yZD48L2tleXdvcmRzPjxkYXRl
cz48eWVhcj4yMDEyPC95ZWFyPjxwdWItZGF0ZXM+PGRhdGU+T2N0PC9kYXRlPjwvcHViLWRhdGVz
PjwvZGF0ZXM+PGlzYm4+MTU1Mi00OTMwIChFbGVjdHJvbmljKSYjeEQ7MTU1Mi00OTIyIChMaW5r
aW5nKTwvaXNibj48YWNjZXNzaW9uLW51bT4yMjgzNzEyNzwvYWNjZXNzaW9uLW51bT48dXJscz48
cmVsYXRlZC11cmxzPjx1cmw+aHR0cHM6Ly93d3cubmNiaS5ubG0ubmloLmdvdi9wdWJtZWQvMjI4
MzcxMjc8L3VybD48L3JlbGF0ZWQtdXJscz48L3VybHM+PGVsZWN0cm9uaWMtcmVzb3VyY2UtbnVt
PjEwLjEwMDIvY3l0by5hLjIyMTA0PC9lbGVjdHJvbmljLXJlc291cmNlLW51bT48L3JlY29yZD48
L0NpdGU+PC9FbmROb3RlPn==
</w:fldData>
        </w:fldChar>
      </w:r>
      <w:r w:rsidR="000F0603">
        <w:rPr>
          <w:rFonts w:ascii="Times New Roman" w:hAnsi="Times New Roman" w:cs="Times New Roman"/>
          <w:sz w:val="24"/>
          <w:szCs w:val="24"/>
          <w:lang w:val="en-US"/>
        </w:rPr>
        <w:instrText xml:space="preserve"> ADDIN EN.CITE.DATA </w:instrText>
      </w:r>
      <w:r w:rsidR="000F0603">
        <w:rPr>
          <w:rFonts w:ascii="Times New Roman" w:hAnsi="Times New Roman" w:cs="Times New Roman"/>
          <w:sz w:val="24"/>
          <w:szCs w:val="24"/>
          <w:lang w:val="en-US"/>
        </w:rPr>
      </w:r>
      <w:r w:rsidR="000F0603">
        <w:rPr>
          <w:rFonts w:ascii="Times New Roman" w:hAnsi="Times New Roman" w:cs="Times New Roman"/>
          <w:sz w:val="24"/>
          <w:szCs w:val="24"/>
          <w:lang w:val="en-US"/>
        </w:rPr>
        <w:fldChar w:fldCharType="end"/>
      </w:r>
      <w:r w:rsidR="000D2BA9" w:rsidRPr="009910A3">
        <w:rPr>
          <w:rFonts w:ascii="Times New Roman" w:hAnsi="Times New Roman" w:cs="Times New Roman"/>
          <w:sz w:val="24"/>
          <w:szCs w:val="24"/>
          <w:lang w:val="en-US"/>
        </w:rPr>
      </w:r>
      <w:r w:rsidR="000D2BA9" w:rsidRPr="009910A3">
        <w:rPr>
          <w:rFonts w:ascii="Times New Roman" w:hAnsi="Times New Roman" w:cs="Times New Roman"/>
          <w:sz w:val="24"/>
          <w:szCs w:val="24"/>
          <w:lang w:val="en-US"/>
        </w:rPr>
        <w:fldChar w:fldCharType="separate"/>
      </w:r>
      <w:r w:rsidR="000F0603">
        <w:rPr>
          <w:rFonts w:ascii="Times New Roman" w:hAnsi="Times New Roman" w:cs="Times New Roman"/>
          <w:noProof/>
          <w:sz w:val="24"/>
          <w:szCs w:val="24"/>
          <w:lang w:val="en-US"/>
        </w:rPr>
        <w:t>(3)</w:t>
      </w:r>
      <w:r w:rsidR="000D2BA9" w:rsidRPr="009910A3">
        <w:rPr>
          <w:rFonts w:ascii="Times New Roman" w:hAnsi="Times New Roman" w:cs="Times New Roman"/>
          <w:sz w:val="24"/>
          <w:szCs w:val="24"/>
          <w:lang w:val="en-US"/>
        </w:rPr>
        <w:fldChar w:fldCharType="end"/>
      </w:r>
      <w:r w:rsidR="000D2BA9" w:rsidRPr="009910A3">
        <w:rPr>
          <w:rFonts w:ascii="Times New Roman" w:hAnsi="Times New Roman" w:cs="Times New Roman"/>
          <w:sz w:val="24"/>
          <w:szCs w:val="24"/>
          <w:lang w:val="en-US"/>
        </w:rPr>
        <w:t>.</w:t>
      </w:r>
      <w:r w:rsidR="00B0496B">
        <w:rPr>
          <w:rFonts w:ascii="Times New Roman" w:hAnsi="Times New Roman" w:cs="Times New Roman"/>
          <w:sz w:val="24"/>
          <w:szCs w:val="24"/>
          <w:lang w:val="en-US"/>
        </w:rPr>
        <w:br w:type="page"/>
      </w:r>
    </w:p>
    <w:p w14:paraId="2C3BC16C" w14:textId="7715D729" w:rsidR="004612B5" w:rsidRDefault="004612B5" w:rsidP="00213F49">
      <w:pPr>
        <w:rPr>
          <w:rFonts w:ascii="Times New Roman" w:hAnsi="Times New Roman" w:cs="Times New Roman"/>
          <w:b/>
          <w:bCs/>
          <w:lang w:val="en-US"/>
        </w:rPr>
      </w:pPr>
      <w:r w:rsidRPr="000B483C">
        <w:rPr>
          <w:rFonts w:ascii="Times New Roman" w:hAnsi="Times New Roman" w:cs="Times New Roman"/>
          <w:noProof/>
          <w:sz w:val="28"/>
          <w:szCs w:val="28"/>
          <w:lang w:val="en-US"/>
        </w:rPr>
        <w:lastRenderedPageBreak/>
        <w:drawing>
          <wp:anchor distT="0" distB="0" distL="114300" distR="114300" simplePos="0" relativeHeight="251658240" behindDoc="1" locked="0" layoutInCell="1" allowOverlap="1" wp14:anchorId="2166ACA5" wp14:editId="5B47E2AC">
            <wp:simplePos x="0" y="0"/>
            <wp:positionH relativeFrom="margin">
              <wp:align>center</wp:align>
            </wp:positionH>
            <wp:positionV relativeFrom="page">
              <wp:posOffset>1266825</wp:posOffset>
            </wp:positionV>
            <wp:extent cx="5828030" cy="8229600"/>
            <wp:effectExtent l="0" t="0" r="1270" b="0"/>
            <wp:wrapThrough wrapText="bothSides">
              <wp:wrapPolygon edited="0">
                <wp:start x="494" y="0"/>
                <wp:lineTo x="141" y="150"/>
                <wp:lineTo x="141" y="350"/>
                <wp:lineTo x="494" y="900"/>
                <wp:lineTo x="494" y="4900"/>
                <wp:lineTo x="7696" y="4950"/>
                <wp:lineTo x="7555" y="5150"/>
                <wp:lineTo x="8119" y="5700"/>
                <wp:lineTo x="8119" y="21550"/>
                <wp:lineTo x="21534" y="21550"/>
                <wp:lineTo x="21534" y="0"/>
                <wp:lineTo x="494" y="0"/>
              </wp:wrapPolygon>
            </wp:wrapThrough>
            <wp:docPr id="2" name="Image 2" descr="Une image contenant équipement électronique, train, clavier, s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 Figure 3.png"/>
                    <pic:cNvPicPr/>
                  </pic:nvPicPr>
                  <pic:blipFill>
                    <a:blip r:embed="rId9">
                      <a:extLst>
                        <a:ext uri="{28A0092B-C50C-407E-A947-70E740481C1C}">
                          <a14:useLocalDpi xmlns:a14="http://schemas.microsoft.com/office/drawing/2010/main" val="0"/>
                        </a:ext>
                      </a:extLst>
                    </a:blip>
                    <a:stretch>
                      <a:fillRect/>
                    </a:stretch>
                  </pic:blipFill>
                  <pic:spPr>
                    <a:xfrm>
                      <a:off x="0" y="0"/>
                      <a:ext cx="5828030" cy="8229600"/>
                    </a:xfrm>
                    <a:prstGeom prst="rect">
                      <a:avLst/>
                    </a:prstGeom>
                  </pic:spPr>
                </pic:pic>
              </a:graphicData>
            </a:graphic>
          </wp:anchor>
        </w:drawing>
      </w:r>
      <w:r w:rsidR="00B0496B" w:rsidRPr="000B483C">
        <w:rPr>
          <w:rFonts w:ascii="Times New Roman" w:hAnsi="Times New Roman" w:cs="Times New Roman"/>
          <w:b/>
          <w:bCs/>
          <w:sz w:val="24"/>
          <w:szCs w:val="24"/>
          <w:lang w:val="en-US"/>
        </w:rPr>
        <w:t xml:space="preserve">Figure </w:t>
      </w:r>
      <w:r w:rsidR="00E455C0">
        <w:rPr>
          <w:rFonts w:ascii="Times New Roman" w:hAnsi="Times New Roman" w:cs="Times New Roman"/>
          <w:b/>
          <w:bCs/>
          <w:sz w:val="24"/>
          <w:szCs w:val="24"/>
          <w:lang w:val="en-US"/>
        </w:rPr>
        <w:t>S</w:t>
      </w:r>
      <w:r w:rsidR="00B0496B" w:rsidRPr="000B483C">
        <w:rPr>
          <w:rFonts w:ascii="Times New Roman" w:hAnsi="Times New Roman" w:cs="Times New Roman"/>
          <w:b/>
          <w:bCs/>
          <w:sz w:val="24"/>
          <w:szCs w:val="24"/>
          <w:lang w:val="en-US"/>
        </w:rPr>
        <w:t>3.</w:t>
      </w:r>
      <w:r w:rsidR="000D2BA9" w:rsidRPr="000B483C">
        <w:rPr>
          <w:rFonts w:ascii="Times New Roman" w:hAnsi="Times New Roman" w:cs="Times New Roman"/>
          <w:b/>
          <w:bCs/>
          <w:sz w:val="24"/>
          <w:szCs w:val="24"/>
          <w:lang w:val="en-US"/>
        </w:rPr>
        <w:t xml:space="preserve"> Flow-cytometry assessment of SARS-CoV-2 specific T-cells.</w:t>
      </w:r>
    </w:p>
    <w:p w14:paraId="196B0ED2" w14:textId="055A73D6" w:rsidR="004612B5" w:rsidRDefault="004612B5">
      <w:pPr>
        <w:rPr>
          <w:rFonts w:ascii="Times New Roman" w:hAnsi="Times New Roman" w:cs="Times New Roman"/>
          <w:b/>
          <w:bCs/>
          <w:lang w:val="en-US"/>
        </w:rPr>
      </w:pPr>
    </w:p>
    <w:p w14:paraId="4008104D" w14:textId="6FCFBB5F" w:rsidR="004612B5" w:rsidRDefault="004612B5">
      <w:pPr>
        <w:rPr>
          <w:rFonts w:ascii="Times New Roman" w:hAnsi="Times New Roman" w:cs="Times New Roman"/>
          <w:b/>
          <w:bCs/>
          <w:lang w:val="en-US"/>
        </w:rPr>
      </w:pPr>
      <w:r>
        <w:rPr>
          <w:rFonts w:ascii="Times New Roman" w:hAnsi="Times New Roman" w:cs="Times New Roman"/>
          <w:b/>
          <w:bCs/>
          <w:lang w:val="en-US"/>
        </w:rPr>
        <w:br w:type="page"/>
      </w:r>
    </w:p>
    <w:p w14:paraId="2F2795D8" w14:textId="16C98ABC" w:rsidR="000D2BA9" w:rsidRPr="009910A3" w:rsidRDefault="00253E20" w:rsidP="000D2BA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Suppl </w:t>
      </w:r>
      <w:r w:rsidR="000D2BA9">
        <w:rPr>
          <w:rFonts w:ascii="Times New Roman" w:hAnsi="Times New Roman" w:cs="Times New Roman"/>
          <w:sz w:val="24"/>
          <w:szCs w:val="24"/>
          <w:lang w:val="en-US"/>
        </w:rPr>
        <w:t xml:space="preserve">Figure </w:t>
      </w:r>
      <w:r w:rsidR="00E455C0">
        <w:rPr>
          <w:rFonts w:ascii="Times New Roman" w:hAnsi="Times New Roman" w:cs="Times New Roman"/>
          <w:sz w:val="24"/>
          <w:szCs w:val="24"/>
          <w:lang w:val="en-US"/>
        </w:rPr>
        <w:t>S</w:t>
      </w:r>
      <w:r w:rsidR="000D2BA9">
        <w:rPr>
          <w:rFonts w:ascii="Times New Roman" w:hAnsi="Times New Roman" w:cs="Times New Roman"/>
          <w:sz w:val="24"/>
          <w:szCs w:val="24"/>
          <w:lang w:val="en-US"/>
        </w:rPr>
        <w:t xml:space="preserve">3 legend: </w:t>
      </w:r>
      <w:r w:rsidR="000D2BA9" w:rsidRPr="009910A3">
        <w:rPr>
          <w:rFonts w:ascii="Times New Roman" w:hAnsi="Times New Roman" w:cs="Times New Roman"/>
          <w:sz w:val="24"/>
          <w:szCs w:val="24"/>
          <w:lang w:val="en-US"/>
        </w:rPr>
        <w:t>Patients’ PBMC were stimulated overnight and then stained with fluorescent-conjugated antibodies to surface and intracellular molecules as described in Material and Methods section. Figure shows the gating strategy used to identify SARS-CoV-2 specific CD4 and CD8 T-cells in a representative subject (patient #13). Panel A: Live lymphocytes were defined after a sequential gating on FSC vs SSC, singlets and low FVS 510 staining. A gate was then set using the negative controls (medium stimulated cells) for the baseline expression of each cytokine as well as CD4 and CD8 subpopulations on total live CD3+ T lymphocytes. For cytokine-secretion assessment, boolean gates (not shown) were used to determine the frequencies of single-, double-, and triple-cytokine secreting CD4 and CD8 T-cells, defined as a percentage of IL2+, TNFα+ or IFNγ+ cells among selected T lymphocytes. These gates and analysis strategy were then set for all stimulation conditions for each patient assessed. Examples of stimulation with medium and peptides pool 1 of Spike SARSCoV-2 (Sk1) are shown at upper right. Panel B: Example dot-plots of bifunctional total T-cells identified are shown for medium (negative control), SARS-CoV-2 peptides pool 1 and 2 of Spike (Sk1 and Sk2) and Nucleoprotein (NC), as well as CEFX (multiple immunodominant microbial peptides pool) and PMA/Ionomycin positive controls stimulation. All shown data are from patient #13.</w:t>
      </w:r>
    </w:p>
    <w:p w14:paraId="4B4D9717" w14:textId="77777777" w:rsidR="000D2BA9" w:rsidRDefault="000D2BA9">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4B6C0CAE" w14:textId="77777777" w:rsidR="000D2BA9" w:rsidRDefault="000D2BA9">
      <w:pPr>
        <w:rPr>
          <w:rFonts w:ascii="Times New Roman" w:hAnsi="Times New Roman" w:cs="Times New Roman"/>
          <w:b/>
          <w:bCs/>
          <w:lang w:val="en-US"/>
        </w:rPr>
        <w:sectPr w:rsidR="000D2BA9" w:rsidSect="00534CEF">
          <w:footerReference w:type="default" r:id="rId10"/>
          <w:pgSz w:w="12240" w:h="15840"/>
          <w:pgMar w:top="1440" w:right="1440" w:bottom="1440" w:left="1440" w:header="720" w:footer="720" w:gutter="0"/>
          <w:cols w:space="720"/>
          <w:docGrid w:linePitch="360"/>
        </w:sectPr>
      </w:pPr>
    </w:p>
    <w:p w14:paraId="2A8F7E3D" w14:textId="6BFFBBF5" w:rsidR="000D2BA9" w:rsidRPr="000B483C" w:rsidRDefault="000D2BA9" w:rsidP="00ED7747">
      <w:pPr>
        <w:spacing w:line="480" w:lineRule="auto"/>
        <w:rPr>
          <w:rFonts w:ascii="Times New Roman" w:hAnsi="Times New Roman" w:cs="Times New Roman"/>
          <w:b/>
          <w:bCs/>
          <w:sz w:val="24"/>
          <w:szCs w:val="24"/>
          <w:lang w:val="en-US"/>
        </w:rPr>
      </w:pPr>
      <w:r w:rsidRPr="000B483C">
        <w:rPr>
          <w:rFonts w:ascii="Times New Roman" w:hAnsi="Times New Roman" w:cs="Times New Roman"/>
          <w:b/>
          <w:bCs/>
          <w:sz w:val="24"/>
          <w:szCs w:val="24"/>
          <w:lang w:val="en-US"/>
        </w:rPr>
        <w:lastRenderedPageBreak/>
        <w:t xml:space="preserve">Table </w:t>
      </w:r>
      <w:r w:rsidR="00E455C0">
        <w:rPr>
          <w:rFonts w:ascii="Times New Roman" w:hAnsi="Times New Roman" w:cs="Times New Roman"/>
          <w:b/>
          <w:bCs/>
          <w:sz w:val="24"/>
          <w:szCs w:val="24"/>
          <w:lang w:val="en-US"/>
        </w:rPr>
        <w:t>S</w:t>
      </w:r>
      <w:r w:rsidRPr="000B483C">
        <w:rPr>
          <w:rFonts w:ascii="Times New Roman" w:hAnsi="Times New Roman" w:cs="Times New Roman"/>
          <w:b/>
          <w:bCs/>
          <w:sz w:val="24"/>
          <w:szCs w:val="24"/>
          <w:lang w:val="en-US"/>
        </w:rPr>
        <w:t xml:space="preserve">1. </w:t>
      </w:r>
      <w:r w:rsidR="00E84233" w:rsidRPr="000B483C">
        <w:rPr>
          <w:rFonts w:ascii="Times New Roman" w:hAnsi="Times New Roman" w:cs="Times New Roman"/>
          <w:b/>
          <w:bCs/>
          <w:sz w:val="24"/>
          <w:szCs w:val="24"/>
          <w:lang w:val="en-US"/>
        </w:rPr>
        <w:t>Clinical characteristics, context of COVID-19 disease, comorbidities and chronic treatment  of the patients enrolled in the study.</w:t>
      </w:r>
    </w:p>
    <w:tbl>
      <w:tblPr>
        <w:tblStyle w:val="Grilledutableau"/>
        <w:tblpPr w:leftFromText="141" w:rightFromText="141" w:horzAnchor="margin" w:tblpXSpec="center" w:tblpY="-795"/>
        <w:tblW w:w="12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561"/>
        <w:gridCol w:w="866"/>
        <w:gridCol w:w="608"/>
        <w:gridCol w:w="1425"/>
        <w:gridCol w:w="1623"/>
        <w:gridCol w:w="856"/>
        <w:gridCol w:w="1389"/>
        <w:gridCol w:w="1100"/>
        <w:gridCol w:w="1233"/>
        <w:gridCol w:w="1180"/>
        <w:gridCol w:w="1180"/>
      </w:tblGrid>
      <w:tr w:rsidR="00E84233" w:rsidRPr="00A53A43" w14:paraId="4E2B98CB" w14:textId="77777777" w:rsidTr="00050C47">
        <w:trPr>
          <w:trHeight w:val="553"/>
        </w:trPr>
        <w:tc>
          <w:tcPr>
            <w:tcW w:w="860" w:type="dxa"/>
            <w:tcBorders>
              <w:bottom w:val="single" w:sz="4" w:space="0" w:color="auto"/>
              <w:right w:val="single" w:sz="4" w:space="0" w:color="auto"/>
            </w:tcBorders>
          </w:tcPr>
          <w:p w14:paraId="638A7623" w14:textId="77777777" w:rsidR="00E84233" w:rsidRPr="00B53312" w:rsidRDefault="00E84233" w:rsidP="00050C47">
            <w:pPr>
              <w:rPr>
                <w:rFonts w:ascii="Times New Roman" w:hAnsi="Times New Roman" w:cs="Times New Roman"/>
                <w:i/>
                <w:sz w:val="14"/>
                <w:szCs w:val="14"/>
                <w:lang w:val="en-US"/>
              </w:rPr>
            </w:pPr>
            <w:r w:rsidRPr="00B53312">
              <w:rPr>
                <w:rFonts w:ascii="Times New Roman" w:hAnsi="Times New Roman" w:cs="Times New Roman"/>
                <w:i/>
                <w:sz w:val="14"/>
                <w:szCs w:val="14"/>
                <w:lang w:val="en-US"/>
              </w:rPr>
              <w:lastRenderedPageBreak/>
              <w:t>Patient N°</w:t>
            </w:r>
          </w:p>
        </w:tc>
        <w:tc>
          <w:tcPr>
            <w:tcW w:w="561" w:type="dxa"/>
            <w:tcBorders>
              <w:left w:val="single" w:sz="4" w:space="0" w:color="auto"/>
              <w:bottom w:val="single" w:sz="4" w:space="0" w:color="auto"/>
            </w:tcBorders>
          </w:tcPr>
          <w:p w14:paraId="51E31340" w14:textId="77777777" w:rsidR="00E84233" w:rsidRPr="0047590B" w:rsidRDefault="00E84233" w:rsidP="00050C47">
            <w:pPr>
              <w:rPr>
                <w:rFonts w:ascii="Times New Roman" w:hAnsi="Times New Roman" w:cs="Times New Roman"/>
                <w:i/>
                <w:sz w:val="16"/>
                <w:szCs w:val="16"/>
                <w:lang w:val="en-US"/>
              </w:rPr>
            </w:pPr>
            <w:r w:rsidRPr="0047590B">
              <w:rPr>
                <w:rFonts w:ascii="Times New Roman" w:hAnsi="Times New Roman" w:cs="Times New Roman"/>
                <w:i/>
                <w:sz w:val="16"/>
                <w:szCs w:val="16"/>
                <w:lang w:val="en-US"/>
              </w:rPr>
              <w:t>Age</w:t>
            </w:r>
          </w:p>
          <w:p w14:paraId="0F6665BB" w14:textId="77777777" w:rsidR="00E84233" w:rsidRPr="0047590B" w:rsidRDefault="00E84233" w:rsidP="00050C47">
            <w:pPr>
              <w:rPr>
                <w:rFonts w:ascii="Times New Roman" w:hAnsi="Times New Roman" w:cs="Times New Roman"/>
                <w:i/>
                <w:sz w:val="16"/>
                <w:szCs w:val="16"/>
                <w:lang w:val="en-US"/>
              </w:rPr>
            </w:pPr>
            <w:r w:rsidRPr="0047590B">
              <w:rPr>
                <w:rFonts w:ascii="Times New Roman" w:hAnsi="Times New Roman" w:cs="Times New Roman"/>
                <w:i/>
                <w:sz w:val="16"/>
                <w:szCs w:val="16"/>
                <w:lang w:val="en-US"/>
              </w:rPr>
              <w:t>(Yrs)</w:t>
            </w:r>
          </w:p>
        </w:tc>
        <w:tc>
          <w:tcPr>
            <w:tcW w:w="866" w:type="dxa"/>
            <w:tcBorders>
              <w:bottom w:val="single" w:sz="4" w:space="0" w:color="auto"/>
            </w:tcBorders>
          </w:tcPr>
          <w:p w14:paraId="6659647D" w14:textId="77777777" w:rsidR="00E84233" w:rsidRPr="0047590B" w:rsidRDefault="00E84233" w:rsidP="00050C47">
            <w:pPr>
              <w:rPr>
                <w:rFonts w:ascii="Times New Roman" w:hAnsi="Times New Roman" w:cs="Times New Roman"/>
                <w:i/>
                <w:sz w:val="16"/>
                <w:szCs w:val="16"/>
                <w:lang w:val="en-US"/>
              </w:rPr>
            </w:pPr>
            <w:r w:rsidRPr="0047590B">
              <w:rPr>
                <w:rFonts w:ascii="Times New Roman" w:hAnsi="Times New Roman" w:cs="Times New Roman"/>
                <w:i/>
                <w:sz w:val="16"/>
                <w:szCs w:val="16"/>
                <w:lang w:val="en-US"/>
              </w:rPr>
              <w:t>Gender</w:t>
            </w:r>
          </w:p>
        </w:tc>
        <w:tc>
          <w:tcPr>
            <w:tcW w:w="608" w:type="dxa"/>
            <w:tcBorders>
              <w:bottom w:val="single" w:sz="4" w:space="0" w:color="auto"/>
            </w:tcBorders>
          </w:tcPr>
          <w:p w14:paraId="0E70FA09" w14:textId="77777777" w:rsidR="00E84233" w:rsidRPr="0047590B" w:rsidRDefault="00E84233" w:rsidP="00050C47">
            <w:pPr>
              <w:rPr>
                <w:rFonts w:ascii="Times New Roman" w:hAnsi="Times New Roman" w:cs="Times New Roman"/>
                <w:i/>
                <w:sz w:val="16"/>
                <w:szCs w:val="16"/>
                <w:lang w:val="en-US"/>
              </w:rPr>
            </w:pPr>
            <w:r w:rsidRPr="0047590B">
              <w:rPr>
                <w:rFonts w:ascii="Times New Roman" w:hAnsi="Times New Roman" w:cs="Times New Roman"/>
                <w:i/>
                <w:sz w:val="16"/>
                <w:szCs w:val="16"/>
                <w:lang w:val="en-US"/>
              </w:rPr>
              <w:t>BMI</w:t>
            </w:r>
          </w:p>
        </w:tc>
        <w:tc>
          <w:tcPr>
            <w:tcW w:w="1425" w:type="dxa"/>
            <w:tcBorders>
              <w:bottom w:val="single" w:sz="4" w:space="0" w:color="auto"/>
            </w:tcBorders>
          </w:tcPr>
          <w:p w14:paraId="1F34F0F5" w14:textId="77777777" w:rsidR="00E84233" w:rsidRPr="0047590B" w:rsidRDefault="00E84233" w:rsidP="00050C47">
            <w:pPr>
              <w:jc w:val="center"/>
              <w:rPr>
                <w:rFonts w:ascii="Times New Roman" w:hAnsi="Times New Roman" w:cs="Times New Roman"/>
                <w:i/>
                <w:sz w:val="14"/>
                <w:szCs w:val="14"/>
                <w:lang w:val="en-US"/>
              </w:rPr>
            </w:pPr>
            <w:r w:rsidRPr="0047590B">
              <w:rPr>
                <w:rFonts w:ascii="Times New Roman" w:hAnsi="Times New Roman" w:cs="Times New Roman"/>
                <w:i/>
                <w:sz w:val="14"/>
                <w:szCs w:val="14"/>
                <w:lang w:val="en-US"/>
              </w:rPr>
              <w:t>Medical history</w:t>
            </w:r>
          </w:p>
        </w:tc>
        <w:tc>
          <w:tcPr>
            <w:tcW w:w="1623" w:type="dxa"/>
            <w:tcBorders>
              <w:bottom w:val="single" w:sz="4" w:space="0" w:color="auto"/>
            </w:tcBorders>
          </w:tcPr>
          <w:p w14:paraId="4D0C97A2" w14:textId="77777777" w:rsidR="00E84233" w:rsidRPr="0047590B" w:rsidRDefault="00E84233" w:rsidP="00050C47">
            <w:pPr>
              <w:rPr>
                <w:rFonts w:ascii="Times New Roman" w:hAnsi="Times New Roman" w:cs="Times New Roman"/>
                <w:i/>
                <w:sz w:val="14"/>
                <w:szCs w:val="14"/>
                <w:lang w:val="en-US"/>
              </w:rPr>
            </w:pPr>
            <w:r w:rsidRPr="0047590B">
              <w:rPr>
                <w:rFonts w:ascii="Times New Roman" w:hAnsi="Times New Roman" w:cs="Times New Roman"/>
                <w:i/>
                <w:sz w:val="14"/>
                <w:szCs w:val="14"/>
                <w:lang w:val="en-US"/>
              </w:rPr>
              <w:t>Chronic treatment</w:t>
            </w:r>
          </w:p>
        </w:tc>
        <w:tc>
          <w:tcPr>
            <w:tcW w:w="856" w:type="dxa"/>
            <w:tcBorders>
              <w:bottom w:val="single" w:sz="4" w:space="0" w:color="auto"/>
            </w:tcBorders>
          </w:tcPr>
          <w:p w14:paraId="7721F744" w14:textId="77777777" w:rsidR="00E84233" w:rsidRPr="0047590B" w:rsidRDefault="00E84233" w:rsidP="00050C47">
            <w:pPr>
              <w:jc w:val="center"/>
              <w:rPr>
                <w:rFonts w:ascii="Times New Roman" w:hAnsi="Times New Roman" w:cs="Times New Roman"/>
                <w:i/>
                <w:sz w:val="14"/>
                <w:szCs w:val="14"/>
                <w:lang w:val="en-US"/>
              </w:rPr>
            </w:pPr>
            <w:r w:rsidRPr="0047590B">
              <w:rPr>
                <w:rFonts w:ascii="Times New Roman" w:hAnsi="Times New Roman" w:cs="Times New Roman"/>
                <w:i/>
                <w:sz w:val="14"/>
                <w:szCs w:val="14"/>
                <w:lang w:val="en-US"/>
              </w:rPr>
              <w:t>Initial symptoms</w:t>
            </w:r>
          </w:p>
        </w:tc>
        <w:tc>
          <w:tcPr>
            <w:tcW w:w="1389" w:type="dxa"/>
            <w:tcBorders>
              <w:bottom w:val="single" w:sz="4" w:space="0" w:color="auto"/>
            </w:tcBorders>
          </w:tcPr>
          <w:p w14:paraId="6D17EE9A" w14:textId="77777777" w:rsidR="00E84233" w:rsidRPr="0047590B" w:rsidRDefault="00E84233" w:rsidP="00050C47">
            <w:pPr>
              <w:rPr>
                <w:rFonts w:ascii="Times New Roman" w:hAnsi="Times New Roman" w:cs="Times New Roman"/>
                <w:i/>
                <w:sz w:val="16"/>
                <w:szCs w:val="16"/>
                <w:lang w:val="en-US"/>
              </w:rPr>
            </w:pPr>
            <w:r w:rsidRPr="0047590B">
              <w:rPr>
                <w:rFonts w:ascii="Times New Roman" w:hAnsi="Times New Roman" w:cs="Times New Roman"/>
                <w:i/>
                <w:sz w:val="16"/>
                <w:szCs w:val="16"/>
                <w:lang w:val="en-US"/>
              </w:rPr>
              <w:t xml:space="preserve">Delay </w:t>
            </w:r>
            <w:r>
              <w:rPr>
                <w:rFonts w:ascii="Times New Roman" w:hAnsi="Times New Roman" w:cs="Times New Roman"/>
                <w:i/>
                <w:sz w:val="16"/>
                <w:szCs w:val="16"/>
                <w:lang w:val="en-US"/>
              </w:rPr>
              <w:t>first</w:t>
            </w:r>
            <w:r w:rsidRPr="0047590B">
              <w:rPr>
                <w:rFonts w:ascii="Times New Roman" w:hAnsi="Times New Roman" w:cs="Times New Roman"/>
                <w:i/>
                <w:sz w:val="16"/>
                <w:szCs w:val="16"/>
                <w:lang w:val="en-US"/>
              </w:rPr>
              <w:t xml:space="preserve"> symptoms</w:t>
            </w:r>
            <w:r>
              <w:rPr>
                <w:rFonts w:ascii="Times New Roman" w:hAnsi="Times New Roman" w:cs="Times New Roman"/>
                <w:i/>
                <w:sz w:val="16"/>
                <w:szCs w:val="16"/>
                <w:lang w:val="en-US"/>
              </w:rPr>
              <w:t xml:space="preserve"> </w:t>
            </w:r>
            <w:r w:rsidRPr="0047590B">
              <w:rPr>
                <w:rFonts w:ascii="Times New Roman" w:hAnsi="Times New Roman" w:cs="Times New Roman"/>
                <w:i/>
                <w:sz w:val="16"/>
                <w:szCs w:val="16"/>
                <w:lang w:val="en-US"/>
              </w:rPr>
              <w:t>-intubation (day</w:t>
            </w:r>
            <w:r>
              <w:rPr>
                <w:rFonts w:ascii="Times New Roman" w:hAnsi="Times New Roman" w:cs="Times New Roman"/>
                <w:i/>
                <w:sz w:val="16"/>
                <w:szCs w:val="16"/>
                <w:lang w:val="en-US"/>
              </w:rPr>
              <w:t>s</w:t>
            </w:r>
            <w:r w:rsidRPr="0047590B">
              <w:rPr>
                <w:rFonts w:ascii="Times New Roman" w:hAnsi="Times New Roman" w:cs="Times New Roman"/>
                <w:i/>
                <w:sz w:val="16"/>
                <w:szCs w:val="16"/>
                <w:lang w:val="en-US"/>
              </w:rPr>
              <w:t>)</w:t>
            </w:r>
          </w:p>
        </w:tc>
        <w:tc>
          <w:tcPr>
            <w:tcW w:w="1100" w:type="dxa"/>
            <w:tcBorders>
              <w:bottom w:val="single" w:sz="4" w:space="0" w:color="auto"/>
            </w:tcBorders>
          </w:tcPr>
          <w:p w14:paraId="4A29705F" w14:textId="77777777" w:rsidR="00E84233" w:rsidRPr="0047590B" w:rsidRDefault="00E84233" w:rsidP="00050C47">
            <w:pPr>
              <w:jc w:val="center"/>
              <w:rPr>
                <w:rFonts w:ascii="Times New Roman" w:hAnsi="Times New Roman" w:cs="Times New Roman"/>
                <w:i/>
                <w:sz w:val="14"/>
                <w:szCs w:val="14"/>
                <w:lang w:val="en-US"/>
              </w:rPr>
            </w:pPr>
            <w:r w:rsidRPr="0047590B">
              <w:rPr>
                <w:rFonts w:ascii="Times New Roman" w:hAnsi="Times New Roman" w:cs="Times New Roman"/>
                <w:i/>
                <w:sz w:val="16"/>
                <w:szCs w:val="16"/>
                <w:lang w:val="en-US"/>
              </w:rPr>
              <w:t>Overall duration of MV (day</w:t>
            </w:r>
            <w:r>
              <w:rPr>
                <w:rFonts w:ascii="Times New Roman" w:hAnsi="Times New Roman" w:cs="Times New Roman"/>
                <w:i/>
                <w:sz w:val="16"/>
                <w:szCs w:val="16"/>
                <w:lang w:val="en-US"/>
              </w:rPr>
              <w:t>s</w:t>
            </w:r>
            <w:r w:rsidRPr="0047590B">
              <w:rPr>
                <w:rFonts w:ascii="Times New Roman" w:hAnsi="Times New Roman" w:cs="Times New Roman"/>
                <w:i/>
                <w:sz w:val="16"/>
                <w:szCs w:val="16"/>
                <w:lang w:val="en-US"/>
              </w:rPr>
              <w:t>)</w:t>
            </w:r>
          </w:p>
        </w:tc>
        <w:tc>
          <w:tcPr>
            <w:tcW w:w="1233" w:type="dxa"/>
            <w:tcBorders>
              <w:bottom w:val="single" w:sz="4" w:space="0" w:color="auto"/>
            </w:tcBorders>
          </w:tcPr>
          <w:p w14:paraId="32C8D20A" w14:textId="77777777" w:rsidR="00E84233" w:rsidRPr="0047590B" w:rsidRDefault="00E84233" w:rsidP="00050C47">
            <w:pPr>
              <w:jc w:val="center"/>
              <w:rPr>
                <w:rFonts w:ascii="Times New Roman" w:hAnsi="Times New Roman" w:cs="Times New Roman"/>
                <w:i/>
                <w:sz w:val="14"/>
                <w:szCs w:val="14"/>
                <w:lang w:val="en-US"/>
              </w:rPr>
            </w:pPr>
            <w:r w:rsidRPr="0047590B">
              <w:rPr>
                <w:rFonts w:ascii="Times New Roman" w:hAnsi="Times New Roman" w:cs="Times New Roman"/>
                <w:i/>
                <w:sz w:val="14"/>
                <w:szCs w:val="14"/>
                <w:lang w:val="en-US"/>
              </w:rPr>
              <w:t>LOS ICU</w:t>
            </w:r>
          </w:p>
          <w:p w14:paraId="5D2EA831" w14:textId="77777777" w:rsidR="00E84233" w:rsidRPr="0047590B" w:rsidRDefault="00E84233" w:rsidP="00050C47">
            <w:pPr>
              <w:ind w:hanging="138"/>
              <w:jc w:val="center"/>
              <w:rPr>
                <w:rFonts w:ascii="Times New Roman" w:hAnsi="Times New Roman" w:cs="Times New Roman"/>
                <w:i/>
                <w:sz w:val="16"/>
                <w:szCs w:val="16"/>
                <w:lang w:val="en-US"/>
              </w:rPr>
            </w:pPr>
            <w:r w:rsidRPr="0047590B">
              <w:rPr>
                <w:rFonts w:ascii="Times New Roman" w:hAnsi="Times New Roman" w:cs="Times New Roman"/>
                <w:i/>
                <w:sz w:val="14"/>
                <w:szCs w:val="14"/>
                <w:lang w:val="en-US"/>
              </w:rPr>
              <w:t>(days)</w:t>
            </w:r>
          </w:p>
        </w:tc>
        <w:tc>
          <w:tcPr>
            <w:tcW w:w="1180" w:type="dxa"/>
            <w:tcBorders>
              <w:bottom w:val="single" w:sz="4" w:space="0" w:color="auto"/>
            </w:tcBorders>
          </w:tcPr>
          <w:p w14:paraId="61F7427B" w14:textId="77777777" w:rsidR="00E84233" w:rsidRPr="0047590B" w:rsidRDefault="00E84233" w:rsidP="00050C47">
            <w:pPr>
              <w:jc w:val="center"/>
              <w:rPr>
                <w:rFonts w:ascii="Times New Roman" w:hAnsi="Times New Roman" w:cs="Times New Roman"/>
                <w:i/>
                <w:sz w:val="16"/>
                <w:szCs w:val="16"/>
                <w:lang w:val="en-US"/>
              </w:rPr>
            </w:pPr>
            <w:r w:rsidRPr="0047590B">
              <w:rPr>
                <w:rFonts w:ascii="Times New Roman" w:hAnsi="Times New Roman" w:cs="Times New Roman"/>
                <w:i/>
                <w:sz w:val="16"/>
                <w:szCs w:val="16"/>
                <w:lang w:val="en-US"/>
              </w:rPr>
              <w:t>Pulmonary</w:t>
            </w:r>
          </w:p>
          <w:p w14:paraId="65BE4AFD"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i/>
                <w:sz w:val="16"/>
                <w:szCs w:val="16"/>
                <w:lang w:val="en-US"/>
              </w:rPr>
              <w:t>embolism</w:t>
            </w:r>
          </w:p>
        </w:tc>
        <w:tc>
          <w:tcPr>
            <w:tcW w:w="1180" w:type="dxa"/>
            <w:tcBorders>
              <w:bottom w:val="single" w:sz="4" w:space="0" w:color="auto"/>
            </w:tcBorders>
          </w:tcPr>
          <w:p w14:paraId="504FB1BD" w14:textId="77777777" w:rsidR="00E84233" w:rsidRPr="0047590B" w:rsidRDefault="00E84233" w:rsidP="00050C47">
            <w:pPr>
              <w:rPr>
                <w:rFonts w:ascii="Times New Roman" w:hAnsi="Times New Roman" w:cs="Times New Roman"/>
                <w:i/>
                <w:sz w:val="16"/>
                <w:szCs w:val="16"/>
                <w:lang w:val="en-US"/>
              </w:rPr>
            </w:pPr>
            <w:r w:rsidRPr="0047590B">
              <w:rPr>
                <w:rFonts w:ascii="Times New Roman" w:hAnsi="Times New Roman" w:cs="Times New Roman"/>
                <w:i/>
                <w:sz w:val="16"/>
                <w:szCs w:val="16"/>
                <w:lang w:val="en-US"/>
              </w:rPr>
              <w:t>Outcome</w:t>
            </w:r>
          </w:p>
          <w:p w14:paraId="1C6273BB" w14:textId="77777777" w:rsidR="00E84233" w:rsidRPr="0047590B" w:rsidRDefault="00E84233" w:rsidP="00050C47">
            <w:pPr>
              <w:rPr>
                <w:rFonts w:ascii="Times New Roman" w:hAnsi="Times New Roman" w:cs="Times New Roman"/>
                <w:i/>
                <w:sz w:val="16"/>
                <w:szCs w:val="16"/>
                <w:lang w:val="en-US"/>
              </w:rPr>
            </w:pPr>
            <w:r w:rsidRPr="0047590B">
              <w:rPr>
                <w:rFonts w:ascii="Times New Roman" w:hAnsi="Times New Roman" w:cs="Times New Roman"/>
                <w:i/>
                <w:sz w:val="16"/>
                <w:szCs w:val="16"/>
                <w:lang w:val="en-US"/>
              </w:rPr>
              <w:t>Alive =</w:t>
            </w:r>
            <w:r>
              <w:rPr>
                <w:rFonts w:ascii="Times New Roman" w:hAnsi="Times New Roman" w:cs="Times New Roman"/>
                <w:i/>
                <w:sz w:val="16"/>
                <w:szCs w:val="16"/>
                <w:lang w:val="en-US"/>
              </w:rPr>
              <w:t xml:space="preserve"> </w:t>
            </w:r>
            <w:r w:rsidRPr="0047590B">
              <w:rPr>
                <w:rFonts w:ascii="Times New Roman" w:hAnsi="Times New Roman" w:cs="Times New Roman"/>
                <w:i/>
                <w:sz w:val="16"/>
                <w:szCs w:val="16"/>
                <w:lang w:val="en-US"/>
              </w:rPr>
              <w:t>A</w:t>
            </w:r>
          </w:p>
          <w:p w14:paraId="07FE9F22" w14:textId="77777777" w:rsidR="00E84233" w:rsidRPr="0047590B" w:rsidRDefault="00E84233" w:rsidP="00050C47">
            <w:pPr>
              <w:rPr>
                <w:rFonts w:ascii="Times New Roman" w:hAnsi="Times New Roman" w:cs="Times New Roman"/>
                <w:i/>
                <w:sz w:val="16"/>
                <w:szCs w:val="16"/>
                <w:lang w:val="en-US"/>
              </w:rPr>
            </w:pPr>
            <w:r w:rsidRPr="0047590B">
              <w:rPr>
                <w:rFonts w:ascii="Times New Roman" w:hAnsi="Times New Roman" w:cs="Times New Roman"/>
                <w:i/>
                <w:sz w:val="16"/>
                <w:szCs w:val="16"/>
                <w:lang w:val="en-US"/>
              </w:rPr>
              <w:t>Dead =</w:t>
            </w:r>
            <w:r>
              <w:rPr>
                <w:rFonts w:ascii="Times New Roman" w:hAnsi="Times New Roman" w:cs="Times New Roman"/>
                <w:i/>
                <w:sz w:val="16"/>
                <w:szCs w:val="16"/>
                <w:lang w:val="en-US"/>
              </w:rPr>
              <w:t xml:space="preserve"> </w:t>
            </w:r>
            <w:r w:rsidRPr="0047590B">
              <w:rPr>
                <w:rFonts w:ascii="Times New Roman" w:hAnsi="Times New Roman" w:cs="Times New Roman"/>
                <w:i/>
                <w:sz w:val="16"/>
                <w:szCs w:val="16"/>
                <w:lang w:val="en-US"/>
              </w:rPr>
              <w:t xml:space="preserve">D </w:t>
            </w:r>
          </w:p>
        </w:tc>
      </w:tr>
      <w:tr w:rsidR="00E84233" w:rsidRPr="0047590B" w14:paraId="09B2BDE7" w14:textId="77777777" w:rsidTr="00050C47">
        <w:trPr>
          <w:trHeight w:val="511"/>
        </w:trPr>
        <w:tc>
          <w:tcPr>
            <w:tcW w:w="860" w:type="dxa"/>
            <w:tcBorders>
              <w:top w:val="single" w:sz="4" w:space="0" w:color="auto"/>
              <w:right w:val="single" w:sz="4" w:space="0" w:color="auto"/>
            </w:tcBorders>
          </w:tcPr>
          <w:p w14:paraId="79917B7C"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1</w:t>
            </w:r>
          </w:p>
        </w:tc>
        <w:tc>
          <w:tcPr>
            <w:tcW w:w="561" w:type="dxa"/>
            <w:tcBorders>
              <w:top w:val="single" w:sz="4" w:space="0" w:color="auto"/>
              <w:left w:val="single" w:sz="4" w:space="0" w:color="auto"/>
            </w:tcBorders>
          </w:tcPr>
          <w:p w14:paraId="5D3B38C9"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54</w:t>
            </w:r>
          </w:p>
        </w:tc>
        <w:tc>
          <w:tcPr>
            <w:tcW w:w="866" w:type="dxa"/>
            <w:tcBorders>
              <w:top w:val="single" w:sz="4" w:space="0" w:color="auto"/>
            </w:tcBorders>
          </w:tcPr>
          <w:p w14:paraId="43FE50DC"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M</w:t>
            </w:r>
          </w:p>
          <w:p w14:paraId="0E70D999" w14:textId="77777777" w:rsidR="00E84233" w:rsidRPr="0047590B" w:rsidRDefault="00E84233" w:rsidP="00050C47">
            <w:pPr>
              <w:jc w:val="center"/>
              <w:rPr>
                <w:rFonts w:ascii="Times New Roman" w:hAnsi="Times New Roman" w:cs="Times New Roman"/>
                <w:sz w:val="16"/>
                <w:szCs w:val="16"/>
                <w:lang w:val="en-US"/>
              </w:rPr>
            </w:pPr>
          </w:p>
        </w:tc>
        <w:tc>
          <w:tcPr>
            <w:tcW w:w="608" w:type="dxa"/>
            <w:tcBorders>
              <w:top w:val="single" w:sz="4" w:space="0" w:color="auto"/>
            </w:tcBorders>
          </w:tcPr>
          <w:p w14:paraId="1A58759C" w14:textId="77777777" w:rsidR="00E84233" w:rsidRPr="00A02D6C" w:rsidRDefault="00E84233" w:rsidP="00050C47">
            <w:pPr>
              <w:rPr>
                <w:rFonts w:ascii="Times New Roman" w:hAnsi="Times New Roman" w:cs="Times New Roman"/>
                <w:sz w:val="14"/>
                <w:szCs w:val="14"/>
                <w:lang w:val="en-US"/>
              </w:rPr>
            </w:pPr>
            <w:r>
              <w:rPr>
                <w:rFonts w:ascii="Times New Roman" w:hAnsi="Times New Roman" w:cs="Times New Roman"/>
                <w:sz w:val="14"/>
                <w:szCs w:val="14"/>
                <w:lang w:val="en-US"/>
              </w:rPr>
              <w:t>22</w:t>
            </w:r>
          </w:p>
        </w:tc>
        <w:tc>
          <w:tcPr>
            <w:tcW w:w="1425" w:type="dxa"/>
            <w:tcBorders>
              <w:top w:val="single" w:sz="4" w:space="0" w:color="auto"/>
            </w:tcBorders>
          </w:tcPr>
          <w:p w14:paraId="4EA4AFE5"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no</w:t>
            </w:r>
          </w:p>
        </w:tc>
        <w:tc>
          <w:tcPr>
            <w:tcW w:w="1623" w:type="dxa"/>
            <w:tcBorders>
              <w:top w:val="single" w:sz="4" w:space="0" w:color="auto"/>
            </w:tcBorders>
          </w:tcPr>
          <w:p w14:paraId="1EFCD64F"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no</w:t>
            </w:r>
          </w:p>
        </w:tc>
        <w:tc>
          <w:tcPr>
            <w:tcW w:w="856" w:type="dxa"/>
            <w:tcBorders>
              <w:top w:val="single" w:sz="4" w:space="0" w:color="auto"/>
            </w:tcBorders>
          </w:tcPr>
          <w:p w14:paraId="64B660AD"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p w14:paraId="43A7ADBB"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Cough</w:t>
            </w:r>
          </w:p>
        </w:tc>
        <w:tc>
          <w:tcPr>
            <w:tcW w:w="1389" w:type="dxa"/>
            <w:tcBorders>
              <w:top w:val="single" w:sz="4" w:space="0" w:color="auto"/>
            </w:tcBorders>
          </w:tcPr>
          <w:p w14:paraId="12C0B375"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8</w:t>
            </w:r>
          </w:p>
        </w:tc>
        <w:tc>
          <w:tcPr>
            <w:tcW w:w="1100" w:type="dxa"/>
            <w:tcBorders>
              <w:top w:val="single" w:sz="4" w:space="0" w:color="auto"/>
            </w:tcBorders>
          </w:tcPr>
          <w:p w14:paraId="05B13ECA" w14:textId="77777777" w:rsidR="00E84233" w:rsidRPr="0047590B"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8</w:t>
            </w:r>
          </w:p>
        </w:tc>
        <w:tc>
          <w:tcPr>
            <w:tcW w:w="1233" w:type="dxa"/>
            <w:tcBorders>
              <w:top w:val="single" w:sz="4" w:space="0" w:color="auto"/>
            </w:tcBorders>
          </w:tcPr>
          <w:p w14:paraId="7BC27018" w14:textId="77777777" w:rsidR="00E84233" w:rsidRPr="00FB1F35"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10</w:t>
            </w:r>
          </w:p>
        </w:tc>
        <w:tc>
          <w:tcPr>
            <w:tcW w:w="1180" w:type="dxa"/>
            <w:tcBorders>
              <w:top w:val="single" w:sz="4" w:space="0" w:color="auto"/>
            </w:tcBorders>
          </w:tcPr>
          <w:p w14:paraId="6D534912"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Borders>
              <w:top w:val="single" w:sz="4" w:space="0" w:color="auto"/>
            </w:tcBorders>
          </w:tcPr>
          <w:p w14:paraId="2F271739"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A</w:t>
            </w:r>
          </w:p>
        </w:tc>
      </w:tr>
      <w:tr w:rsidR="00E84233" w:rsidRPr="0047590B" w14:paraId="0579940F" w14:textId="77777777" w:rsidTr="00050C47">
        <w:trPr>
          <w:trHeight w:val="561"/>
        </w:trPr>
        <w:tc>
          <w:tcPr>
            <w:tcW w:w="860" w:type="dxa"/>
            <w:tcBorders>
              <w:right w:val="single" w:sz="4" w:space="0" w:color="auto"/>
            </w:tcBorders>
          </w:tcPr>
          <w:p w14:paraId="292BF261"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2</w:t>
            </w:r>
          </w:p>
        </w:tc>
        <w:tc>
          <w:tcPr>
            <w:tcW w:w="561" w:type="dxa"/>
            <w:tcBorders>
              <w:left w:val="single" w:sz="4" w:space="0" w:color="auto"/>
            </w:tcBorders>
          </w:tcPr>
          <w:p w14:paraId="15FE3434"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62</w:t>
            </w:r>
          </w:p>
        </w:tc>
        <w:tc>
          <w:tcPr>
            <w:tcW w:w="866" w:type="dxa"/>
          </w:tcPr>
          <w:p w14:paraId="542574DF"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F</w:t>
            </w:r>
          </w:p>
        </w:tc>
        <w:tc>
          <w:tcPr>
            <w:tcW w:w="608" w:type="dxa"/>
          </w:tcPr>
          <w:p w14:paraId="3C0181E1"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31</w:t>
            </w:r>
          </w:p>
        </w:tc>
        <w:tc>
          <w:tcPr>
            <w:tcW w:w="1425" w:type="dxa"/>
          </w:tcPr>
          <w:p w14:paraId="20E059AD"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Hypertension, COPD, SAOS</w:t>
            </w:r>
          </w:p>
          <w:p w14:paraId="59DCF985"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Obesity</w:t>
            </w:r>
          </w:p>
        </w:tc>
        <w:tc>
          <w:tcPr>
            <w:tcW w:w="1623" w:type="dxa"/>
          </w:tcPr>
          <w:p w14:paraId="0D5D3B96"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Sartan</w:t>
            </w:r>
          </w:p>
          <w:p w14:paraId="4CC39BEB"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Ca</w:t>
            </w:r>
            <w:r w:rsidRPr="0047590B">
              <w:rPr>
                <w:rFonts w:ascii="Times New Roman" w:hAnsi="Times New Roman" w:cs="Times New Roman"/>
                <w:sz w:val="14"/>
                <w:szCs w:val="14"/>
                <w:vertAlign w:val="superscript"/>
                <w:lang w:val="en-US"/>
              </w:rPr>
              <w:t>2+</w:t>
            </w:r>
            <w:r w:rsidRPr="0047590B">
              <w:rPr>
                <w:rFonts w:ascii="Times New Roman" w:hAnsi="Times New Roman" w:cs="Times New Roman"/>
                <w:sz w:val="14"/>
                <w:szCs w:val="14"/>
                <w:lang w:val="en-US"/>
              </w:rPr>
              <w:t xml:space="preserve"> channel blocker</w:t>
            </w:r>
          </w:p>
        </w:tc>
        <w:tc>
          <w:tcPr>
            <w:tcW w:w="856" w:type="dxa"/>
          </w:tcPr>
          <w:p w14:paraId="07416994"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Asthenia</w:t>
            </w:r>
          </w:p>
          <w:p w14:paraId="737C191F"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tc>
        <w:tc>
          <w:tcPr>
            <w:tcW w:w="1389" w:type="dxa"/>
          </w:tcPr>
          <w:p w14:paraId="7ADCA99A"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7</w:t>
            </w:r>
          </w:p>
        </w:tc>
        <w:tc>
          <w:tcPr>
            <w:tcW w:w="1100" w:type="dxa"/>
          </w:tcPr>
          <w:p w14:paraId="7E637626" w14:textId="77777777" w:rsidR="00E84233" w:rsidRPr="0047590B"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12</w:t>
            </w:r>
          </w:p>
        </w:tc>
        <w:tc>
          <w:tcPr>
            <w:tcW w:w="1233" w:type="dxa"/>
          </w:tcPr>
          <w:p w14:paraId="48B87DB9" w14:textId="77777777" w:rsidR="00E84233" w:rsidRPr="00FB1F35"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18</w:t>
            </w:r>
          </w:p>
        </w:tc>
        <w:tc>
          <w:tcPr>
            <w:tcW w:w="1180" w:type="dxa"/>
          </w:tcPr>
          <w:p w14:paraId="68BC0E07"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Pr>
          <w:p w14:paraId="11730AFF"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A</w:t>
            </w:r>
          </w:p>
        </w:tc>
      </w:tr>
      <w:tr w:rsidR="00E84233" w:rsidRPr="0047590B" w14:paraId="1BAD8358" w14:textId="77777777" w:rsidTr="00050C47">
        <w:trPr>
          <w:trHeight w:val="555"/>
        </w:trPr>
        <w:tc>
          <w:tcPr>
            <w:tcW w:w="860" w:type="dxa"/>
            <w:tcBorders>
              <w:right w:val="single" w:sz="4" w:space="0" w:color="auto"/>
            </w:tcBorders>
          </w:tcPr>
          <w:p w14:paraId="2431B880"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3</w:t>
            </w:r>
          </w:p>
        </w:tc>
        <w:tc>
          <w:tcPr>
            <w:tcW w:w="561" w:type="dxa"/>
            <w:tcBorders>
              <w:left w:val="single" w:sz="4" w:space="0" w:color="auto"/>
            </w:tcBorders>
          </w:tcPr>
          <w:p w14:paraId="227FD10E"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60</w:t>
            </w:r>
          </w:p>
        </w:tc>
        <w:tc>
          <w:tcPr>
            <w:tcW w:w="866" w:type="dxa"/>
          </w:tcPr>
          <w:p w14:paraId="1C83D5AA"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M</w:t>
            </w:r>
          </w:p>
        </w:tc>
        <w:tc>
          <w:tcPr>
            <w:tcW w:w="608" w:type="dxa"/>
          </w:tcPr>
          <w:p w14:paraId="08A88A7E"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24.5</w:t>
            </w:r>
          </w:p>
        </w:tc>
        <w:tc>
          <w:tcPr>
            <w:tcW w:w="1425" w:type="dxa"/>
          </w:tcPr>
          <w:p w14:paraId="44D5ABEF"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no</w:t>
            </w:r>
          </w:p>
        </w:tc>
        <w:tc>
          <w:tcPr>
            <w:tcW w:w="1623" w:type="dxa"/>
          </w:tcPr>
          <w:p w14:paraId="5431D773"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no</w:t>
            </w:r>
          </w:p>
        </w:tc>
        <w:tc>
          <w:tcPr>
            <w:tcW w:w="856" w:type="dxa"/>
          </w:tcPr>
          <w:p w14:paraId="172338A3"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p w14:paraId="3D40813C"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Fever</w:t>
            </w:r>
          </w:p>
        </w:tc>
        <w:tc>
          <w:tcPr>
            <w:tcW w:w="1389" w:type="dxa"/>
          </w:tcPr>
          <w:p w14:paraId="6EAAA13A"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9</w:t>
            </w:r>
          </w:p>
        </w:tc>
        <w:tc>
          <w:tcPr>
            <w:tcW w:w="1100" w:type="dxa"/>
          </w:tcPr>
          <w:p w14:paraId="22F82462" w14:textId="77777777" w:rsidR="00E84233" w:rsidRPr="0047590B"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3</w:t>
            </w:r>
          </w:p>
        </w:tc>
        <w:tc>
          <w:tcPr>
            <w:tcW w:w="1233" w:type="dxa"/>
          </w:tcPr>
          <w:p w14:paraId="24989640" w14:textId="77777777" w:rsidR="00E84233" w:rsidRPr="00FB1F35"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10</w:t>
            </w:r>
          </w:p>
        </w:tc>
        <w:tc>
          <w:tcPr>
            <w:tcW w:w="1180" w:type="dxa"/>
          </w:tcPr>
          <w:p w14:paraId="0CC8D624"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Pr>
          <w:p w14:paraId="0FCBE219"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A</w:t>
            </w:r>
          </w:p>
        </w:tc>
      </w:tr>
      <w:tr w:rsidR="00E84233" w:rsidRPr="0047590B" w14:paraId="65EC51A9" w14:textId="77777777" w:rsidTr="00050C47">
        <w:trPr>
          <w:trHeight w:val="691"/>
        </w:trPr>
        <w:tc>
          <w:tcPr>
            <w:tcW w:w="860" w:type="dxa"/>
            <w:tcBorders>
              <w:right w:val="single" w:sz="4" w:space="0" w:color="auto"/>
            </w:tcBorders>
          </w:tcPr>
          <w:p w14:paraId="6A948B87"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4</w:t>
            </w:r>
          </w:p>
        </w:tc>
        <w:tc>
          <w:tcPr>
            <w:tcW w:w="561" w:type="dxa"/>
            <w:tcBorders>
              <w:left w:val="single" w:sz="4" w:space="0" w:color="auto"/>
            </w:tcBorders>
          </w:tcPr>
          <w:p w14:paraId="5FB99B99"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71</w:t>
            </w:r>
          </w:p>
        </w:tc>
        <w:tc>
          <w:tcPr>
            <w:tcW w:w="866" w:type="dxa"/>
          </w:tcPr>
          <w:p w14:paraId="6E932973"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M</w:t>
            </w:r>
          </w:p>
        </w:tc>
        <w:tc>
          <w:tcPr>
            <w:tcW w:w="608" w:type="dxa"/>
          </w:tcPr>
          <w:p w14:paraId="1EAA1E0F"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23.5</w:t>
            </w:r>
          </w:p>
        </w:tc>
        <w:tc>
          <w:tcPr>
            <w:tcW w:w="1425" w:type="dxa"/>
          </w:tcPr>
          <w:p w14:paraId="7F4FF3E5"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no</w:t>
            </w:r>
          </w:p>
        </w:tc>
        <w:tc>
          <w:tcPr>
            <w:tcW w:w="1623" w:type="dxa"/>
          </w:tcPr>
          <w:p w14:paraId="394C9F37"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no</w:t>
            </w:r>
          </w:p>
        </w:tc>
        <w:tc>
          <w:tcPr>
            <w:tcW w:w="856" w:type="dxa"/>
          </w:tcPr>
          <w:p w14:paraId="4B84C0BE"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Cough</w:t>
            </w:r>
          </w:p>
          <w:p w14:paraId="3EE328F7"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p w14:paraId="2BA773CF"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Fever</w:t>
            </w:r>
          </w:p>
          <w:p w14:paraId="52128B23"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Diarrhea</w:t>
            </w:r>
          </w:p>
        </w:tc>
        <w:tc>
          <w:tcPr>
            <w:tcW w:w="1389" w:type="dxa"/>
          </w:tcPr>
          <w:p w14:paraId="2C70ADBC"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9</w:t>
            </w:r>
          </w:p>
        </w:tc>
        <w:tc>
          <w:tcPr>
            <w:tcW w:w="1100" w:type="dxa"/>
          </w:tcPr>
          <w:p w14:paraId="79C5CDF9" w14:textId="77777777" w:rsidR="00E84233" w:rsidRPr="0047590B"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10</w:t>
            </w:r>
          </w:p>
        </w:tc>
        <w:tc>
          <w:tcPr>
            <w:tcW w:w="1233" w:type="dxa"/>
          </w:tcPr>
          <w:p w14:paraId="347BD101" w14:textId="77777777" w:rsidR="00E84233" w:rsidRPr="00FB1F35"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12</w:t>
            </w:r>
          </w:p>
        </w:tc>
        <w:tc>
          <w:tcPr>
            <w:tcW w:w="1180" w:type="dxa"/>
          </w:tcPr>
          <w:p w14:paraId="0D0DDD79"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Pr>
          <w:p w14:paraId="67F610B8"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A</w:t>
            </w:r>
          </w:p>
        </w:tc>
      </w:tr>
      <w:tr w:rsidR="00E84233" w:rsidRPr="0047590B" w14:paraId="5F985B98" w14:textId="77777777" w:rsidTr="00050C47">
        <w:trPr>
          <w:trHeight w:val="561"/>
        </w:trPr>
        <w:tc>
          <w:tcPr>
            <w:tcW w:w="860" w:type="dxa"/>
            <w:tcBorders>
              <w:right w:val="single" w:sz="4" w:space="0" w:color="auto"/>
            </w:tcBorders>
          </w:tcPr>
          <w:p w14:paraId="3605B309"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5</w:t>
            </w:r>
          </w:p>
        </w:tc>
        <w:tc>
          <w:tcPr>
            <w:tcW w:w="561" w:type="dxa"/>
            <w:tcBorders>
              <w:left w:val="single" w:sz="4" w:space="0" w:color="auto"/>
            </w:tcBorders>
          </w:tcPr>
          <w:p w14:paraId="13B236AA"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69</w:t>
            </w:r>
          </w:p>
          <w:p w14:paraId="36E7DBCB" w14:textId="77777777" w:rsidR="00E84233" w:rsidRPr="0047590B" w:rsidRDefault="00E84233" w:rsidP="00050C47">
            <w:pPr>
              <w:jc w:val="center"/>
              <w:rPr>
                <w:rFonts w:ascii="Times New Roman" w:hAnsi="Times New Roman" w:cs="Times New Roman"/>
                <w:sz w:val="16"/>
                <w:szCs w:val="16"/>
                <w:lang w:val="en-US"/>
              </w:rPr>
            </w:pPr>
          </w:p>
        </w:tc>
        <w:tc>
          <w:tcPr>
            <w:tcW w:w="866" w:type="dxa"/>
          </w:tcPr>
          <w:p w14:paraId="77E7D1E2"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F</w:t>
            </w:r>
          </w:p>
        </w:tc>
        <w:tc>
          <w:tcPr>
            <w:tcW w:w="608" w:type="dxa"/>
          </w:tcPr>
          <w:p w14:paraId="136BD4D3"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30</w:t>
            </w:r>
          </w:p>
        </w:tc>
        <w:tc>
          <w:tcPr>
            <w:tcW w:w="1425" w:type="dxa"/>
          </w:tcPr>
          <w:p w14:paraId="2AD050BC"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Breast cancer</w:t>
            </w:r>
          </w:p>
          <w:p w14:paraId="14B60AF9"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obesity</w:t>
            </w:r>
          </w:p>
        </w:tc>
        <w:tc>
          <w:tcPr>
            <w:tcW w:w="1623" w:type="dxa"/>
          </w:tcPr>
          <w:p w14:paraId="26CFC1A8" w14:textId="77777777" w:rsidR="00E84233" w:rsidRPr="0047590B" w:rsidRDefault="00E84233" w:rsidP="00050C47">
            <w:pPr>
              <w:jc w:val="center"/>
              <w:rPr>
                <w:rFonts w:ascii="Times New Roman" w:hAnsi="Times New Roman" w:cs="Times New Roman"/>
                <w:sz w:val="14"/>
                <w:szCs w:val="14"/>
                <w:lang w:val="en-US"/>
              </w:rPr>
            </w:pPr>
            <w:r>
              <w:rPr>
                <w:rFonts w:ascii="Times New Roman" w:hAnsi="Times New Roman" w:cs="Times New Roman"/>
                <w:sz w:val="14"/>
                <w:szCs w:val="14"/>
                <w:lang w:val="en-US"/>
              </w:rPr>
              <w:t>PPI</w:t>
            </w:r>
          </w:p>
          <w:p w14:paraId="0B4523A6"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antidepressant</w:t>
            </w:r>
          </w:p>
          <w:p w14:paraId="76755412"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benzodiazepine</w:t>
            </w:r>
          </w:p>
        </w:tc>
        <w:tc>
          <w:tcPr>
            <w:tcW w:w="856" w:type="dxa"/>
          </w:tcPr>
          <w:p w14:paraId="0E271C4C"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Fever</w:t>
            </w:r>
          </w:p>
          <w:p w14:paraId="0D753680" w14:textId="77777777" w:rsidR="00E84233" w:rsidRPr="0047590B" w:rsidRDefault="00E84233" w:rsidP="00050C47">
            <w:pPr>
              <w:jc w:val="center"/>
              <w:rPr>
                <w:rFonts w:ascii="Times New Roman" w:hAnsi="Times New Roman" w:cs="Times New Roman"/>
                <w:sz w:val="14"/>
                <w:szCs w:val="14"/>
                <w:lang w:val="en-US"/>
              </w:rPr>
            </w:pPr>
          </w:p>
        </w:tc>
        <w:tc>
          <w:tcPr>
            <w:tcW w:w="1389" w:type="dxa"/>
          </w:tcPr>
          <w:p w14:paraId="64B88A64"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8</w:t>
            </w:r>
          </w:p>
        </w:tc>
        <w:tc>
          <w:tcPr>
            <w:tcW w:w="1100" w:type="dxa"/>
          </w:tcPr>
          <w:p w14:paraId="16A1F985" w14:textId="77777777" w:rsidR="00E84233" w:rsidRPr="00FB1F35" w:rsidRDefault="00E84233" w:rsidP="00050C47">
            <w:pPr>
              <w:jc w:val="center"/>
              <w:rPr>
                <w:rFonts w:ascii="Times New Roman" w:hAnsi="Times New Roman" w:cs="Times New Roman"/>
                <w:sz w:val="14"/>
                <w:szCs w:val="14"/>
                <w:highlight w:val="yellow"/>
                <w:lang w:val="en-US"/>
              </w:rPr>
            </w:pPr>
            <w:r w:rsidRPr="00FB1F35">
              <w:rPr>
                <w:rFonts w:ascii="Times New Roman" w:hAnsi="Times New Roman" w:cs="Times New Roman"/>
                <w:sz w:val="14"/>
                <w:szCs w:val="14"/>
                <w:lang w:val="en-US"/>
              </w:rPr>
              <w:t>27</w:t>
            </w:r>
          </w:p>
        </w:tc>
        <w:tc>
          <w:tcPr>
            <w:tcW w:w="1233" w:type="dxa"/>
          </w:tcPr>
          <w:p w14:paraId="5EEE18F7" w14:textId="77777777" w:rsidR="00E84233" w:rsidRPr="00FB1F35" w:rsidRDefault="00E84233" w:rsidP="00050C47">
            <w:pPr>
              <w:jc w:val="center"/>
              <w:rPr>
                <w:rFonts w:ascii="Times New Roman" w:hAnsi="Times New Roman" w:cs="Times New Roman"/>
                <w:sz w:val="14"/>
                <w:szCs w:val="14"/>
                <w:lang w:val="en-US"/>
              </w:rPr>
            </w:pPr>
            <w:r>
              <w:rPr>
                <w:rFonts w:ascii="Times New Roman" w:hAnsi="Times New Roman" w:cs="Times New Roman"/>
                <w:sz w:val="14"/>
                <w:szCs w:val="14"/>
                <w:lang w:val="en-US"/>
              </w:rPr>
              <w:t>30</w:t>
            </w:r>
          </w:p>
        </w:tc>
        <w:tc>
          <w:tcPr>
            <w:tcW w:w="1180" w:type="dxa"/>
          </w:tcPr>
          <w:p w14:paraId="6F4097AA"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Pr>
          <w:p w14:paraId="1C075018"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A</w:t>
            </w:r>
          </w:p>
        </w:tc>
      </w:tr>
      <w:tr w:rsidR="00E84233" w:rsidRPr="0047590B" w14:paraId="3651E14E" w14:textId="77777777" w:rsidTr="00050C47">
        <w:trPr>
          <w:trHeight w:val="553"/>
        </w:trPr>
        <w:tc>
          <w:tcPr>
            <w:tcW w:w="860" w:type="dxa"/>
            <w:tcBorders>
              <w:right w:val="single" w:sz="4" w:space="0" w:color="auto"/>
            </w:tcBorders>
          </w:tcPr>
          <w:p w14:paraId="72FEBCDE"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6</w:t>
            </w:r>
          </w:p>
        </w:tc>
        <w:tc>
          <w:tcPr>
            <w:tcW w:w="561" w:type="dxa"/>
            <w:tcBorders>
              <w:left w:val="single" w:sz="4" w:space="0" w:color="auto"/>
            </w:tcBorders>
          </w:tcPr>
          <w:p w14:paraId="31A08B02"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69</w:t>
            </w:r>
          </w:p>
        </w:tc>
        <w:tc>
          <w:tcPr>
            <w:tcW w:w="866" w:type="dxa"/>
          </w:tcPr>
          <w:p w14:paraId="77019707"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F</w:t>
            </w:r>
          </w:p>
        </w:tc>
        <w:tc>
          <w:tcPr>
            <w:tcW w:w="608" w:type="dxa"/>
          </w:tcPr>
          <w:p w14:paraId="130BD671"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25</w:t>
            </w:r>
          </w:p>
        </w:tc>
        <w:tc>
          <w:tcPr>
            <w:tcW w:w="1425" w:type="dxa"/>
          </w:tcPr>
          <w:p w14:paraId="482E59EF"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Hypertension</w:t>
            </w:r>
          </w:p>
          <w:p w14:paraId="353CF819"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IDD</w:t>
            </w:r>
            <w:r>
              <w:rPr>
                <w:rFonts w:ascii="Times New Roman" w:hAnsi="Times New Roman" w:cs="Times New Roman"/>
                <w:sz w:val="14"/>
                <w:szCs w:val="14"/>
                <w:lang w:val="en-US"/>
              </w:rPr>
              <w:t xml:space="preserve">, </w:t>
            </w:r>
            <w:r w:rsidRPr="0047590B">
              <w:rPr>
                <w:rFonts w:ascii="Times New Roman" w:hAnsi="Times New Roman" w:cs="Times New Roman"/>
                <w:sz w:val="14"/>
                <w:szCs w:val="14"/>
                <w:lang w:val="en-US"/>
              </w:rPr>
              <w:t>Stroke</w:t>
            </w:r>
          </w:p>
          <w:p w14:paraId="7F069B7D"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cavernoma</w:t>
            </w:r>
          </w:p>
        </w:tc>
        <w:tc>
          <w:tcPr>
            <w:tcW w:w="1623" w:type="dxa"/>
          </w:tcPr>
          <w:p w14:paraId="3B880465"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Inuslin</w:t>
            </w:r>
            <w:r>
              <w:rPr>
                <w:rFonts w:ascii="Times New Roman" w:hAnsi="Times New Roman" w:cs="Times New Roman"/>
                <w:sz w:val="14"/>
                <w:szCs w:val="14"/>
                <w:lang w:val="en-US"/>
              </w:rPr>
              <w:t xml:space="preserve">, </w:t>
            </w:r>
            <w:r w:rsidRPr="0047590B">
              <w:rPr>
                <w:rFonts w:ascii="Times New Roman" w:hAnsi="Times New Roman" w:cs="Times New Roman"/>
                <w:sz w:val="14"/>
                <w:szCs w:val="14"/>
                <w:lang w:val="en-US"/>
              </w:rPr>
              <w:t>Aspirine</w:t>
            </w:r>
          </w:p>
          <w:p w14:paraId="6C1D6570"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Sartan</w:t>
            </w:r>
            <w:r>
              <w:rPr>
                <w:rFonts w:ascii="Times New Roman" w:hAnsi="Times New Roman" w:cs="Times New Roman"/>
                <w:sz w:val="14"/>
                <w:szCs w:val="14"/>
                <w:lang w:val="en-US"/>
              </w:rPr>
              <w:t xml:space="preserve">, </w:t>
            </w:r>
            <w:r w:rsidRPr="0047590B">
              <w:rPr>
                <w:rFonts w:ascii="Times New Roman" w:hAnsi="Times New Roman" w:cs="Times New Roman"/>
                <w:sz w:val="14"/>
                <w:szCs w:val="14"/>
                <w:lang w:val="en-US"/>
              </w:rPr>
              <w:t>statins</w:t>
            </w:r>
          </w:p>
          <w:p w14:paraId="3EC97638"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antidepressant</w:t>
            </w:r>
          </w:p>
        </w:tc>
        <w:tc>
          <w:tcPr>
            <w:tcW w:w="856" w:type="dxa"/>
          </w:tcPr>
          <w:p w14:paraId="51C917FC"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Cough</w:t>
            </w:r>
          </w:p>
          <w:p w14:paraId="2AAA0FFD"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Fever</w:t>
            </w:r>
          </w:p>
          <w:p w14:paraId="593436E6"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tc>
        <w:tc>
          <w:tcPr>
            <w:tcW w:w="1389" w:type="dxa"/>
          </w:tcPr>
          <w:p w14:paraId="432AF52A"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5</w:t>
            </w:r>
          </w:p>
        </w:tc>
        <w:tc>
          <w:tcPr>
            <w:tcW w:w="1100" w:type="dxa"/>
          </w:tcPr>
          <w:p w14:paraId="620C1D67" w14:textId="77777777" w:rsidR="00E84233" w:rsidRPr="0047590B"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9</w:t>
            </w:r>
          </w:p>
        </w:tc>
        <w:tc>
          <w:tcPr>
            <w:tcW w:w="1233" w:type="dxa"/>
          </w:tcPr>
          <w:p w14:paraId="05D0EDC2" w14:textId="77777777" w:rsidR="00E84233" w:rsidRPr="00FB1F35"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11</w:t>
            </w:r>
          </w:p>
        </w:tc>
        <w:tc>
          <w:tcPr>
            <w:tcW w:w="1180" w:type="dxa"/>
          </w:tcPr>
          <w:p w14:paraId="3B3DF030"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Pr>
          <w:p w14:paraId="52342A91"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A</w:t>
            </w:r>
          </w:p>
        </w:tc>
      </w:tr>
      <w:tr w:rsidR="00E84233" w:rsidRPr="0047590B" w14:paraId="1E8AB74F" w14:textId="77777777" w:rsidTr="00050C47">
        <w:trPr>
          <w:trHeight w:val="707"/>
        </w:trPr>
        <w:tc>
          <w:tcPr>
            <w:tcW w:w="860" w:type="dxa"/>
            <w:tcBorders>
              <w:right w:val="single" w:sz="4" w:space="0" w:color="auto"/>
            </w:tcBorders>
          </w:tcPr>
          <w:p w14:paraId="7E3D4500"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7</w:t>
            </w:r>
          </w:p>
        </w:tc>
        <w:tc>
          <w:tcPr>
            <w:tcW w:w="561" w:type="dxa"/>
            <w:tcBorders>
              <w:left w:val="single" w:sz="4" w:space="0" w:color="auto"/>
            </w:tcBorders>
          </w:tcPr>
          <w:p w14:paraId="0F8CFEC6"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73</w:t>
            </w:r>
          </w:p>
        </w:tc>
        <w:tc>
          <w:tcPr>
            <w:tcW w:w="866" w:type="dxa"/>
          </w:tcPr>
          <w:p w14:paraId="2F16A974"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F</w:t>
            </w:r>
          </w:p>
        </w:tc>
        <w:tc>
          <w:tcPr>
            <w:tcW w:w="608" w:type="dxa"/>
          </w:tcPr>
          <w:p w14:paraId="136F9179"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33</w:t>
            </w:r>
          </w:p>
        </w:tc>
        <w:tc>
          <w:tcPr>
            <w:tcW w:w="1425" w:type="dxa"/>
          </w:tcPr>
          <w:p w14:paraId="3A2C89A0" w14:textId="77777777" w:rsidR="00E84233" w:rsidRPr="0047590B" w:rsidRDefault="00E84233" w:rsidP="00050C47">
            <w:pPr>
              <w:jc w:val="center"/>
              <w:rPr>
                <w:rFonts w:ascii="Times New Roman" w:hAnsi="Times New Roman" w:cs="Times New Roman"/>
                <w:sz w:val="14"/>
                <w:szCs w:val="14"/>
                <w:lang w:val="en-US"/>
              </w:rPr>
            </w:pPr>
          </w:p>
          <w:p w14:paraId="59A8A194"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NIDD</w:t>
            </w:r>
          </w:p>
        </w:tc>
        <w:tc>
          <w:tcPr>
            <w:tcW w:w="1623" w:type="dxa"/>
          </w:tcPr>
          <w:p w14:paraId="354B9E88" w14:textId="77777777" w:rsidR="00E84233" w:rsidRPr="0047590B" w:rsidRDefault="00E84233" w:rsidP="00050C47">
            <w:pPr>
              <w:jc w:val="center"/>
              <w:rPr>
                <w:rFonts w:ascii="Times New Roman" w:hAnsi="Times New Roman" w:cs="Times New Roman"/>
                <w:sz w:val="14"/>
                <w:szCs w:val="14"/>
                <w:lang w:val="en-US"/>
              </w:rPr>
            </w:pPr>
          </w:p>
          <w:p w14:paraId="310D933C"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metformin</w:t>
            </w:r>
          </w:p>
        </w:tc>
        <w:tc>
          <w:tcPr>
            <w:tcW w:w="856" w:type="dxa"/>
          </w:tcPr>
          <w:p w14:paraId="70D637BD"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Cough</w:t>
            </w:r>
          </w:p>
          <w:p w14:paraId="652550C8"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p w14:paraId="63990410"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Fever</w:t>
            </w:r>
          </w:p>
          <w:p w14:paraId="003DB9E0"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Diarrhea</w:t>
            </w:r>
          </w:p>
        </w:tc>
        <w:tc>
          <w:tcPr>
            <w:tcW w:w="1389" w:type="dxa"/>
          </w:tcPr>
          <w:p w14:paraId="5B10749B"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8</w:t>
            </w:r>
          </w:p>
        </w:tc>
        <w:tc>
          <w:tcPr>
            <w:tcW w:w="1100" w:type="dxa"/>
          </w:tcPr>
          <w:p w14:paraId="21563AEC" w14:textId="77777777" w:rsidR="00E84233" w:rsidRPr="0047590B"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17</w:t>
            </w:r>
          </w:p>
        </w:tc>
        <w:tc>
          <w:tcPr>
            <w:tcW w:w="1233" w:type="dxa"/>
          </w:tcPr>
          <w:p w14:paraId="041F4515" w14:textId="77777777" w:rsidR="00E84233" w:rsidRPr="00FB1F35"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25</w:t>
            </w:r>
          </w:p>
        </w:tc>
        <w:tc>
          <w:tcPr>
            <w:tcW w:w="1180" w:type="dxa"/>
          </w:tcPr>
          <w:p w14:paraId="3EA9E5D6"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Pr>
          <w:p w14:paraId="16E306DB"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A</w:t>
            </w:r>
          </w:p>
        </w:tc>
      </w:tr>
      <w:tr w:rsidR="00E84233" w:rsidRPr="0047590B" w14:paraId="5D3CF867" w14:textId="77777777" w:rsidTr="00050C47">
        <w:trPr>
          <w:trHeight w:val="699"/>
        </w:trPr>
        <w:tc>
          <w:tcPr>
            <w:tcW w:w="860" w:type="dxa"/>
            <w:tcBorders>
              <w:right w:val="single" w:sz="4" w:space="0" w:color="auto"/>
            </w:tcBorders>
          </w:tcPr>
          <w:p w14:paraId="4AA70A92"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8</w:t>
            </w:r>
          </w:p>
          <w:p w14:paraId="054D57B6" w14:textId="77777777" w:rsidR="00E84233" w:rsidRPr="00B53312" w:rsidRDefault="00E84233" w:rsidP="00050C47">
            <w:pPr>
              <w:jc w:val="center"/>
              <w:rPr>
                <w:rFonts w:ascii="Times New Roman" w:hAnsi="Times New Roman" w:cs="Times New Roman"/>
                <w:sz w:val="14"/>
                <w:szCs w:val="14"/>
                <w:lang w:val="en-US"/>
              </w:rPr>
            </w:pPr>
          </w:p>
        </w:tc>
        <w:tc>
          <w:tcPr>
            <w:tcW w:w="561" w:type="dxa"/>
            <w:tcBorders>
              <w:left w:val="single" w:sz="4" w:space="0" w:color="auto"/>
            </w:tcBorders>
          </w:tcPr>
          <w:p w14:paraId="032A9E56"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63</w:t>
            </w:r>
          </w:p>
        </w:tc>
        <w:tc>
          <w:tcPr>
            <w:tcW w:w="866" w:type="dxa"/>
          </w:tcPr>
          <w:p w14:paraId="15090C15"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M</w:t>
            </w:r>
          </w:p>
        </w:tc>
        <w:tc>
          <w:tcPr>
            <w:tcW w:w="608" w:type="dxa"/>
          </w:tcPr>
          <w:p w14:paraId="17213602"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23</w:t>
            </w:r>
          </w:p>
        </w:tc>
        <w:tc>
          <w:tcPr>
            <w:tcW w:w="1425" w:type="dxa"/>
          </w:tcPr>
          <w:p w14:paraId="7021B3EE"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Hypertension</w:t>
            </w:r>
          </w:p>
          <w:p w14:paraId="58009D0F"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Atheroma</w:t>
            </w:r>
          </w:p>
          <w:p w14:paraId="2A961BFF"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COPD</w:t>
            </w:r>
          </w:p>
          <w:p w14:paraId="5BBCCD6B"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Active smoking</w:t>
            </w:r>
          </w:p>
        </w:tc>
        <w:tc>
          <w:tcPr>
            <w:tcW w:w="1623" w:type="dxa"/>
          </w:tcPr>
          <w:p w14:paraId="75215C28"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Aspirin</w:t>
            </w:r>
          </w:p>
          <w:p w14:paraId="1BD96604" w14:textId="77777777" w:rsidR="00E84233" w:rsidRPr="0047590B" w:rsidRDefault="00E84233" w:rsidP="00050C47">
            <w:pPr>
              <w:jc w:val="center"/>
              <w:rPr>
                <w:rFonts w:ascii="Times New Roman" w:hAnsi="Times New Roman" w:cs="Times New Roman"/>
                <w:sz w:val="14"/>
                <w:szCs w:val="14"/>
                <w:lang w:val="en-US"/>
              </w:rPr>
            </w:pPr>
            <w:r>
              <w:rPr>
                <w:rFonts w:ascii="Times New Roman" w:hAnsi="Times New Roman" w:cs="Times New Roman"/>
                <w:sz w:val="14"/>
                <w:szCs w:val="14"/>
                <w:lang w:val="en-US"/>
              </w:rPr>
              <w:t>PPI</w:t>
            </w:r>
          </w:p>
          <w:p w14:paraId="7E2B681D"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Thiazid</w:t>
            </w:r>
            <w:r>
              <w:rPr>
                <w:rFonts w:ascii="Times New Roman" w:hAnsi="Times New Roman" w:cs="Times New Roman"/>
                <w:sz w:val="14"/>
                <w:szCs w:val="14"/>
                <w:lang w:val="en-US"/>
              </w:rPr>
              <w:t>e</w:t>
            </w:r>
            <w:r w:rsidRPr="0047590B">
              <w:rPr>
                <w:rFonts w:ascii="Times New Roman" w:hAnsi="Times New Roman" w:cs="Times New Roman"/>
                <w:sz w:val="14"/>
                <w:szCs w:val="14"/>
                <w:lang w:val="en-US"/>
              </w:rPr>
              <w:t xml:space="preserve"> diuretic</w:t>
            </w:r>
            <w:r>
              <w:rPr>
                <w:rFonts w:ascii="Times New Roman" w:hAnsi="Times New Roman" w:cs="Times New Roman"/>
                <w:sz w:val="14"/>
                <w:szCs w:val="14"/>
                <w:lang w:val="en-US"/>
              </w:rPr>
              <w:t>s</w:t>
            </w:r>
          </w:p>
          <w:p w14:paraId="6246175F" w14:textId="77777777" w:rsidR="00E84233" w:rsidRPr="0047590B" w:rsidRDefault="00E84233" w:rsidP="00050C47">
            <w:pPr>
              <w:rPr>
                <w:rFonts w:ascii="Times New Roman" w:hAnsi="Times New Roman" w:cs="Times New Roman"/>
                <w:sz w:val="14"/>
                <w:szCs w:val="14"/>
                <w:lang w:val="en-US"/>
              </w:rPr>
            </w:pPr>
          </w:p>
        </w:tc>
        <w:tc>
          <w:tcPr>
            <w:tcW w:w="856" w:type="dxa"/>
          </w:tcPr>
          <w:p w14:paraId="35FB74A6"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Flu syndrome</w:t>
            </w:r>
          </w:p>
          <w:p w14:paraId="0AB6D5AE"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tc>
        <w:tc>
          <w:tcPr>
            <w:tcW w:w="1389" w:type="dxa"/>
          </w:tcPr>
          <w:p w14:paraId="233031BB"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16</w:t>
            </w:r>
          </w:p>
        </w:tc>
        <w:tc>
          <w:tcPr>
            <w:tcW w:w="1100" w:type="dxa"/>
          </w:tcPr>
          <w:p w14:paraId="0AF08B49" w14:textId="77777777" w:rsidR="00E84233" w:rsidRPr="00FB1F35" w:rsidRDefault="00E84233" w:rsidP="00050C47">
            <w:pPr>
              <w:jc w:val="center"/>
              <w:rPr>
                <w:rFonts w:ascii="Times New Roman" w:hAnsi="Times New Roman" w:cs="Times New Roman"/>
                <w:sz w:val="14"/>
                <w:szCs w:val="14"/>
                <w:highlight w:val="yellow"/>
                <w:lang w:val="en-US"/>
              </w:rPr>
            </w:pPr>
            <w:r>
              <w:rPr>
                <w:rFonts w:ascii="Times New Roman" w:hAnsi="Times New Roman" w:cs="Times New Roman"/>
                <w:sz w:val="14"/>
                <w:szCs w:val="14"/>
                <w:lang w:val="en-US"/>
              </w:rPr>
              <w:t>18</w:t>
            </w:r>
          </w:p>
        </w:tc>
        <w:tc>
          <w:tcPr>
            <w:tcW w:w="1233" w:type="dxa"/>
          </w:tcPr>
          <w:p w14:paraId="491C1369" w14:textId="77777777" w:rsidR="00E84233" w:rsidRPr="00FB1F35" w:rsidRDefault="00E84233" w:rsidP="00050C47">
            <w:pPr>
              <w:jc w:val="center"/>
              <w:rPr>
                <w:rFonts w:ascii="Times New Roman" w:hAnsi="Times New Roman" w:cs="Times New Roman"/>
                <w:sz w:val="14"/>
                <w:szCs w:val="14"/>
                <w:lang w:val="en-US"/>
              </w:rPr>
            </w:pPr>
            <w:r>
              <w:rPr>
                <w:rFonts w:ascii="Times New Roman" w:hAnsi="Times New Roman" w:cs="Times New Roman"/>
                <w:sz w:val="14"/>
                <w:szCs w:val="14"/>
                <w:lang w:val="en-US"/>
              </w:rPr>
              <w:t>21</w:t>
            </w:r>
          </w:p>
        </w:tc>
        <w:tc>
          <w:tcPr>
            <w:tcW w:w="1180" w:type="dxa"/>
          </w:tcPr>
          <w:p w14:paraId="55217D35"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yes</w:t>
            </w:r>
          </w:p>
        </w:tc>
        <w:tc>
          <w:tcPr>
            <w:tcW w:w="1180" w:type="dxa"/>
          </w:tcPr>
          <w:p w14:paraId="00CD40D6"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A</w:t>
            </w:r>
          </w:p>
        </w:tc>
      </w:tr>
      <w:tr w:rsidR="00E84233" w:rsidRPr="0047590B" w14:paraId="5E834D4A" w14:textId="77777777" w:rsidTr="00050C47">
        <w:trPr>
          <w:trHeight w:val="411"/>
        </w:trPr>
        <w:tc>
          <w:tcPr>
            <w:tcW w:w="860" w:type="dxa"/>
            <w:tcBorders>
              <w:right w:val="single" w:sz="4" w:space="0" w:color="auto"/>
            </w:tcBorders>
          </w:tcPr>
          <w:p w14:paraId="07127D23"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9</w:t>
            </w:r>
          </w:p>
        </w:tc>
        <w:tc>
          <w:tcPr>
            <w:tcW w:w="561" w:type="dxa"/>
            <w:tcBorders>
              <w:left w:val="single" w:sz="4" w:space="0" w:color="auto"/>
            </w:tcBorders>
          </w:tcPr>
          <w:p w14:paraId="6B574E00"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64</w:t>
            </w:r>
          </w:p>
        </w:tc>
        <w:tc>
          <w:tcPr>
            <w:tcW w:w="866" w:type="dxa"/>
          </w:tcPr>
          <w:p w14:paraId="0F584F3D"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M</w:t>
            </w:r>
          </w:p>
        </w:tc>
        <w:tc>
          <w:tcPr>
            <w:tcW w:w="608" w:type="dxa"/>
          </w:tcPr>
          <w:p w14:paraId="49E486BD"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25</w:t>
            </w:r>
          </w:p>
        </w:tc>
        <w:tc>
          <w:tcPr>
            <w:tcW w:w="1425" w:type="dxa"/>
          </w:tcPr>
          <w:p w14:paraId="5F11E79C"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Hypertension</w:t>
            </w:r>
          </w:p>
          <w:p w14:paraId="4CEF3B8A"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ENT carcinoma</w:t>
            </w:r>
          </w:p>
        </w:tc>
        <w:tc>
          <w:tcPr>
            <w:tcW w:w="1623" w:type="dxa"/>
          </w:tcPr>
          <w:p w14:paraId="10CBFE3E"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Calcium channel blocker</w:t>
            </w:r>
          </w:p>
          <w:p w14:paraId="7CE55395"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Alpha blocker</w:t>
            </w:r>
          </w:p>
        </w:tc>
        <w:tc>
          <w:tcPr>
            <w:tcW w:w="856" w:type="dxa"/>
          </w:tcPr>
          <w:p w14:paraId="04C46AC7"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p w14:paraId="7E40FA47"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Fever</w:t>
            </w:r>
          </w:p>
        </w:tc>
        <w:tc>
          <w:tcPr>
            <w:tcW w:w="1389" w:type="dxa"/>
          </w:tcPr>
          <w:p w14:paraId="1DCE7985"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1</w:t>
            </w:r>
          </w:p>
        </w:tc>
        <w:tc>
          <w:tcPr>
            <w:tcW w:w="1100" w:type="dxa"/>
          </w:tcPr>
          <w:p w14:paraId="1518A362" w14:textId="77777777" w:rsidR="00E84233" w:rsidRPr="0047590B"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23</w:t>
            </w:r>
          </w:p>
        </w:tc>
        <w:tc>
          <w:tcPr>
            <w:tcW w:w="1233" w:type="dxa"/>
          </w:tcPr>
          <w:p w14:paraId="6D40A5B0" w14:textId="77777777" w:rsidR="00E84233" w:rsidRPr="00FB1F35"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23</w:t>
            </w:r>
          </w:p>
        </w:tc>
        <w:tc>
          <w:tcPr>
            <w:tcW w:w="1180" w:type="dxa"/>
          </w:tcPr>
          <w:p w14:paraId="64214EE4"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yes</w:t>
            </w:r>
          </w:p>
        </w:tc>
        <w:tc>
          <w:tcPr>
            <w:tcW w:w="1180" w:type="dxa"/>
          </w:tcPr>
          <w:p w14:paraId="6CDC67B4"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D</w:t>
            </w:r>
          </w:p>
        </w:tc>
      </w:tr>
      <w:tr w:rsidR="00E84233" w:rsidRPr="0047590B" w14:paraId="47315942" w14:textId="77777777" w:rsidTr="00050C47">
        <w:trPr>
          <w:trHeight w:val="559"/>
        </w:trPr>
        <w:tc>
          <w:tcPr>
            <w:tcW w:w="860" w:type="dxa"/>
            <w:tcBorders>
              <w:right w:val="single" w:sz="4" w:space="0" w:color="auto"/>
            </w:tcBorders>
          </w:tcPr>
          <w:p w14:paraId="6E38F51C"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10</w:t>
            </w:r>
          </w:p>
        </w:tc>
        <w:tc>
          <w:tcPr>
            <w:tcW w:w="561" w:type="dxa"/>
            <w:tcBorders>
              <w:left w:val="single" w:sz="4" w:space="0" w:color="auto"/>
            </w:tcBorders>
          </w:tcPr>
          <w:p w14:paraId="1A201C39"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72</w:t>
            </w:r>
          </w:p>
          <w:p w14:paraId="5CE783A8" w14:textId="77777777" w:rsidR="00E84233" w:rsidRPr="0047590B" w:rsidRDefault="00E84233" w:rsidP="00050C47">
            <w:pPr>
              <w:rPr>
                <w:rFonts w:ascii="Times New Roman" w:hAnsi="Times New Roman" w:cs="Times New Roman"/>
                <w:sz w:val="16"/>
                <w:szCs w:val="16"/>
                <w:lang w:val="en-US"/>
              </w:rPr>
            </w:pPr>
          </w:p>
        </w:tc>
        <w:tc>
          <w:tcPr>
            <w:tcW w:w="866" w:type="dxa"/>
          </w:tcPr>
          <w:p w14:paraId="38B2B2C7"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M</w:t>
            </w:r>
          </w:p>
        </w:tc>
        <w:tc>
          <w:tcPr>
            <w:tcW w:w="608" w:type="dxa"/>
          </w:tcPr>
          <w:p w14:paraId="3A81419A"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30.5</w:t>
            </w:r>
          </w:p>
        </w:tc>
        <w:tc>
          <w:tcPr>
            <w:tcW w:w="1425" w:type="dxa"/>
          </w:tcPr>
          <w:p w14:paraId="0BBE8B76" w14:textId="77777777" w:rsidR="00E84233" w:rsidRPr="0033153F" w:rsidRDefault="00E84233" w:rsidP="00050C47">
            <w:pPr>
              <w:jc w:val="center"/>
              <w:rPr>
                <w:rFonts w:ascii="Times New Roman" w:hAnsi="Times New Roman" w:cs="Times New Roman"/>
                <w:sz w:val="14"/>
                <w:szCs w:val="14"/>
              </w:rPr>
            </w:pPr>
            <w:r w:rsidRPr="0033153F">
              <w:rPr>
                <w:rFonts w:ascii="Times New Roman" w:hAnsi="Times New Roman" w:cs="Times New Roman"/>
                <w:sz w:val="14"/>
                <w:szCs w:val="14"/>
              </w:rPr>
              <w:t>Hypertension</w:t>
            </w:r>
          </w:p>
          <w:p w14:paraId="27F8F187" w14:textId="77777777" w:rsidR="00E84233" w:rsidRPr="0033153F" w:rsidRDefault="00E84233" w:rsidP="00050C47">
            <w:pPr>
              <w:jc w:val="center"/>
              <w:rPr>
                <w:rFonts w:ascii="Times New Roman" w:hAnsi="Times New Roman" w:cs="Times New Roman"/>
                <w:sz w:val="14"/>
                <w:szCs w:val="14"/>
              </w:rPr>
            </w:pPr>
            <w:r w:rsidRPr="0033153F">
              <w:rPr>
                <w:rFonts w:ascii="Times New Roman" w:hAnsi="Times New Roman" w:cs="Times New Roman"/>
                <w:sz w:val="14"/>
                <w:szCs w:val="14"/>
              </w:rPr>
              <w:t>Asthma, COPD</w:t>
            </w:r>
          </w:p>
          <w:p w14:paraId="1456A2B6" w14:textId="77777777" w:rsidR="00E84233" w:rsidRPr="0033153F" w:rsidRDefault="00E84233" w:rsidP="00050C47">
            <w:pPr>
              <w:jc w:val="center"/>
              <w:rPr>
                <w:rFonts w:ascii="Times New Roman" w:hAnsi="Times New Roman" w:cs="Times New Roman"/>
                <w:sz w:val="14"/>
                <w:szCs w:val="14"/>
              </w:rPr>
            </w:pPr>
            <w:r w:rsidRPr="0033153F">
              <w:rPr>
                <w:rFonts w:ascii="Times New Roman" w:hAnsi="Times New Roman" w:cs="Times New Roman"/>
                <w:sz w:val="14"/>
                <w:szCs w:val="14"/>
              </w:rPr>
              <w:t>Prostat</w:t>
            </w:r>
            <w:r>
              <w:rPr>
                <w:rFonts w:ascii="Times New Roman" w:hAnsi="Times New Roman" w:cs="Times New Roman"/>
                <w:sz w:val="14"/>
                <w:szCs w:val="14"/>
              </w:rPr>
              <w:t>e</w:t>
            </w:r>
            <w:r w:rsidRPr="0033153F">
              <w:rPr>
                <w:rFonts w:ascii="Times New Roman" w:hAnsi="Times New Roman" w:cs="Times New Roman"/>
                <w:sz w:val="14"/>
                <w:szCs w:val="14"/>
              </w:rPr>
              <w:t xml:space="preserve"> </w:t>
            </w:r>
            <w:r>
              <w:rPr>
                <w:rFonts w:ascii="Times New Roman" w:hAnsi="Times New Roman" w:cs="Times New Roman"/>
                <w:sz w:val="14"/>
                <w:szCs w:val="14"/>
              </w:rPr>
              <w:t>cancer</w:t>
            </w:r>
          </w:p>
        </w:tc>
        <w:tc>
          <w:tcPr>
            <w:tcW w:w="1623" w:type="dxa"/>
          </w:tcPr>
          <w:p w14:paraId="5AACCB59"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Aspirin</w:t>
            </w:r>
            <w:r>
              <w:rPr>
                <w:rFonts w:ascii="Times New Roman" w:hAnsi="Times New Roman" w:cs="Times New Roman"/>
                <w:sz w:val="14"/>
                <w:szCs w:val="14"/>
                <w:lang w:val="en-US"/>
              </w:rPr>
              <w:t xml:space="preserve">, </w:t>
            </w:r>
            <w:r w:rsidRPr="0047590B">
              <w:rPr>
                <w:rFonts w:ascii="Times New Roman" w:hAnsi="Times New Roman" w:cs="Times New Roman"/>
                <w:sz w:val="14"/>
                <w:szCs w:val="14"/>
                <w:lang w:val="en-US"/>
              </w:rPr>
              <w:t>Statins</w:t>
            </w:r>
          </w:p>
          <w:p w14:paraId="32020E1E"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Alpha</w:t>
            </w:r>
            <w:r>
              <w:rPr>
                <w:rFonts w:ascii="Times New Roman" w:hAnsi="Times New Roman" w:cs="Times New Roman"/>
                <w:sz w:val="14"/>
                <w:szCs w:val="14"/>
                <w:lang w:val="en-US"/>
              </w:rPr>
              <w:t xml:space="preserve"> and</w:t>
            </w:r>
            <w:r w:rsidRPr="0047590B">
              <w:rPr>
                <w:rFonts w:ascii="Times New Roman" w:hAnsi="Times New Roman" w:cs="Times New Roman"/>
                <w:sz w:val="14"/>
                <w:szCs w:val="14"/>
                <w:lang w:val="en-US"/>
              </w:rPr>
              <w:t xml:space="preserve"> Beta blocker</w:t>
            </w:r>
          </w:p>
        </w:tc>
        <w:tc>
          <w:tcPr>
            <w:tcW w:w="856" w:type="dxa"/>
          </w:tcPr>
          <w:p w14:paraId="13E4673F"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tc>
        <w:tc>
          <w:tcPr>
            <w:tcW w:w="1389" w:type="dxa"/>
          </w:tcPr>
          <w:p w14:paraId="3C59A744"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14</w:t>
            </w:r>
          </w:p>
        </w:tc>
        <w:tc>
          <w:tcPr>
            <w:tcW w:w="1100" w:type="dxa"/>
          </w:tcPr>
          <w:p w14:paraId="5672AB33" w14:textId="77777777" w:rsidR="00E84233" w:rsidRPr="0047590B" w:rsidRDefault="00E84233" w:rsidP="00050C47">
            <w:pPr>
              <w:jc w:val="center"/>
              <w:rPr>
                <w:rFonts w:ascii="Times New Roman" w:hAnsi="Times New Roman" w:cs="Times New Roman"/>
                <w:sz w:val="14"/>
                <w:szCs w:val="14"/>
                <w:lang w:val="en-US"/>
              </w:rPr>
            </w:pPr>
            <w:r>
              <w:rPr>
                <w:rFonts w:ascii="Times New Roman" w:hAnsi="Times New Roman" w:cs="Times New Roman"/>
                <w:sz w:val="14"/>
                <w:szCs w:val="14"/>
                <w:lang w:val="en-US"/>
              </w:rPr>
              <w:t>14</w:t>
            </w:r>
          </w:p>
        </w:tc>
        <w:tc>
          <w:tcPr>
            <w:tcW w:w="1233" w:type="dxa"/>
          </w:tcPr>
          <w:p w14:paraId="081EB905" w14:textId="77777777" w:rsidR="00E84233" w:rsidRPr="00FB1F35"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1</w:t>
            </w:r>
            <w:r>
              <w:rPr>
                <w:rFonts w:ascii="Times New Roman" w:hAnsi="Times New Roman" w:cs="Times New Roman"/>
                <w:sz w:val="14"/>
                <w:szCs w:val="14"/>
                <w:lang w:val="en-US"/>
              </w:rPr>
              <w:t>4</w:t>
            </w:r>
          </w:p>
        </w:tc>
        <w:tc>
          <w:tcPr>
            <w:tcW w:w="1180" w:type="dxa"/>
          </w:tcPr>
          <w:p w14:paraId="1DACA11A"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Pr>
          <w:p w14:paraId="02AD2356"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D</w:t>
            </w:r>
          </w:p>
        </w:tc>
      </w:tr>
      <w:tr w:rsidR="00E84233" w:rsidRPr="0047590B" w14:paraId="1415329A" w14:textId="77777777" w:rsidTr="00050C47">
        <w:trPr>
          <w:trHeight w:val="553"/>
        </w:trPr>
        <w:tc>
          <w:tcPr>
            <w:tcW w:w="860" w:type="dxa"/>
            <w:tcBorders>
              <w:right w:val="single" w:sz="4" w:space="0" w:color="auto"/>
            </w:tcBorders>
          </w:tcPr>
          <w:p w14:paraId="4B3A099A"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11</w:t>
            </w:r>
          </w:p>
        </w:tc>
        <w:tc>
          <w:tcPr>
            <w:tcW w:w="561" w:type="dxa"/>
            <w:tcBorders>
              <w:left w:val="single" w:sz="4" w:space="0" w:color="auto"/>
            </w:tcBorders>
          </w:tcPr>
          <w:p w14:paraId="0C8F3483"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 xml:space="preserve">65 </w:t>
            </w:r>
          </w:p>
        </w:tc>
        <w:tc>
          <w:tcPr>
            <w:tcW w:w="866" w:type="dxa"/>
          </w:tcPr>
          <w:p w14:paraId="6CDE37B7"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M</w:t>
            </w:r>
          </w:p>
        </w:tc>
        <w:tc>
          <w:tcPr>
            <w:tcW w:w="608" w:type="dxa"/>
          </w:tcPr>
          <w:p w14:paraId="240C552D"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27</w:t>
            </w:r>
          </w:p>
        </w:tc>
        <w:tc>
          <w:tcPr>
            <w:tcW w:w="1425" w:type="dxa"/>
          </w:tcPr>
          <w:p w14:paraId="082C7631"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no</w:t>
            </w:r>
          </w:p>
        </w:tc>
        <w:tc>
          <w:tcPr>
            <w:tcW w:w="1623" w:type="dxa"/>
          </w:tcPr>
          <w:p w14:paraId="2CBEFD49"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no</w:t>
            </w:r>
          </w:p>
        </w:tc>
        <w:tc>
          <w:tcPr>
            <w:tcW w:w="856" w:type="dxa"/>
          </w:tcPr>
          <w:p w14:paraId="360797F0"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Cough</w:t>
            </w:r>
          </w:p>
          <w:p w14:paraId="5C5C916D"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Fever</w:t>
            </w:r>
          </w:p>
          <w:p w14:paraId="6643E820"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tc>
        <w:tc>
          <w:tcPr>
            <w:tcW w:w="1389" w:type="dxa"/>
          </w:tcPr>
          <w:p w14:paraId="562CF22F"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11</w:t>
            </w:r>
          </w:p>
        </w:tc>
        <w:tc>
          <w:tcPr>
            <w:tcW w:w="1100" w:type="dxa"/>
          </w:tcPr>
          <w:p w14:paraId="1553D7C2" w14:textId="77777777" w:rsidR="00E84233" w:rsidRPr="0047590B"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6</w:t>
            </w:r>
          </w:p>
        </w:tc>
        <w:tc>
          <w:tcPr>
            <w:tcW w:w="1233" w:type="dxa"/>
          </w:tcPr>
          <w:p w14:paraId="4C88E96B" w14:textId="77777777" w:rsidR="00E84233" w:rsidRPr="00FB1F35"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9</w:t>
            </w:r>
          </w:p>
        </w:tc>
        <w:tc>
          <w:tcPr>
            <w:tcW w:w="1180" w:type="dxa"/>
          </w:tcPr>
          <w:p w14:paraId="3B6F93B3"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Pr>
          <w:p w14:paraId="42820E19"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A</w:t>
            </w:r>
          </w:p>
          <w:p w14:paraId="1263A748" w14:textId="77777777" w:rsidR="00E84233" w:rsidRPr="00A02D6C" w:rsidRDefault="00E84233" w:rsidP="00050C47">
            <w:pPr>
              <w:jc w:val="center"/>
              <w:rPr>
                <w:rFonts w:ascii="Times New Roman" w:hAnsi="Times New Roman" w:cs="Times New Roman"/>
                <w:sz w:val="14"/>
                <w:szCs w:val="14"/>
                <w:lang w:val="en-US"/>
              </w:rPr>
            </w:pPr>
          </w:p>
        </w:tc>
      </w:tr>
      <w:tr w:rsidR="00E84233" w:rsidRPr="0047590B" w14:paraId="1FDE1C1A" w14:textId="77777777" w:rsidTr="00050C47">
        <w:trPr>
          <w:trHeight w:val="591"/>
        </w:trPr>
        <w:tc>
          <w:tcPr>
            <w:tcW w:w="860" w:type="dxa"/>
            <w:tcBorders>
              <w:right w:val="single" w:sz="4" w:space="0" w:color="auto"/>
            </w:tcBorders>
          </w:tcPr>
          <w:p w14:paraId="0C42EF54" w14:textId="77777777" w:rsidR="00E84233"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12</w:t>
            </w:r>
          </w:p>
          <w:p w14:paraId="7EE41186" w14:textId="77777777" w:rsidR="00E84233" w:rsidRDefault="00E84233" w:rsidP="00050C47">
            <w:pPr>
              <w:jc w:val="center"/>
              <w:rPr>
                <w:rFonts w:ascii="Times New Roman" w:hAnsi="Times New Roman" w:cs="Times New Roman"/>
                <w:sz w:val="14"/>
                <w:szCs w:val="14"/>
                <w:lang w:val="en-US"/>
              </w:rPr>
            </w:pPr>
          </w:p>
          <w:p w14:paraId="0E8141BC" w14:textId="77777777" w:rsidR="00E84233" w:rsidRDefault="00E84233" w:rsidP="00050C47">
            <w:pPr>
              <w:jc w:val="center"/>
              <w:rPr>
                <w:rFonts w:ascii="Times New Roman" w:hAnsi="Times New Roman" w:cs="Times New Roman"/>
                <w:sz w:val="14"/>
                <w:szCs w:val="14"/>
                <w:lang w:val="en-US"/>
              </w:rPr>
            </w:pPr>
          </w:p>
          <w:p w14:paraId="0FC38D1C" w14:textId="77777777" w:rsidR="00E84233" w:rsidRDefault="00E84233" w:rsidP="00050C47">
            <w:pPr>
              <w:jc w:val="center"/>
              <w:rPr>
                <w:rFonts w:ascii="Times New Roman" w:hAnsi="Times New Roman" w:cs="Times New Roman"/>
                <w:sz w:val="14"/>
                <w:szCs w:val="14"/>
                <w:lang w:val="en-US"/>
              </w:rPr>
            </w:pPr>
          </w:p>
          <w:p w14:paraId="5C092D68" w14:textId="77777777" w:rsidR="00E84233" w:rsidRPr="00B53312" w:rsidRDefault="00E84233" w:rsidP="00050C47">
            <w:pPr>
              <w:jc w:val="center"/>
              <w:rPr>
                <w:rFonts w:ascii="Times New Roman" w:hAnsi="Times New Roman" w:cs="Times New Roman"/>
                <w:sz w:val="14"/>
                <w:szCs w:val="14"/>
                <w:lang w:val="en-US"/>
              </w:rPr>
            </w:pPr>
          </w:p>
        </w:tc>
        <w:tc>
          <w:tcPr>
            <w:tcW w:w="561" w:type="dxa"/>
            <w:tcBorders>
              <w:left w:val="single" w:sz="4" w:space="0" w:color="auto"/>
            </w:tcBorders>
          </w:tcPr>
          <w:p w14:paraId="671FDE7F"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9</w:t>
            </w:r>
          </w:p>
        </w:tc>
        <w:tc>
          <w:tcPr>
            <w:tcW w:w="866" w:type="dxa"/>
          </w:tcPr>
          <w:p w14:paraId="4CA7A7AC"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M</w:t>
            </w:r>
          </w:p>
        </w:tc>
        <w:tc>
          <w:tcPr>
            <w:tcW w:w="608" w:type="dxa"/>
          </w:tcPr>
          <w:p w14:paraId="56D83CC9"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35</w:t>
            </w:r>
          </w:p>
        </w:tc>
        <w:tc>
          <w:tcPr>
            <w:tcW w:w="1425" w:type="dxa"/>
          </w:tcPr>
          <w:p w14:paraId="40A0D9EA"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Obesity</w:t>
            </w:r>
          </w:p>
          <w:p w14:paraId="75D4B940"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NIDD</w:t>
            </w:r>
          </w:p>
        </w:tc>
        <w:tc>
          <w:tcPr>
            <w:tcW w:w="1623" w:type="dxa"/>
          </w:tcPr>
          <w:p w14:paraId="7CD3C4E2"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Metformin</w:t>
            </w:r>
            <w:r>
              <w:rPr>
                <w:rFonts w:ascii="Times New Roman" w:hAnsi="Times New Roman" w:cs="Times New Roman"/>
                <w:sz w:val="14"/>
                <w:szCs w:val="14"/>
                <w:lang w:val="en-US"/>
              </w:rPr>
              <w:t>; PPI</w:t>
            </w:r>
          </w:p>
        </w:tc>
        <w:tc>
          <w:tcPr>
            <w:tcW w:w="856" w:type="dxa"/>
          </w:tcPr>
          <w:p w14:paraId="6334FD06"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p w14:paraId="02DBB0D1"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Cough</w:t>
            </w:r>
          </w:p>
          <w:p w14:paraId="411AE90A"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Headache</w:t>
            </w:r>
          </w:p>
        </w:tc>
        <w:tc>
          <w:tcPr>
            <w:tcW w:w="1389" w:type="dxa"/>
          </w:tcPr>
          <w:p w14:paraId="406AF76E"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5</w:t>
            </w:r>
          </w:p>
        </w:tc>
        <w:tc>
          <w:tcPr>
            <w:tcW w:w="1100" w:type="dxa"/>
          </w:tcPr>
          <w:p w14:paraId="62A31CC9" w14:textId="77777777" w:rsidR="00E84233" w:rsidRPr="00FB1F35" w:rsidRDefault="00E84233" w:rsidP="00050C47">
            <w:pPr>
              <w:jc w:val="center"/>
              <w:rPr>
                <w:rFonts w:ascii="Times New Roman" w:hAnsi="Times New Roman" w:cs="Times New Roman"/>
                <w:sz w:val="14"/>
                <w:szCs w:val="14"/>
                <w:lang w:val="en-US"/>
              </w:rPr>
            </w:pPr>
            <w:r>
              <w:rPr>
                <w:rFonts w:ascii="Times New Roman" w:hAnsi="Times New Roman" w:cs="Times New Roman"/>
                <w:sz w:val="14"/>
                <w:szCs w:val="14"/>
                <w:lang w:val="en-US"/>
              </w:rPr>
              <w:t>21</w:t>
            </w:r>
          </w:p>
        </w:tc>
        <w:tc>
          <w:tcPr>
            <w:tcW w:w="1233" w:type="dxa"/>
          </w:tcPr>
          <w:p w14:paraId="26944574" w14:textId="77777777" w:rsidR="00E84233" w:rsidRPr="00FB1F35" w:rsidRDefault="00E84233" w:rsidP="00050C47">
            <w:pPr>
              <w:jc w:val="center"/>
              <w:rPr>
                <w:rFonts w:ascii="Times New Roman" w:hAnsi="Times New Roman" w:cs="Times New Roman"/>
                <w:sz w:val="14"/>
                <w:szCs w:val="14"/>
                <w:lang w:val="en-US"/>
              </w:rPr>
            </w:pPr>
            <w:r>
              <w:rPr>
                <w:rFonts w:ascii="Times New Roman" w:hAnsi="Times New Roman" w:cs="Times New Roman"/>
                <w:sz w:val="14"/>
                <w:szCs w:val="14"/>
                <w:lang w:val="en-US"/>
              </w:rPr>
              <w:t>24</w:t>
            </w:r>
          </w:p>
        </w:tc>
        <w:tc>
          <w:tcPr>
            <w:tcW w:w="1180" w:type="dxa"/>
          </w:tcPr>
          <w:p w14:paraId="21394557"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yes</w:t>
            </w:r>
          </w:p>
        </w:tc>
        <w:tc>
          <w:tcPr>
            <w:tcW w:w="1180" w:type="dxa"/>
          </w:tcPr>
          <w:p w14:paraId="2D25D80C"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A</w:t>
            </w:r>
          </w:p>
        </w:tc>
      </w:tr>
      <w:tr w:rsidR="00E84233" w:rsidRPr="0047590B" w14:paraId="49817070" w14:textId="77777777" w:rsidTr="00050C47">
        <w:trPr>
          <w:trHeight w:val="704"/>
        </w:trPr>
        <w:tc>
          <w:tcPr>
            <w:tcW w:w="860" w:type="dxa"/>
            <w:tcBorders>
              <w:right w:val="single" w:sz="4" w:space="0" w:color="auto"/>
            </w:tcBorders>
          </w:tcPr>
          <w:p w14:paraId="26E8DFD2"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13</w:t>
            </w:r>
          </w:p>
        </w:tc>
        <w:tc>
          <w:tcPr>
            <w:tcW w:w="561" w:type="dxa"/>
            <w:tcBorders>
              <w:left w:val="single" w:sz="4" w:space="0" w:color="auto"/>
            </w:tcBorders>
          </w:tcPr>
          <w:p w14:paraId="4EDF54FA" w14:textId="77777777" w:rsidR="00E84233" w:rsidRPr="00A02D6C" w:rsidRDefault="00E84233" w:rsidP="00050C47">
            <w:pPr>
              <w:rPr>
                <w:rFonts w:ascii="Times New Roman" w:hAnsi="Times New Roman" w:cs="Times New Roman"/>
                <w:sz w:val="14"/>
                <w:szCs w:val="14"/>
                <w:lang w:val="en-US"/>
              </w:rPr>
            </w:pPr>
            <w:r w:rsidRPr="00A02D6C">
              <w:rPr>
                <w:rFonts w:ascii="Times New Roman" w:hAnsi="Times New Roman" w:cs="Times New Roman"/>
                <w:sz w:val="14"/>
                <w:szCs w:val="14"/>
                <w:lang w:val="en-US"/>
              </w:rPr>
              <w:t>65</w:t>
            </w:r>
          </w:p>
        </w:tc>
        <w:tc>
          <w:tcPr>
            <w:tcW w:w="866" w:type="dxa"/>
          </w:tcPr>
          <w:p w14:paraId="68CBE4EB"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M</w:t>
            </w:r>
          </w:p>
        </w:tc>
        <w:tc>
          <w:tcPr>
            <w:tcW w:w="608" w:type="dxa"/>
          </w:tcPr>
          <w:p w14:paraId="7119ED00" w14:textId="77777777" w:rsidR="00E84233" w:rsidRPr="0047590B" w:rsidRDefault="00E84233" w:rsidP="00050C47">
            <w:pPr>
              <w:rPr>
                <w:rFonts w:ascii="Times New Roman" w:hAnsi="Times New Roman" w:cs="Times New Roman"/>
                <w:sz w:val="16"/>
                <w:szCs w:val="16"/>
                <w:lang w:val="en-US"/>
              </w:rPr>
            </w:pPr>
            <w:r w:rsidRPr="0047590B">
              <w:rPr>
                <w:rFonts w:ascii="Times New Roman" w:hAnsi="Times New Roman" w:cs="Times New Roman"/>
                <w:sz w:val="16"/>
                <w:szCs w:val="16"/>
                <w:lang w:val="en-US"/>
              </w:rPr>
              <w:t>43</w:t>
            </w:r>
          </w:p>
        </w:tc>
        <w:tc>
          <w:tcPr>
            <w:tcW w:w="1425" w:type="dxa"/>
          </w:tcPr>
          <w:p w14:paraId="0AA60CD8"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Obesity</w:t>
            </w:r>
          </w:p>
          <w:p w14:paraId="1F47670E"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IDD</w:t>
            </w:r>
            <w:r>
              <w:rPr>
                <w:rFonts w:ascii="Times New Roman" w:hAnsi="Times New Roman" w:cs="Times New Roman"/>
                <w:sz w:val="14"/>
                <w:szCs w:val="14"/>
                <w:lang w:val="en-US"/>
              </w:rPr>
              <w:t>, CAD</w:t>
            </w:r>
          </w:p>
          <w:p w14:paraId="11493A7D"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Hypertension</w:t>
            </w:r>
          </w:p>
        </w:tc>
        <w:tc>
          <w:tcPr>
            <w:tcW w:w="1623" w:type="dxa"/>
          </w:tcPr>
          <w:p w14:paraId="41557BF1" w14:textId="77777777" w:rsidR="00E84233" w:rsidRPr="00E84233" w:rsidRDefault="00E84233" w:rsidP="00050C47">
            <w:pPr>
              <w:jc w:val="center"/>
              <w:rPr>
                <w:rFonts w:ascii="Times New Roman" w:hAnsi="Times New Roman" w:cs="Times New Roman"/>
                <w:sz w:val="14"/>
                <w:szCs w:val="14"/>
                <w:lang w:val="de-DE"/>
              </w:rPr>
            </w:pPr>
            <w:r w:rsidRPr="00E84233">
              <w:rPr>
                <w:rFonts w:ascii="Times New Roman" w:hAnsi="Times New Roman" w:cs="Times New Roman"/>
                <w:sz w:val="14"/>
                <w:szCs w:val="14"/>
                <w:lang w:val="de-DE"/>
              </w:rPr>
              <w:t>Sartan -Ca</w:t>
            </w:r>
            <w:r w:rsidRPr="00E84233">
              <w:rPr>
                <w:rFonts w:ascii="Times New Roman" w:hAnsi="Times New Roman" w:cs="Times New Roman"/>
                <w:sz w:val="14"/>
                <w:szCs w:val="14"/>
                <w:vertAlign w:val="superscript"/>
                <w:lang w:val="de-DE"/>
              </w:rPr>
              <w:t>2+</w:t>
            </w:r>
            <w:r w:rsidRPr="00E84233">
              <w:rPr>
                <w:rFonts w:ascii="Times New Roman" w:hAnsi="Times New Roman" w:cs="Times New Roman"/>
                <w:sz w:val="14"/>
                <w:szCs w:val="14"/>
                <w:lang w:val="de-DE"/>
              </w:rPr>
              <w:t xml:space="preserve"> blocker - </w:t>
            </w:r>
            <w:r w:rsidRPr="00C46E8F">
              <w:rPr>
                <w:rFonts w:ascii="Symbol" w:hAnsi="Symbol" w:cs="Times New Roman"/>
                <w:sz w:val="14"/>
                <w:szCs w:val="14"/>
                <w:lang w:val="en-US"/>
              </w:rPr>
              <w:t></w:t>
            </w:r>
            <w:r w:rsidRPr="00E84233">
              <w:rPr>
                <w:rFonts w:ascii="Times New Roman" w:hAnsi="Times New Roman" w:cs="Times New Roman"/>
                <w:sz w:val="14"/>
                <w:szCs w:val="14"/>
                <w:lang w:val="de-DE"/>
              </w:rPr>
              <w:t>blocker - diuretic -</w:t>
            </w:r>
          </w:p>
          <w:p w14:paraId="07809EAD"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Aspirin-Insulin</w:t>
            </w:r>
          </w:p>
          <w:p w14:paraId="6C540951"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Statins</w:t>
            </w:r>
          </w:p>
        </w:tc>
        <w:tc>
          <w:tcPr>
            <w:tcW w:w="856" w:type="dxa"/>
          </w:tcPr>
          <w:p w14:paraId="6EF66AA6"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Asthenia</w:t>
            </w:r>
          </w:p>
          <w:p w14:paraId="7E6656D1"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tc>
        <w:tc>
          <w:tcPr>
            <w:tcW w:w="1389" w:type="dxa"/>
          </w:tcPr>
          <w:p w14:paraId="371D7B26" w14:textId="77777777" w:rsidR="00E84233" w:rsidRPr="00FB1F35"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16</w:t>
            </w:r>
          </w:p>
        </w:tc>
        <w:tc>
          <w:tcPr>
            <w:tcW w:w="1100" w:type="dxa"/>
          </w:tcPr>
          <w:p w14:paraId="010A37F3" w14:textId="77777777" w:rsidR="00E84233" w:rsidRPr="0047590B" w:rsidRDefault="00E84233" w:rsidP="00050C47">
            <w:pPr>
              <w:jc w:val="center"/>
              <w:rPr>
                <w:rFonts w:ascii="Times New Roman" w:hAnsi="Times New Roman" w:cs="Times New Roman"/>
                <w:sz w:val="14"/>
                <w:szCs w:val="14"/>
                <w:lang w:val="en-US"/>
              </w:rPr>
            </w:pPr>
            <w:r w:rsidRPr="00FB1F35">
              <w:rPr>
                <w:rFonts w:ascii="Times New Roman" w:hAnsi="Times New Roman" w:cs="Times New Roman"/>
                <w:sz w:val="14"/>
                <w:szCs w:val="14"/>
                <w:lang w:val="en-US"/>
              </w:rPr>
              <w:t>22</w:t>
            </w:r>
          </w:p>
        </w:tc>
        <w:tc>
          <w:tcPr>
            <w:tcW w:w="1233" w:type="dxa"/>
          </w:tcPr>
          <w:p w14:paraId="00112246" w14:textId="77777777" w:rsidR="00E84233" w:rsidRPr="00FB1F35"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11</w:t>
            </w:r>
          </w:p>
        </w:tc>
        <w:tc>
          <w:tcPr>
            <w:tcW w:w="1180" w:type="dxa"/>
          </w:tcPr>
          <w:p w14:paraId="2C5C855D"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Pr>
          <w:p w14:paraId="74750D05" w14:textId="77777777" w:rsidR="00E84233" w:rsidRPr="00A02D6C" w:rsidRDefault="00E84233" w:rsidP="00050C47">
            <w:pPr>
              <w:jc w:val="center"/>
              <w:rPr>
                <w:rFonts w:ascii="Times New Roman" w:hAnsi="Times New Roman" w:cs="Times New Roman"/>
                <w:sz w:val="14"/>
                <w:szCs w:val="14"/>
                <w:lang w:val="en-US"/>
              </w:rPr>
            </w:pPr>
            <w:r>
              <w:rPr>
                <w:rFonts w:ascii="Times New Roman" w:hAnsi="Times New Roman" w:cs="Times New Roman"/>
                <w:sz w:val="14"/>
                <w:szCs w:val="14"/>
                <w:lang w:val="en-US"/>
              </w:rPr>
              <w:t>D</w:t>
            </w:r>
          </w:p>
        </w:tc>
      </w:tr>
      <w:tr w:rsidR="00E84233" w:rsidRPr="0047590B" w14:paraId="591301EF" w14:textId="77777777" w:rsidTr="00050C47">
        <w:trPr>
          <w:trHeight w:val="973"/>
        </w:trPr>
        <w:tc>
          <w:tcPr>
            <w:tcW w:w="860" w:type="dxa"/>
            <w:tcBorders>
              <w:right w:val="single" w:sz="4" w:space="0" w:color="auto"/>
            </w:tcBorders>
          </w:tcPr>
          <w:p w14:paraId="05C3656A"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lastRenderedPageBreak/>
              <w:t>14</w:t>
            </w:r>
          </w:p>
        </w:tc>
        <w:tc>
          <w:tcPr>
            <w:tcW w:w="561" w:type="dxa"/>
            <w:tcBorders>
              <w:left w:val="single" w:sz="4" w:space="0" w:color="auto"/>
            </w:tcBorders>
          </w:tcPr>
          <w:p w14:paraId="34163620" w14:textId="77777777" w:rsidR="00E84233" w:rsidRPr="00A02D6C" w:rsidRDefault="00E84233" w:rsidP="00050C47">
            <w:pPr>
              <w:rPr>
                <w:rFonts w:ascii="Times New Roman" w:hAnsi="Times New Roman" w:cs="Times New Roman"/>
                <w:sz w:val="14"/>
                <w:szCs w:val="14"/>
                <w:lang w:val="en-US"/>
              </w:rPr>
            </w:pPr>
            <w:r w:rsidRPr="00A02D6C">
              <w:rPr>
                <w:rFonts w:ascii="Times New Roman" w:hAnsi="Times New Roman" w:cs="Times New Roman"/>
                <w:sz w:val="14"/>
                <w:szCs w:val="14"/>
                <w:lang w:val="en-US"/>
              </w:rPr>
              <w:t>75</w:t>
            </w:r>
          </w:p>
        </w:tc>
        <w:tc>
          <w:tcPr>
            <w:tcW w:w="866" w:type="dxa"/>
          </w:tcPr>
          <w:p w14:paraId="53274051" w14:textId="77777777" w:rsidR="00E84233" w:rsidRPr="00794681" w:rsidRDefault="00E84233" w:rsidP="00050C47">
            <w:pPr>
              <w:jc w:val="center"/>
              <w:rPr>
                <w:rFonts w:ascii="Times New Roman" w:hAnsi="Times New Roman" w:cs="Times New Roman"/>
                <w:sz w:val="14"/>
                <w:szCs w:val="14"/>
                <w:lang w:val="en-US"/>
              </w:rPr>
            </w:pPr>
            <w:r w:rsidRPr="00794681">
              <w:rPr>
                <w:rFonts w:ascii="Times New Roman" w:hAnsi="Times New Roman" w:cs="Times New Roman"/>
                <w:sz w:val="14"/>
                <w:szCs w:val="14"/>
                <w:lang w:val="en-US"/>
              </w:rPr>
              <w:t>M</w:t>
            </w:r>
          </w:p>
        </w:tc>
        <w:tc>
          <w:tcPr>
            <w:tcW w:w="608" w:type="dxa"/>
          </w:tcPr>
          <w:p w14:paraId="23DB4356" w14:textId="77777777" w:rsidR="00E84233" w:rsidRPr="00794681" w:rsidRDefault="00E84233" w:rsidP="00050C47">
            <w:pPr>
              <w:rPr>
                <w:rFonts w:ascii="Times New Roman" w:hAnsi="Times New Roman" w:cs="Times New Roman"/>
                <w:sz w:val="14"/>
                <w:szCs w:val="14"/>
                <w:lang w:val="en-US"/>
              </w:rPr>
            </w:pPr>
            <w:r w:rsidRPr="00794681">
              <w:rPr>
                <w:rFonts w:ascii="Times New Roman" w:hAnsi="Times New Roman" w:cs="Times New Roman"/>
                <w:sz w:val="14"/>
                <w:szCs w:val="14"/>
                <w:lang w:val="en-US"/>
              </w:rPr>
              <w:t>29</w:t>
            </w:r>
          </w:p>
        </w:tc>
        <w:tc>
          <w:tcPr>
            <w:tcW w:w="1425" w:type="dxa"/>
          </w:tcPr>
          <w:p w14:paraId="2DB300E7"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Hypertension</w:t>
            </w:r>
          </w:p>
          <w:p w14:paraId="47365C68"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High cholest</w:t>
            </w:r>
            <w:r>
              <w:rPr>
                <w:rFonts w:ascii="Times New Roman" w:hAnsi="Times New Roman" w:cs="Times New Roman"/>
                <w:sz w:val="14"/>
                <w:szCs w:val="14"/>
                <w:lang w:val="en-US"/>
              </w:rPr>
              <w:t>erol</w:t>
            </w:r>
          </w:p>
          <w:p w14:paraId="0B83EE5B" w14:textId="77777777" w:rsidR="00E84233" w:rsidRPr="0047590B" w:rsidRDefault="00E84233" w:rsidP="00050C47">
            <w:pPr>
              <w:jc w:val="center"/>
              <w:rPr>
                <w:rFonts w:ascii="Times New Roman" w:hAnsi="Times New Roman" w:cs="Times New Roman"/>
                <w:sz w:val="14"/>
                <w:szCs w:val="14"/>
                <w:lang w:val="en-US"/>
              </w:rPr>
            </w:pPr>
            <w:r>
              <w:rPr>
                <w:rFonts w:ascii="Times New Roman" w:hAnsi="Times New Roman" w:cs="Times New Roman"/>
                <w:sz w:val="14"/>
                <w:szCs w:val="14"/>
                <w:lang w:val="en-US"/>
              </w:rPr>
              <w:t>Smocker</w:t>
            </w:r>
          </w:p>
        </w:tc>
        <w:tc>
          <w:tcPr>
            <w:tcW w:w="1623" w:type="dxa"/>
          </w:tcPr>
          <w:p w14:paraId="5F5BD41A"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Aspirin</w:t>
            </w:r>
          </w:p>
          <w:p w14:paraId="60E4C861" w14:textId="77777777" w:rsidR="00E84233" w:rsidRPr="0047590B" w:rsidRDefault="00E84233" w:rsidP="00050C47">
            <w:pPr>
              <w:jc w:val="center"/>
              <w:rPr>
                <w:rFonts w:ascii="Times New Roman" w:hAnsi="Times New Roman" w:cs="Times New Roman"/>
                <w:sz w:val="14"/>
                <w:szCs w:val="14"/>
                <w:lang w:val="en-US"/>
              </w:rPr>
            </w:pPr>
            <w:r w:rsidRPr="00A02D6C">
              <w:rPr>
                <w:rFonts w:ascii="Symbol" w:hAnsi="Symbol" w:cs="Times New Roman"/>
                <w:sz w:val="14"/>
                <w:szCs w:val="14"/>
                <w:lang w:val="en-US"/>
              </w:rPr>
              <w:t></w:t>
            </w:r>
            <w:r>
              <w:rPr>
                <w:rFonts w:ascii="Symbol" w:hAnsi="Symbol" w:cs="Times New Roman"/>
                <w:sz w:val="14"/>
                <w:szCs w:val="14"/>
                <w:lang w:val="en-US"/>
              </w:rPr>
              <w:t></w:t>
            </w:r>
            <w:r w:rsidRPr="0047590B">
              <w:rPr>
                <w:rFonts w:ascii="Times New Roman" w:hAnsi="Times New Roman" w:cs="Times New Roman"/>
                <w:sz w:val="14"/>
                <w:szCs w:val="14"/>
                <w:lang w:val="en-US"/>
              </w:rPr>
              <w:t>blocker</w:t>
            </w:r>
          </w:p>
          <w:p w14:paraId="43E81066"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Hypolipemiant</w:t>
            </w:r>
          </w:p>
          <w:p w14:paraId="38C9E6C2" w14:textId="77777777" w:rsidR="00E84233" w:rsidRPr="0047590B" w:rsidRDefault="00E84233" w:rsidP="00050C47">
            <w:pPr>
              <w:jc w:val="center"/>
              <w:rPr>
                <w:rFonts w:ascii="Times New Roman" w:hAnsi="Times New Roman" w:cs="Times New Roman"/>
                <w:sz w:val="14"/>
                <w:szCs w:val="14"/>
                <w:lang w:val="en-US"/>
              </w:rPr>
            </w:pPr>
            <w:r>
              <w:rPr>
                <w:rFonts w:ascii="Times New Roman" w:hAnsi="Times New Roman" w:cs="Times New Roman"/>
                <w:sz w:val="14"/>
                <w:szCs w:val="14"/>
                <w:lang w:val="en-US"/>
              </w:rPr>
              <w:t xml:space="preserve">CEI, </w:t>
            </w:r>
            <w:r w:rsidRPr="0047590B">
              <w:rPr>
                <w:rFonts w:ascii="Times New Roman" w:hAnsi="Times New Roman" w:cs="Times New Roman"/>
                <w:sz w:val="14"/>
                <w:szCs w:val="14"/>
                <w:lang w:val="en-US"/>
              </w:rPr>
              <w:t>lasilix</w:t>
            </w:r>
          </w:p>
        </w:tc>
        <w:tc>
          <w:tcPr>
            <w:tcW w:w="856" w:type="dxa"/>
          </w:tcPr>
          <w:p w14:paraId="34A661D1"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p w14:paraId="6E035162"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Cough</w:t>
            </w:r>
          </w:p>
        </w:tc>
        <w:tc>
          <w:tcPr>
            <w:tcW w:w="1389" w:type="dxa"/>
          </w:tcPr>
          <w:p w14:paraId="1056213A"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11</w:t>
            </w:r>
          </w:p>
        </w:tc>
        <w:tc>
          <w:tcPr>
            <w:tcW w:w="1100" w:type="dxa"/>
          </w:tcPr>
          <w:p w14:paraId="53457507" w14:textId="77777777" w:rsidR="00E84233" w:rsidRPr="0047590B" w:rsidRDefault="00E84233" w:rsidP="00050C47">
            <w:pPr>
              <w:jc w:val="center"/>
              <w:rPr>
                <w:rFonts w:ascii="Times New Roman" w:hAnsi="Times New Roman" w:cs="Times New Roman"/>
                <w:sz w:val="14"/>
                <w:szCs w:val="14"/>
                <w:lang w:val="en-US"/>
              </w:rPr>
            </w:pPr>
            <w:r w:rsidRPr="008A0719">
              <w:rPr>
                <w:rFonts w:ascii="Times New Roman" w:hAnsi="Times New Roman" w:cs="Times New Roman"/>
                <w:sz w:val="16"/>
                <w:szCs w:val="16"/>
                <w:lang w:val="en-US"/>
              </w:rPr>
              <w:t>0</w:t>
            </w:r>
          </w:p>
        </w:tc>
        <w:tc>
          <w:tcPr>
            <w:tcW w:w="1233" w:type="dxa"/>
          </w:tcPr>
          <w:p w14:paraId="2AA767E8" w14:textId="77777777" w:rsidR="00E84233" w:rsidRPr="00FB1F35" w:rsidRDefault="00E84233" w:rsidP="00050C47">
            <w:pPr>
              <w:jc w:val="center"/>
              <w:rPr>
                <w:rFonts w:ascii="Times New Roman" w:hAnsi="Times New Roman" w:cs="Times New Roman"/>
                <w:sz w:val="16"/>
                <w:szCs w:val="16"/>
                <w:highlight w:val="yellow"/>
                <w:lang w:val="en-US"/>
              </w:rPr>
            </w:pPr>
            <w:r w:rsidRPr="0047590B">
              <w:rPr>
                <w:rFonts w:ascii="Times New Roman" w:hAnsi="Times New Roman" w:cs="Times New Roman"/>
                <w:sz w:val="14"/>
                <w:szCs w:val="14"/>
                <w:lang w:val="en-US"/>
              </w:rPr>
              <w:t>5</w:t>
            </w:r>
          </w:p>
        </w:tc>
        <w:tc>
          <w:tcPr>
            <w:tcW w:w="1180" w:type="dxa"/>
          </w:tcPr>
          <w:p w14:paraId="734A0B5E"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Pr>
          <w:p w14:paraId="7AA2F80D" w14:textId="77777777" w:rsidR="00E84233" w:rsidRPr="00794681" w:rsidRDefault="00E84233" w:rsidP="00050C47">
            <w:pPr>
              <w:jc w:val="center"/>
              <w:rPr>
                <w:rFonts w:ascii="Times New Roman" w:hAnsi="Times New Roman" w:cs="Times New Roman"/>
                <w:sz w:val="14"/>
                <w:szCs w:val="14"/>
                <w:lang w:val="en-US"/>
              </w:rPr>
            </w:pPr>
            <w:r w:rsidRPr="00794681">
              <w:rPr>
                <w:rFonts w:ascii="Times New Roman" w:hAnsi="Times New Roman" w:cs="Times New Roman"/>
                <w:sz w:val="14"/>
                <w:szCs w:val="14"/>
                <w:lang w:val="en-US"/>
              </w:rPr>
              <w:t>A</w:t>
            </w:r>
          </w:p>
        </w:tc>
      </w:tr>
      <w:tr w:rsidR="00E84233" w:rsidRPr="0047590B" w14:paraId="09681859" w14:textId="77777777" w:rsidTr="00050C47">
        <w:trPr>
          <w:trHeight w:val="727"/>
        </w:trPr>
        <w:tc>
          <w:tcPr>
            <w:tcW w:w="860" w:type="dxa"/>
            <w:tcBorders>
              <w:right w:val="single" w:sz="4" w:space="0" w:color="auto"/>
            </w:tcBorders>
          </w:tcPr>
          <w:p w14:paraId="493E075D" w14:textId="77777777" w:rsidR="00E84233" w:rsidRPr="00B53312" w:rsidRDefault="00E84233" w:rsidP="00050C47">
            <w:pPr>
              <w:jc w:val="center"/>
              <w:rPr>
                <w:rFonts w:ascii="Times New Roman" w:hAnsi="Times New Roman" w:cs="Times New Roman"/>
                <w:sz w:val="14"/>
                <w:szCs w:val="14"/>
                <w:lang w:val="en-US"/>
              </w:rPr>
            </w:pPr>
          </w:p>
          <w:p w14:paraId="6BAD56F2" w14:textId="77777777" w:rsidR="00E84233" w:rsidRPr="00B53312" w:rsidRDefault="00E84233" w:rsidP="00050C47">
            <w:pPr>
              <w:jc w:val="center"/>
              <w:rPr>
                <w:rFonts w:ascii="Times New Roman" w:hAnsi="Times New Roman" w:cs="Times New Roman"/>
                <w:sz w:val="14"/>
                <w:szCs w:val="14"/>
                <w:lang w:val="en-US"/>
              </w:rPr>
            </w:pPr>
            <w:r w:rsidRPr="00B53312">
              <w:rPr>
                <w:rFonts w:ascii="Times New Roman" w:hAnsi="Times New Roman" w:cs="Times New Roman"/>
                <w:sz w:val="14"/>
                <w:szCs w:val="14"/>
                <w:lang w:val="en-US"/>
              </w:rPr>
              <w:t>15</w:t>
            </w:r>
          </w:p>
        </w:tc>
        <w:tc>
          <w:tcPr>
            <w:tcW w:w="561" w:type="dxa"/>
            <w:tcBorders>
              <w:left w:val="single" w:sz="4" w:space="0" w:color="auto"/>
              <w:bottom w:val="single" w:sz="4" w:space="0" w:color="auto"/>
            </w:tcBorders>
          </w:tcPr>
          <w:p w14:paraId="73ED6BC9" w14:textId="77777777" w:rsidR="00E84233" w:rsidRPr="00A02D6C" w:rsidRDefault="00E84233" w:rsidP="00050C47">
            <w:pPr>
              <w:rPr>
                <w:rFonts w:ascii="Times New Roman" w:hAnsi="Times New Roman" w:cs="Times New Roman"/>
                <w:sz w:val="14"/>
                <w:szCs w:val="14"/>
                <w:lang w:val="en-US"/>
              </w:rPr>
            </w:pPr>
            <w:r w:rsidRPr="00A02D6C">
              <w:rPr>
                <w:rFonts w:ascii="Times New Roman" w:hAnsi="Times New Roman" w:cs="Times New Roman"/>
                <w:sz w:val="14"/>
                <w:szCs w:val="14"/>
                <w:lang w:val="en-US"/>
              </w:rPr>
              <w:t>72</w:t>
            </w:r>
          </w:p>
        </w:tc>
        <w:tc>
          <w:tcPr>
            <w:tcW w:w="866" w:type="dxa"/>
            <w:tcBorders>
              <w:bottom w:val="single" w:sz="4" w:space="0" w:color="auto"/>
            </w:tcBorders>
          </w:tcPr>
          <w:p w14:paraId="764CF12E" w14:textId="77777777" w:rsidR="00E84233" w:rsidRPr="00794681" w:rsidRDefault="00E84233" w:rsidP="00050C47">
            <w:pPr>
              <w:jc w:val="center"/>
              <w:rPr>
                <w:rFonts w:ascii="Times New Roman" w:hAnsi="Times New Roman" w:cs="Times New Roman"/>
                <w:sz w:val="14"/>
                <w:szCs w:val="14"/>
                <w:lang w:val="en-US"/>
              </w:rPr>
            </w:pPr>
            <w:r w:rsidRPr="00794681">
              <w:rPr>
                <w:rFonts w:ascii="Times New Roman" w:hAnsi="Times New Roman" w:cs="Times New Roman"/>
                <w:sz w:val="14"/>
                <w:szCs w:val="14"/>
                <w:lang w:val="en-US"/>
              </w:rPr>
              <w:t>M</w:t>
            </w:r>
          </w:p>
        </w:tc>
        <w:tc>
          <w:tcPr>
            <w:tcW w:w="608" w:type="dxa"/>
            <w:tcBorders>
              <w:bottom w:val="single" w:sz="4" w:space="0" w:color="auto"/>
            </w:tcBorders>
          </w:tcPr>
          <w:p w14:paraId="00CD78F6" w14:textId="77777777" w:rsidR="00E84233" w:rsidRPr="00794681" w:rsidRDefault="00E84233" w:rsidP="00050C47">
            <w:pPr>
              <w:rPr>
                <w:rFonts w:ascii="Times New Roman" w:hAnsi="Times New Roman" w:cs="Times New Roman"/>
                <w:sz w:val="14"/>
                <w:szCs w:val="14"/>
                <w:lang w:val="en-US"/>
              </w:rPr>
            </w:pPr>
            <w:r w:rsidRPr="00794681">
              <w:rPr>
                <w:rFonts w:ascii="Times New Roman" w:hAnsi="Times New Roman" w:cs="Times New Roman"/>
                <w:sz w:val="14"/>
                <w:szCs w:val="14"/>
                <w:lang w:val="en-US"/>
              </w:rPr>
              <w:t>32</w:t>
            </w:r>
          </w:p>
        </w:tc>
        <w:tc>
          <w:tcPr>
            <w:tcW w:w="1425" w:type="dxa"/>
            <w:tcBorders>
              <w:bottom w:val="single" w:sz="4" w:space="0" w:color="auto"/>
            </w:tcBorders>
          </w:tcPr>
          <w:p w14:paraId="65A62399"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Prostate cancer</w:t>
            </w:r>
          </w:p>
          <w:p w14:paraId="31B08132"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Obesity</w:t>
            </w:r>
          </w:p>
          <w:p w14:paraId="5B592D95"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AA</w:t>
            </w:r>
          </w:p>
          <w:p w14:paraId="0736A5D8"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SAS</w:t>
            </w:r>
          </w:p>
        </w:tc>
        <w:tc>
          <w:tcPr>
            <w:tcW w:w="1623" w:type="dxa"/>
            <w:tcBorders>
              <w:bottom w:val="single" w:sz="4" w:space="0" w:color="auto"/>
            </w:tcBorders>
          </w:tcPr>
          <w:p w14:paraId="5684F47B" w14:textId="77777777" w:rsidR="00E84233" w:rsidRPr="00E84233" w:rsidRDefault="00E84233" w:rsidP="00050C47">
            <w:pPr>
              <w:jc w:val="center"/>
              <w:rPr>
                <w:rFonts w:ascii="Times New Roman" w:hAnsi="Times New Roman" w:cs="Times New Roman"/>
                <w:sz w:val="14"/>
                <w:szCs w:val="14"/>
                <w:lang w:val="it-IT"/>
              </w:rPr>
            </w:pPr>
            <w:r w:rsidRPr="00E84233">
              <w:rPr>
                <w:rFonts w:ascii="Times New Roman" w:hAnsi="Times New Roman" w:cs="Times New Roman"/>
                <w:sz w:val="14"/>
                <w:szCs w:val="14"/>
                <w:lang w:val="it-IT"/>
              </w:rPr>
              <w:t>Aspirin</w:t>
            </w:r>
          </w:p>
          <w:p w14:paraId="45A4088C" w14:textId="77777777" w:rsidR="00E84233" w:rsidRPr="00E84233" w:rsidRDefault="00E84233" w:rsidP="00050C47">
            <w:pPr>
              <w:jc w:val="center"/>
              <w:rPr>
                <w:rFonts w:ascii="Times New Roman" w:hAnsi="Times New Roman" w:cs="Times New Roman"/>
                <w:sz w:val="14"/>
                <w:szCs w:val="14"/>
                <w:lang w:val="it-IT"/>
              </w:rPr>
            </w:pPr>
            <w:r w:rsidRPr="00E84233">
              <w:rPr>
                <w:rFonts w:ascii="Times New Roman" w:hAnsi="Times New Roman" w:cs="Times New Roman"/>
                <w:sz w:val="14"/>
                <w:szCs w:val="14"/>
                <w:lang w:val="it-IT"/>
              </w:rPr>
              <w:t>Vitamin K antagonist</w:t>
            </w:r>
          </w:p>
          <w:p w14:paraId="40E8B1FC" w14:textId="77777777" w:rsidR="00E84233" w:rsidRPr="00E84233" w:rsidRDefault="00E84233" w:rsidP="00050C47">
            <w:pPr>
              <w:jc w:val="center"/>
              <w:rPr>
                <w:rFonts w:ascii="Times New Roman" w:hAnsi="Times New Roman" w:cs="Times New Roman"/>
                <w:sz w:val="14"/>
                <w:szCs w:val="14"/>
                <w:lang w:val="it-IT"/>
              </w:rPr>
            </w:pPr>
            <w:r w:rsidRPr="00E84233">
              <w:rPr>
                <w:rFonts w:ascii="Times New Roman" w:hAnsi="Times New Roman" w:cs="Times New Roman"/>
                <w:sz w:val="14"/>
                <w:szCs w:val="14"/>
                <w:lang w:val="it-IT"/>
              </w:rPr>
              <w:t>PPI</w:t>
            </w:r>
          </w:p>
        </w:tc>
        <w:tc>
          <w:tcPr>
            <w:tcW w:w="856" w:type="dxa"/>
            <w:tcBorders>
              <w:bottom w:val="single" w:sz="4" w:space="0" w:color="auto"/>
            </w:tcBorders>
          </w:tcPr>
          <w:p w14:paraId="3A00E332"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4"/>
                <w:szCs w:val="14"/>
                <w:lang w:val="en-US"/>
              </w:rPr>
              <w:t>Dyspnea</w:t>
            </w:r>
          </w:p>
          <w:p w14:paraId="4F18B60D" w14:textId="77777777" w:rsidR="00E84233" w:rsidRPr="0047590B" w:rsidRDefault="00E84233" w:rsidP="00050C47">
            <w:pPr>
              <w:rPr>
                <w:rFonts w:ascii="Times New Roman" w:hAnsi="Times New Roman" w:cs="Times New Roman"/>
                <w:sz w:val="14"/>
                <w:szCs w:val="14"/>
                <w:lang w:val="en-US"/>
              </w:rPr>
            </w:pPr>
          </w:p>
        </w:tc>
        <w:tc>
          <w:tcPr>
            <w:tcW w:w="1389" w:type="dxa"/>
            <w:tcBorders>
              <w:bottom w:val="single" w:sz="4" w:space="0" w:color="auto"/>
            </w:tcBorders>
          </w:tcPr>
          <w:p w14:paraId="020CF61B" w14:textId="77777777" w:rsidR="00E84233" w:rsidRPr="00A02D6C" w:rsidRDefault="00E84233" w:rsidP="00050C47">
            <w:pPr>
              <w:jc w:val="center"/>
              <w:rPr>
                <w:rFonts w:ascii="Times New Roman" w:hAnsi="Times New Roman" w:cs="Times New Roman"/>
                <w:sz w:val="14"/>
                <w:szCs w:val="14"/>
                <w:lang w:val="en-US"/>
              </w:rPr>
            </w:pPr>
            <w:r w:rsidRPr="00A02D6C">
              <w:rPr>
                <w:rFonts w:ascii="Times New Roman" w:hAnsi="Times New Roman" w:cs="Times New Roman"/>
                <w:sz w:val="14"/>
                <w:szCs w:val="14"/>
                <w:lang w:val="en-US"/>
              </w:rPr>
              <w:t>18</w:t>
            </w:r>
          </w:p>
        </w:tc>
        <w:tc>
          <w:tcPr>
            <w:tcW w:w="1100" w:type="dxa"/>
            <w:tcBorders>
              <w:bottom w:val="single" w:sz="4" w:space="0" w:color="auto"/>
            </w:tcBorders>
          </w:tcPr>
          <w:p w14:paraId="464A1411" w14:textId="77777777" w:rsidR="00E84233" w:rsidRPr="0047590B" w:rsidRDefault="00E84233" w:rsidP="00050C47">
            <w:pPr>
              <w:jc w:val="center"/>
              <w:rPr>
                <w:rFonts w:ascii="Times New Roman" w:hAnsi="Times New Roman" w:cs="Times New Roman"/>
                <w:sz w:val="14"/>
                <w:szCs w:val="14"/>
                <w:lang w:val="en-US"/>
              </w:rPr>
            </w:pPr>
            <w:r w:rsidRPr="0047590B">
              <w:rPr>
                <w:rFonts w:ascii="Times New Roman" w:hAnsi="Times New Roman" w:cs="Times New Roman"/>
                <w:sz w:val="16"/>
                <w:szCs w:val="16"/>
                <w:lang w:val="en-US"/>
              </w:rPr>
              <w:t>4</w:t>
            </w:r>
          </w:p>
        </w:tc>
        <w:tc>
          <w:tcPr>
            <w:tcW w:w="1233" w:type="dxa"/>
            <w:tcBorders>
              <w:bottom w:val="single" w:sz="4" w:space="0" w:color="auto"/>
            </w:tcBorders>
          </w:tcPr>
          <w:p w14:paraId="22F0BB1A"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4"/>
                <w:szCs w:val="14"/>
                <w:lang w:val="en-US"/>
              </w:rPr>
              <w:t>5</w:t>
            </w:r>
          </w:p>
        </w:tc>
        <w:tc>
          <w:tcPr>
            <w:tcW w:w="1180" w:type="dxa"/>
            <w:tcBorders>
              <w:bottom w:val="single" w:sz="4" w:space="0" w:color="auto"/>
            </w:tcBorders>
          </w:tcPr>
          <w:p w14:paraId="0846A6A5" w14:textId="77777777" w:rsidR="00E84233" w:rsidRPr="0047590B" w:rsidRDefault="00E84233" w:rsidP="00050C47">
            <w:pPr>
              <w:jc w:val="center"/>
              <w:rPr>
                <w:rFonts w:ascii="Times New Roman" w:hAnsi="Times New Roman" w:cs="Times New Roman"/>
                <w:sz w:val="16"/>
                <w:szCs w:val="16"/>
                <w:lang w:val="en-US"/>
              </w:rPr>
            </w:pPr>
            <w:r w:rsidRPr="0047590B">
              <w:rPr>
                <w:rFonts w:ascii="Times New Roman" w:hAnsi="Times New Roman" w:cs="Times New Roman"/>
                <w:sz w:val="16"/>
                <w:szCs w:val="16"/>
                <w:lang w:val="en-US"/>
              </w:rPr>
              <w:t>no</w:t>
            </w:r>
          </w:p>
        </w:tc>
        <w:tc>
          <w:tcPr>
            <w:tcW w:w="1180" w:type="dxa"/>
            <w:tcBorders>
              <w:bottom w:val="single" w:sz="4" w:space="0" w:color="auto"/>
            </w:tcBorders>
          </w:tcPr>
          <w:p w14:paraId="1973C563" w14:textId="77777777" w:rsidR="00E84233" w:rsidRPr="00794681" w:rsidRDefault="00E84233" w:rsidP="00050C47">
            <w:pPr>
              <w:tabs>
                <w:tab w:val="left" w:pos="705"/>
              </w:tabs>
              <w:jc w:val="center"/>
              <w:rPr>
                <w:rFonts w:ascii="Times New Roman" w:hAnsi="Times New Roman" w:cs="Times New Roman"/>
                <w:sz w:val="14"/>
                <w:szCs w:val="14"/>
                <w:lang w:val="en-US"/>
              </w:rPr>
            </w:pPr>
            <w:r w:rsidRPr="00794681">
              <w:rPr>
                <w:rFonts w:ascii="Times New Roman" w:hAnsi="Times New Roman" w:cs="Times New Roman"/>
                <w:sz w:val="14"/>
                <w:szCs w:val="14"/>
                <w:lang w:val="en-US"/>
              </w:rPr>
              <w:t>A</w:t>
            </w:r>
          </w:p>
        </w:tc>
      </w:tr>
    </w:tbl>
    <w:p w14:paraId="5477AC34" w14:textId="51962C2B" w:rsidR="00E84233" w:rsidRDefault="00E84233" w:rsidP="000D2BA9">
      <w:pPr>
        <w:rPr>
          <w:rFonts w:ascii="Times New Roman" w:hAnsi="Times New Roman" w:cs="Times New Roman"/>
          <w:sz w:val="24"/>
          <w:szCs w:val="24"/>
          <w:lang w:val="en-US"/>
        </w:rPr>
      </w:pPr>
    </w:p>
    <w:p w14:paraId="09294C42" w14:textId="4CF5A84F" w:rsidR="00E84233" w:rsidRPr="006F741E" w:rsidRDefault="00145984" w:rsidP="00E8423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Suppl </w:t>
      </w:r>
      <w:r w:rsidR="00E84233">
        <w:rPr>
          <w:rFonts w:ascii="Times New Roman" w:hAnsi="Times New Roman" w:cs="Times New Roman"/>
          <w:sz w:val="24"/>
          <w:szCs w:val="24"/>
          <w:lang w:val="en-US"/>
        </w:rPr>
        <w:t xml:space="preserve">Table </w:t>
      </w:r>
      <w:r w:rsidR="00E455C0">
        <w:rPr>
          <w:rFonts w:ascii="Times New Roman" w:hAnsi="Times New Roman" w:cs="Times New Roman"/>
          <w:sz w:val="24"/>
          <w:szCs w:val="24"/>
          <w:lang w:val="en-US"/>
        </w:rPr>
        <w:t>S</w:t>
      </w:r>
      <w:r w:rsidR="00E84233">
        <w:rPr>
          <w:rFonts w:ascii="Times New Roman" w:hAnsi="Times New Roman" w:cs="Times New Roman"/>
          <w:sz w:val="24"/>
          <w:szCs w:val="24"/>
          <w:lang w:val="en-US"/>
        </w:rPr>
        <w:t xml:space="preserve">1: </w:t>
      </w:r>
      <w:r w:rsidR="00E84233" w:rsidRPr="00E84233">
        <w:rPr>
          <w:rFonts w:ascii="Times New Roman" w:hAnsi="Times New Roman" w:cs="Times New Roman"/>
          <w:sz w:val="24"/>
          <w:szCs w:val="24"/>
          <w:lang w:val="en-US"/>
        </w:rPr>
        <w:t>Note the precise delay between the onset of symptoms a</w:t>
      </w:r>
      <w:r w:rsidR="00E84233">
        <w:rPr>
          <w:rFonts w:ascii="Times New Roman" w:hAnsi="Times New Roman" w:cs="Times New Roman"/>
          <w:sz w:val="24"/>
          <w:szCs w:val="24"/>
          <w:lang w:val="en-US"/>
        </w:rPr>
        <w:t>n</w:t>
      </w:r>
      <w:r w:rsidR="00E84233" w:rsidRPr="00E84233">
        <w:rPr>
          <w:rFonts w:ascii="Times New Roman" w:hAnsi="Times New Roman" w:cs="Times New Roman"/>
          <w:sz w:val="24"/>
          <w:szCs w:val="24"/>
          <w:lang w:val="en-US"/>
        </w:rPr>
        <w:t>d the ICU admission and intubation. ICU: intensive care unit; LOS: length of stay;  MV: mechanical ventilation; SAS, sleep apnea syndrome; AA, aortic aneurysm; CAD coronary artery disease; COPD: chronic obstructive pulmonary disease; CEI: converting enzyme inhibitor; PPI, proton pump inhibitor.</w:t>
      </w:r>
    </w:p>
    <w:p w14:paraId="20011064" w14:textId="682852B4" w:rsidR="003A0021" w:rsidRDefault="003A0021">
      <w:pPr>
        <w:rPr>
          <w:rFonts w:ascii="Times New Roman" w:hAnsi="Times New Roman" w:cs="Times New Roman"/>
          <w:b/>
          <w:bCs/>
          <w:lang w:val="en-US"/>
        </w:rPr>
      </w:pPr>
      <w:r>
        <w:rPr>
          <w:rFonts w:ascii="Times New Roman" w:hAnsi="Times New Roman" w:cs="Times New Roman"/>
          <w:b/>
          <w:bCs/>
          <w:lang w:val="en-US"/>
        </w:rPr>
        <w:br w:type="page"/>
      </w:r>
    </w:p>
    <w:p w14:paraId="6DF9AB8A" w14:textId="354FC4C2" w:rsidR="006F741E" w:rsidRDefault="003A0021" w:rsidP="00ED7747">
      <w:pPr>
        <w:rPr>
          <w:rFonts w:ascii="Times New Roman" w:hAnsi="Times New Roman" w:cs="Times New Roman"/>
          <w:b/>
          <w:bCs/>
          <w:sz w:val="24"/>
          <w:szCs w:val="24"/>
          <w:lang w:val="en-US"/>
        </w:rPr>
      </w:pPr>
      <w:r w:rsidRPr="000B483C">
        <w:rPr>
          <w:rFonts w:ascii="Times New Roman" w:hAnsi="Times New Roman" w:cs="Times New Roman"/>
          <w:b/>
          <w:bCs/>
          <w:sz w:val="24"/>
          <w:szCs w:val="24"/>
          <w:lang w:val="en-US"/>
        </w:rPr>
        <w:lastRenderedPageBreak/>
        <w:t xml:space="preserve">Table </w:t>
      </w:r>
      <w:r w:rsidR="00E455C0">
        <w:rPr>
          <w:rFonts w:ascii="Times New Roman" w:hAnsi="Times New Roman" w:cs="Times New Roman"/>
          <w:b/>
          <w:bCs/>
          <w:sz w:val="24"/>
          <w:szCs w:val="24"/>
          <w:lang w:val="en-US"/>
        </w:rPr>
        <w:t>S</w:t>
      </w:r>
      <w:r w:rsidRPr="000B483C">
        <w:rPr>
          <w:rFonts w:ascii="Times New Roman" w:hAnsi="Times New Roman" w:cs="Times New Roman"/>
          <w:b/>
          <w:bCs/>
          <w:sz w:val="24"/>
          <w:szCs w:val="24"/>
          <w:lang w:val="en-US"/>
        </w:rPr>
        <w:t>2. Longitudinal immune parameters referring to the day of admission in Intensive Care Unit.</w:t>
      </w:r>
    </w:p>
    <w:tbl>
      <w:tblPr>
        <w:tblW w:w="13733" w:type="dxa"/>
        <w:jc w:val="center"/>
        <w:tblCellMar>
          <w:left w:w="70" w:type="dxa"/>
          <w:right w:w="70" w:type="dxa"/>
        </w:tblCellMar>
        <w:tblLook w:val="04A0" w:firstRow="1" w:lastRow="0" w:firstColumn="1" w:lastColumn="0" w:noHBand="0" w:noVBand="1"/>
      </w:tblPr>
      <w:tblGrid>
        <w:gridCol w:w="1847"/>
        <w:gridCol w:w="532"/>
        <w:gridCol w:w="1772"/>
        <w:gridCol w:w="1612"/>
        <w:gridCol w:w="1732"/>
        <w:gridCol w:w="1612"/>
        <w:gridCol w:w="1500"/>
        <w:gridCol w:w="511"/>
        <w:gridCol w:w="656"/>
        <w:gridCol w:w="656"/>
        <w:gridCol w:w="647"/>
        <w:gridCol w:w="656"/>
      </w:tblGrid>
      <w:tr w:rsidR="00614476" w:rsidRPr="00D6359F" w14:paraId="0AE30690" w14:textId="77777777" w:rsidTr="00013689">
        <w:trPr>
          <w:trHeight w:val="20"/>
          <w:jc w:val="center"/>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C193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Variable</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1A10CF7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Miss</w:t>
            </w:r>
          </w:p>
        </w:tc>
        <w:tc>
          <w:tcPr>
            <w:tcW w:w="1772" w:type="dxa"/>
            <w:tcBorders>
              <w:top w:val="single" w:sz="4" w:space="0" w:color="auto"/>
              <w:left w:val="single" w:sz="4" w:space="0" w:color="auto"/>
              <w:bottom w:val="single" w:sz="4" w:space="0" w:color="auto"/>
              <w:right w:val="nil"/>
            </w:tcBorders>
            <w:shd w:val="clear" w:color="auto" w:fill="auto"/>
            <w:noWrap/>
            <w:vAlign w:val="center"/>
            <w:hideMark/>
          </w:tcPr>
          <w:p w14:paraId="11F4CD33"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A: D 0 -4</w:t>
            </w:r>
          </w:p>
        </w:tc>
        <w:tc>
          <w:tcPr>
            <w:tcW w:w="0" w:type="auto"/>
            <w:tcBorders>
              <w:top w:val="single" w:sz="4" w:space="0" w:color="auto"/>
              <w:left w:val="nil"/>
              <w:bottom w:val="single" w:sz="4" w:space="0" w:color="auto"/>
              <w:right w:val="nil"/>
            </w:tcBorders>
            <w:shd w:val="clear" w:color="auto" w:fill="auto"/>
            <w:noWrap/>
            <w:vAlign w:val="center"/>
            <w:hideMark/>
          </w:tcPr>
          <w:p w14:paraId="7770C86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B: D 5-8</w:t>
            </w:r>
          </w:p>
        </w:tc>
        <w:tc>
          <w:tcPr>
            <w:tcW w:w="0" w:type="auto"/>
            <w:tcBorders>
              <w:top w:val="single" w:sz="4" w:space="0" w:color="auto"/>
              <w:left w:val="nil"/>
              <w:bottom w:val="single" w:sz="4" w:space="0" w:color="auto"/>
              <w:right w:val="nil"/>
            </w:tcBorders>
            <w:shd w:val="clear" w:color="auto" w:fill="auto"/>
            <w:noWrap/>
            <w:vAlign w:val="center"/>
            <w:hideMark/>
          </w:tcPr>
          <w:p w14:paraId="3CC453E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C: D 9-12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D3D24F"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D: &gt; D12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337F12D"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Normal</w:t>
            </w:r>
          </w:p>
          <w:p w14:paraId="342C01F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range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470E5" w14:textId="77777777" w:rsidR="00614476"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p-val</w:t>
            </w:r>
          </w:p>
          <w:p w14:paraId="1D7BC6F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All</w:t>
            </w:r>
            <w:r>
              <w:rPr>
                <w:rFonts w:ascii="Times New Roman" w:eastAsia="Times New Roman" w:hAnsi="Times New Roman" w:cs="Times New Roman"/>
                <w:sz w:val="16"/>
                <w:szCs w:val="16"/>
                <w:lang w:val="en-US" w:eastAsia="fr-FR"/>
              </w:rPr>
              <w:t>*</w:t>
            </w:r>
          </w:p>
        </w:tc>
        <w:tc>
          <w:tcPr>
            <w:tcW w:w="656" w:type="dxa"/>
            <w:tcBorders>
              <w:top w:val="single" w:sz="4" w:space="0" w:color="auto"/>
              <w:left w:val="single" w:sz="4" w:space="0" w:color="auto"/>
              <w:bottom w:val="single" w:sz="4" w:space="0" w:color="auto"/>
              <w:right w:val="nil"/>
            </w:tcBorders>
            <w:shd w:val="clear" w:color="auto" w:fill="auto"/>
            <w:vAlign w:val="center"/>
          </w:tcPr>
          <w:p w14:paraId="308C363D" w14:textId="77777777" w:rsidR="00614476"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p-val</w:t>
            </w:r>
          </w:p>
          <w:p w14:paraId="0E09937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A-B</w:t>
            </w:r>
            <w:r>
              <w:rPr>
                <w:rFonts w:ascii="Times New Roman" w:eastAsia="Times New Roman" w:hAnsi="Times New Roman" w:cs="Times New Roman"/>
                <w:sz w:val="16"/>
                <w:szCs w:val="16"/>
                <w:lang w:val="en-US" w:eastAsia="fr-FR"/>
              </w:rPr>
              <w:t>**</w:t>
            </w:r>
          </w:p>
        </w:tc>
        <w:tc>
          <w:tcPr>
            <w:tcW w:w="656" w:type="dxa"/>
            <w:tcBorders>
              <w:top w:val="single" w:sz="4" w:space="0" w:color="auto"/>
              <w:left w:val="nil"/>
              <w:bottom w:val="single" w:sz="4" w:space="0" w:color="auto"/>
              <w:right w:val="nil"/>
            </w:tcBorders>
            <w:shd w:val="clear" w:color="auto" w:fill="auto"/>
            <w:vAlign w:val="center"/>
          </w:tcPr>
          <w:p w14:paraId="206ACC6B" w14:textId="77777777" w:rsidR="00614476"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p-val</w:t>
            </w:r>
          </w:p>
          <w:p w14:paraId="3C30E15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A-C</w:t>
            </w:r>
            <w:r>
              <w:rPr>
                <w:rFonts w:ascii="Times New Roman" w:eastAsia="Times New Roman" w:hAnsi="Times New Roman" w:cs="Times New Roman"/>
                <w:sz w:val="16"/>
                <w:szCs w:val="16"/>
                <w:lang w:val="en-US" w:eastAsia="fr-FR"/>
              </w:rPr>
              <w:t>**</w:t>
            </w:r>
          </w:p>
        </w:tc>
        <w:tc>
          <w:tcPr>
            <w:tcW w:w="647" w:type="dxa"/>
            <w:tcBorders>
              <w:top w:val="single" w:sz="4" w:space="0" w:color="auto"/>
              <w:left w:val="nil"/>
              <w:bottom w:val="single" w:sz="4" w:space="0" w:color="auto"/>
              <w:right w:val="nil"/>
            </w:tcBorders>
            <w:shd w:val="clear" w:color="auto" w:fill="auto"/>
            <w:vAlign w:val="center"/>
          </w:tcPr>
          <w:p w14:paraId="3A41907C" w14:textId="77777777" w:rsidR="00614476" w:rsidRDefault="00614476" w:rsidP="00013689">
            <w:pPr>
              <w:spacing w:after="0" w:line="240" w:lineRule="auto"/>
              <w:ind w:left="-89" w:firstLine="89"/>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p-val</w:t>
            </w:r>
          </w:p>
          <w:p w14:paraId="0050C2A3" w14:textId="77777777" w:rsidR="00614476" w:rsidRPr="00D6359F" w:rsidRDefault="00614476" w:rsidP="00013689">
            <w:pPr>
              <w:spacing w:after="0" w:line="240" w:lineRule="auto"/>
              <w:ind w:left="-89" w:firstLine="89"/>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B-C</w:t>
            </w:r>
            <w:r>
              <w:rPr>
                <w:rFonts w:ascii="Times New Roman" w:eastAsia="Times New Roman" w:hAnsi="Times New Roman" w:cs="Times New Roman"/>
                <w:sz w:val="16"/>
                <w:szCs w:val="16"/>
                <w:lang w:val="en-US" w:eastAsia="fr-FR"/>
              </w:rPr>
              <w:t>**</w:t>
            </w:r>
          </w:p>
        </w:tc>
        <w:tc>
          <w:tcPr>
            <w:tcW w:w="656" w:type="dxa"/>
            <w:tcBorders>
              <w:top w:val="single" w:sz="4" w:space="0" w:color="auto"/>
              <w:left w:val="nil"/>
              <w:bottom w:val="single" w:sz="4" w:space="0" w:color="auto"/>
              <w:right w:val="single" w:sz="4" w:space="0" w:color="auto"/>
            </w:tcBorders>
            <w:shd w:val="clear" w:color="auto" w:fill="auto"/>
            <w:vAlign w:val="center"/>
          </w:tcPr>
          <w:p w14:paraId="354795AC" w14:textId="77777777" w:rsidR="00614476"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p-val</w:t>
            </w:r>
          </w:p>
          <w:p w14:paraId="1645B2A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C-D</w:t>
            </w:r>
            <w:r>
              <w:rPr>
                <w:rFonts w:ascii="Times New Roman" w:eastAsia="Times New Roman" w:hAnsi="Times New Roman" w:cs="Times New Roman"/>
                <w:sz w:val="16"/>
                <w:szCs w:val="16"/>
                <w:lang w:val="en-US" w:eastAsia="fr-FR"/>
              </w:rPr>
              <w:t>**</w:t>
            </w:r>
          </w:p>
        </w:tc>
      </w:tr>
      <w:tr w:rsidR="00614476" w:rsidRPr="00D6359F" w14:paraId="11B3B85D" w14:textId="77777777" w:rsidTr="00013689">
        <w:trPr>
          <w:trHeight w:val="20"/>
          <w:jc w:val="center"/>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F72A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Number of patients</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E5DDD7D"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1772" w:type="dxa"/>
            <w:tcBorders>
              <w:top w:val="single" w:sz="4" w:space="0" w:color="auto"/>
              <w:left w:val="single" w:sz="4" w:space="0" w:color="auto"/>
              <w:bottom w:val="single" w:sz="4" w:space="0" w:color="auto"/>
              <w:right w:val="nil"/>
            </w:tcBorders>
            <w:shd w:val="clear" w:color="auto" w:fill="auto"/>
            <w:noWrap/>
            <w:vAlign w:val="center"/>
            <w:hideMark/>
          </w:tcPr>
          <w:p w14:paraId="6206CB1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9</w:t>
            </w:r>
          </w:p>
        </w:tc>
        <w:tc>
          <w:tcPr>
            <w:tcW w:w="0" w:type="auto"/>
            <w:tcBorders>
              <w:top w:val="single" w:sz="4" w:space="0" w:color="auto"/>
              <w:left w:val="nil"/>
              <w:bottom w:val="single" w:sz="4" w:space="0" w:color="auto"/>
              <w:right w:val="nil"/>
            </w:tcBorders>
            <w:shd w:val="clear" w:color="auto" w:fill="auto"/>
            <w:noWrap/>
            <w:vAlign w:val="center"/>
            <w:hideMark/>
          </w:tcPr>
          <w:p w14:paraId="39A9300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12</w:t>
            </w:r>
          </w:p>
        </w:tc>
        <w:tc>
          <w:tcPr>
            <w:tcW w:w="0" w:type="auto"/>
            <w:tcBorders>
              <w:top w:val="single" w:sz="4" w:space="0" w:color="auto"/>
              <w:left w:val="nil"/>
              <w:bottom w:val="single" w:sz="4" w:space="0" w:color="auto"/>
              <w:right w:val="nil"/>
            </w:tcBorders>
            <w:shd w:val="clear" w:color="auto" w:fill="auto"/>
            <w:noWrap/>
            <w:vAlign w:val="center"/>
            <w:hideMark/>
          </w:tcPr>
          <w:p w14:paraId="2AA4691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615EF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6</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3284227C"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BCE3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656" w:type="dxa"/>
            <w:tcBorders>
              <w:top w:val="single" w:sz="4" w:space="0" w:color="auto"/>
              <w:left w:val="single" w:sz="4" w:space="0" w:color="auto"/>
              <w:bottom w:val="single" w:sz="4" w:space="0" w:color="auto"/>
              <w:right w:val="nil"/>
            </w:tcBorders>
            <w:shd w:val="clear" w:color="auto" w:fill="auto"/>
            <w:vAlign w:val="center"/>
          </w:tcPr>
          <w:p w14:paraId="3592A35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656" w:type="dxa"/>
            <w:tcBorders>
              <w:top w:val="single" w:sz="4" w:space="0" w:color="auto"/>
              <w:left w:val="nil"/>
              <w:bottom w:val="single" w:sz="4" w:space="0" w:color="auto"/>
              <w:right w:val="nil"/>
            </w:tcBorders>
            <w:shd w:val="clear" w:color="auto" w:fill="auto"/>
            <w:vAlign w:val="center"/>
          </w:tcPr>
          <w:p w14:paraId="55912383"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647" w:type="dxa"/>
            <w:tcBorders>
              <w:top w:val="single" w:sz="4" w:space="0" w:color="auto"/>
              <w:left w:val="nil"/>
              <w:bottom w:val="single" w:sz="4" w:space="0" w:color="auto"/>
              <w:right w:val="nil"/>
            </w:tcBorders>
            <w:shd w:val="clear" w:color="auto" w:fill="auto"/>
            <w:vAlign w:val="center"/>
          </w:tcPr>
          <w:p w14:paraId="3C0C297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656" w:type="dxa"/>
            <w:tcBorders>
              <w:top w:val="single" w:sz="4" w:space="0" w:color="auto"/>
              <w:left w:val="nil"/>
              <w:bottom w:val="single" w:sz="4" w:space="0" w:color="auto"/>
              <w:right w:val="single" w:sz="4" w:space="0" w:color="auto"/>
            </w:tcBorders>
            <w:shd w:val="clear" w:color="auto" w:fill="auto"/>
            <w:vAlign w:val="center"/>
          </w:tcPr>
          <w:p w14:paraId="399E872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r>
      <w:tr w:rsidR="00614476" w:rsidRPr="00D6359F" w14:paraId="130F315D" w14:textId="77777777" w:rsidTr="00013689">
        <w:trPr>
          <w:trHeight w:val="20"/>
          <w:jc w:val="center"/>
        </w:trPr>
        <w:tc>
          <w:tcPr>
            <w:tcW w:w="1847" w:type="dxa"/>
            <w:tcBorders>
              <w:top w:val="single" w:sz="4" w:space="0" w:color="auto"/>
              <w:left w:val="single" w:sz="4" w:space="0" w:color="auto"/>
              <w:bottom w:val="nil"/>
              <w:right w:val="single" w:sz="4" w:space="0" w:color="auto"/>
            </w:tcBorders>
            <w:shd w:val="clear" w:color="auto" w:fill="auto"/>
            <w:noWrap/>
            <w:vAlign w:val="center"/>
            <w:hideMark/>
          </w:tcPr>
          <w:p w14:paraId="36B48F6B"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Leucocytes</w:t>
            </w:r>
            <w:r>
              <w:rPr>
                <w:rFonts w:ascii="Times New Roman" w:eastAsia="Times New Roman" w:hAnsi="Times New Roman" w:cs="Times New Roman"/>
                <w:sz w:val="16"/>
                <w:szCs w:val="16"/>
                <w:lang w:val="en-US" w:eastAsia="fr-FR"/>
              </w:rPr>
              <w:t xml:space="preserve"> </w:t>
            </w:r>
            <w:r w:rsidRPr="004E4BF5">
              <w:rPr>
                <w:rFonts w:ascii="Times New Roman" w:eastAsia="Times New Roman" w:hAnsi="Times New Roman" w:cs="Times New Roman"/>
                <w:sz w:val="16"/>
                <w:szCs w:val="16"/>
                <w:lang w:eastAsia="fr-FR"/>
              </w:rPr>
              <w:t>(10</w:t>
            </w:r>
            <w:r w:rsidRPr="004E4BF5">
              <w:rPr>
                <w:rFonts w:ascii="Times New Roman" w:eastAsia="Times New Roman" w:hAnsi="Times New Roman" w:cs="Times New Roman"/>
                <w:sz w:val="16"/>
                <w:szCs w:val="16"/>
                <w:vertAlign w:val="superscript"/>
                <w:lang w:eastAsia="fr-FR"/>
              </w:rPr>
              <w:t>9</w:t>
            </w:r>
            <w:r w:rsidRPr="004E4BF5">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l</w:t>
            </w:r>
            <w:r w:rsidRPr="004E4BF5">
              <w:rPr>
                <w:rFonts w:ascii="Times New Roman" w:eastAsia="Times New Roman" w:hAnsi="Times New Roman" w:cs="Times New Roman"/>
                <w:sz w:val="16"/>
                <w:szCs w:val="16"/>
                <w:lang w:eastAsia="fr-FR"/>
              </w:rPr>
              <w:t>)</w:t>
            </w:r>
          </w:p>
        </w:tc>
        <w:tc>
          <w:tcPr>
            <w:tcW w:w="532" w:type="dxa"/>
            <w:tcBorders>
              <w:top w:val="single" w:sz="4" w:space="0" w:color="auto"/>
              <w:left w:val="single" w:sz="4" w:space="0" w:color="auto"/>
              <w:bottom w:val="nil"/>
              <w:right w:val="single" w:sz="4" w:space="0" w:color="auto"/>
            </w:tcBorders>
            <w:shd w:val="clear" w:color="auto" w:fill="auto"/>
            <w:vAlign w:val="center"/>
          </w:tcPr>
          <w:p w14:paraId="47EEC83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w:t>
            </w:r>
          </w:p>
        </w:tc>
        <w:tc>
          <w:tcPr>
            <w:tcW w:w="1772" w:type="dxa"/>
            <w:tcBorders>
              <w:top w:val="single" w:sz="4" w:space="0" w:color="auto"/>
              <w:left w:val="single" w:sz="4" w:space="0" w:color="auto"/>
              <w:bottom w:val="nil"/>
              <w:right w:val="nil"/>
            </w:tcBorders>
            <w:shd w:val="clear" w:color="auto" w:fill="auto"/>
            <w:noWrap/>
            <w:vAlign w:val="center"/>
            <w:hideMark/>
          </w:tcPr>
          <w:p w14:paraId="2E84101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1.02 [0.53 ; 1.28]</w:t>
            </w:r>
          </w:p>
        </w:tc>
        <w:tc>
          <w:tcPr>
            <w:tcW w:w="0" w:type="auto"/>
            <w:tcBorders>
              <w:top w:val="single" w:sz="4" w:space="0" w:color="auto"/>
              <w:left w:val="nil"/>
              <w:bottom w:val="nil"/>
              <w:right w:val="nil"/>
            </w:tcBorders>
            <w:shd w:val="clear" w:color="auto" w:fill="auto"/>
            <w:noWrap/>
            <w:vAlign w:val="center"/>
            <w:hideMark/>
          </w:tcPr>
          <w:p w14:paraId="1B69427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0.84 [0.55 ; 1.18]</w:t>
            </w:r>
          </w:p>
        </w:tc>
        <w:tc>
          <w:tcPr>
            <w:tcW w:w="0" w:type="auto"/>
            <w:tcBorders>
              <w:top w:val="single" w:sz="4" w:space="0" w:color="auto"/>
              <w:left w:val="nil"/>
              <w:bottom w:val="nil"/>
              <w:right w:val="nil"/>
            </w:tcBorders>
            <w:shd w:val="clear" w:color="auto" w:fill="auto"/>
            <w:noWrap/>
            <w:vAlign w:val="center"/>
            <w:hideMark/>
          </w:tcPr>
          <w:p w14:paraId="302733A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1.06 [0.91 ; 1.52]</w:t>
            </w:r>
          </w:p>
        </w:tc>
        <w:tc>
          <w:tcPr>
            <w:tcW w:w="0" w:type="auto"/>
            <w:tcBorders>
              <w:top w:val="single" w:sz="4" w:space="0" w:color="auto"/>
              <w:left w:val="nil"/>
              <w:bottom w:val="nil"/>
              <w:right w:val="single" w:sz="4" w:space="0" w:color="auto"/>
            </w:tcBorders>
            <w:shd w:val="clear" w:color="auto" w:fill="auto"/>
            <w:noWrap/>
            <w:vAlign w:val="center"/>
            <w:hideMark/>
          </w:tcPr>
          <w:p w14:paraId="6AF593DD"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1.73 [1.41 ; 1.88]</w:t>
            </w:r>
          </w:p>
        </w:tc>
        <w:tc>
          <w:tcPr>
            <w:tcW w:w="1500" w:type="dxa"/>
            <w:tcBorders>
              <w:top w:val="single" w:sz="4" w:space="0" w:color="auto"/>
              <w:left w:val="single" w:sz="4" w:space="0" w:color="auto"/>
              <w:bottom w:val="nil"/>
              <w:right w:val="single" w:sz="4" w:space="0" w:color="auto"/>
            </w:tcBorders>
            <w:shd w:val="clear" w:color="auto" w:fill="auto"/>
            <w:vAlign w:val="center"/>
          </w:tcPr>
          <w:p w14:paraId="6A366B5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4.0-10.0</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44C0AB5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hAnsi="Times New Roman" w:cs="Times New Roman"/>
                <w:sz w:val="16"/>
                <w:szCs w:val="16"/>
              </w:rPr>
              <w:t>0.02</w:t>
            </w:r>
          </w:p>
        </w:tc>
        <w:tc>
          <w:tcPr>
            <w:tcW w:w="656" w:type="dxa"/>
            <w:tcBorders>
              <w:top w:val="single" w:sz="4" w:space="0" w:color="auto"/>
              <w:left w:val="single" w:sz="4" w:space="0" w:color="auto"/>
              <w:bottom w:val="nil"/>
              <w:right w:val="nil"/>
            </w:tcBorders>
            <w:shd w:val="clear" w:color="auto" w:fill="auto"/>
            <w:vAlign w:val="center"/>
          </w:tcPr>
          <w:p w14:paraId="2E7B08E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single" w:sz="4" w:space="0" w:color="auto"/>
              <w:left w:val="nil"/>
              <w:bottom w:val="nil"/>
              <w:right w:val="nil"/>
            </w:tcBorders>
            <w:shd w:val="clear" w:color="auto" w:fill="auto"/>
            <w:vAlign w:val="center"/>
          </w:tcPr>
          <w:p w14:paraId="4111FC0F"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c>
          <w:tcPr>
            <w:tcW w:w="647" w:type="dxa"/>
            <w:tcBorders>
              <w:top w:val="single" w:sz="4" w:space="0" w:color="auto"/>
              <w:left w:val="nil"/>
              <w:bottom w:val="nil"/>
              <w:right w:val="nil"/>
            </w:tcBorders>
            <w:shd w:val="clear" w:color="auto" w:fill="auto"/>
            <w:vAlign w:val="center"/>
          </w:tcPr>
          <w:p w14:paraId="69FF995F"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56" w:type="dxa"/>
            <w:tcBorders>
              <w:top w:val="single" w:sz="4" w:space="0" w:color="auto"/>
              <w:left w:val="nil"/>
              <w:bottom w:val="nil"/>
              <w:right w:val="single" w:sz="4" w:space="0" w:color="auto"/>
            </w:tcBorders>
            <w:shd w:val="clear" w:color="auto" w:fill="auto"/>
            <w:vAlign w:val="center"/>
          </w:tcPr>
          <w:p w14:paraId="0DABCE1F"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1C12C18F"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48E575CE"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P</w:t>
            </w:r>
            <w:r>
              <w:rPr>
                <w:rFonts w:ascii="Times New Roman" w:eastAsia="Times New Roman" w:hAnsi="Times New Roman" w:cs="Times New Roman"/>
                <w:sz w:val="16"/>
                <w:szCs w:val="16"/>
                <w:lang w:val="en-US" w:eastAsia="fr-FR"/>
              </w:rPr>
              <w:t>MNs</w:t>
            </w:r>
            <w:r w:rsidRPr="00D6359F">
              <w:rPr>
                <w:rFonts w:ascii="Times New Roman" w:eastAsia="Times New Roman" w:hAnsi="Times New Roman" w:cs="Times New Roman"/>
                <w:sz w:val="16"/>
                <w:szCs w:val="16"/>
                <w:lang w:val="en-US" w:eastAsia="fr-FR"/>
              </w:rPr>
              <w:t xml:space="preserve"> </w:t>
            </w:r>
            <w:r w:rsidRPr="004E4BF5">
              <w:rPr>
                <w:rFonts w:ascii="Times New Roman" w:eastAsia="Times New Roman" w:hAnsi="Times New Roman" w:cs="Times New Roman"/>
                <w:sz w:val="16"/>
                <w:szCs w:val="16"/>
                <w:lang w:eastAsia="fr-FR"/>
              </w:rPr>
              <w:t>(10</w:t>
            </w:r>
            <w:r w:rsidRPr="004E4BF5">
              <w:rPr>
                <w:rFonts w:ascii="Times New Roman" w:eastAsia="Times New Roman" w:hAnsi="Times New Roman" w:cs="Times New Roman"/>
                <w:sz w:val="16"/>
                <w:szCs w:val="16"/>
                <w:vertAlign w:val="superscript"/>
                <w:lang w:eastAsia="fr-FR"/>
              </w:rPr>
              <w:t>9</w:t>
            </w:r>
            <w:r w:rsidRPr="004E4BF5">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l</w:t>
            </w:r>
            <w:r w:rsidRPr="004E4BF5">
              <w:rPr>
                <w:rFonts w:ascii="Times New Roman" w:eastAsia="Times New Roman" w:hAnsi="Times New Roman" w:cs="Times New Roman"/>
                <w:sz w:val="16"/>
                <w:szCs w:val="16"/>
                <w:lang w:eastAsia="fr-FR"/>
              </w:rPr>
              <w:t>)</w:t>
            </w:r>
          </w:p>
        </w:tc>
        <w:tc>
          <w:tcPr>
            <w:tcW w:w="532" w:type="dxa"/>
            <w:tcBorders>
              <w:top w:val="nil"/>
              <w:left w:val="single" w:sz="4" w:space="0" w:color="auto"/>
              <w:bottom w:val="nil"/>
              <w:right w:val="single" w:sz="4" w:space="0" w:color="auto"/>
            </w:tcBorders>
            <w:shd w:val="clear" w:color="auto" w:fill="auto"/>
            <w:vAlign w:val="center"/>
          </w:tcPr>
          <w:p w14:paraId="25E5427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w:t>
            </w:r>
          </w:p>
        </w:tc>
        <w:tc>
          <w:tcPr>
            <w:tcW w:w="1772" w:type="dxa"/>
            <w:tcBorders>
              <w:top w:val="nil"/>
              <w:left w:val="single" w:sz="4" w:space="0" w:color="auto"/>
              <w:bottom w:val="nil"/>
              <w:right w:val="nil"/>
            </w:tcBorders>
            <w:shd w:val="clear" w:color="auto" w:fill="auto"/>
            <w:noWrap/>
            <w:vAlign w:val="center"/>
            <w:hideMark/>
          </w:tcPr>
          <w:p w14:paraId="6732C463"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0.14 [0.11 ; 0.28]</w:t>
            </w:r>
          </w:p>
        </w:tc>
        <w:tc>
          <w:tcPr>
            <w:tcW w:w="0" w:type="auto"/>
            <w:tcBorders>
              <w:top w:val="nil"/>
              <w:left w:val="nil"/>
              <w:bottom w:val="nil"/>
              <w:right w:val="nil"/>
            </w:tcBorders>
            <w:shd w:val="clear" w:color="auto" w:fill="auto"/>
            <w:noWrap/>
            <w:vAlign w:val="center"/>
            <w:hideMark/>
          </w:tcPr>
          <w:p w14:paraId="21A4F3E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0.16 [0.06 ; 0.23]</w:t>
            </w:r>
          </w:p>
        </w:tc>
        <w:tc>
          <w:tcPr>
            <w:tcW w:w="0" w:type="auto"/>
            <w:tcBorders>
              <w:top w:val="nil"/>
              <w:left w:val="nil"/>
              <w:bottom w:val="nil"/>
              <w:right w:val="nil"/>
            </w:tcBorders>
            <w:shd w:val="clear" w:color="auto" w:fill="auto"/>
            <w:noWrap/>
            <w:vAlign w:val="center"/>
            <w:hideMark/>
          </w:tcPr>
          <w:p w14:paraId="502E2BB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0.2 [0.12 ; 0.25]</w:t>
            </w:r>
          </w:p>
        </w:tc>
        <w:tc>
          <w:tcPr>
            <w:tcW w:w="0" w:type="auto"/>
            <w:tcBorders>
              <w:top w:val="nil"/>
              <w:left w:val="nil"/>
              <w:bottom w:val="nil"/>
              <w:right w:val="single" w:sz="4" w:space="0" w:color="auto"/>
            </w:tcBorders>
            <w:shd w:val="clear" w:color="auto" w:fill="auto"/>
            <w:noWrap/>
            <w:vAlign w:val="center"/>
            <w:hideMark/>
          </w:tcPr>
          <w:p w14:paraId="164F6E1D"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0.37 [0.23 ; 0.58]</w:t>
            </w:r>
          </w:p>
        </w:tc>
        <w:tc>
          <w:tcPr>
            <w:tcW w:w="1500" w:type="dxa"/>
            <w:tcBorders>
              <w:top w:val="nil"/>
              <w:left w:val="single" w:sz="4" w:space="0" w:color="auto"/>
              <w:bottom w:val="nil"/>
              <w:right w:val="single" w:sz="4" w:space="0" w:color="auto"/>
            </w:tcBorders>
            <w:shd w:val="clear" w:color="auto" w:fill="auto"/>
            <w:vAlign w:val="center"/>
          </w:tcPr>
          <w:p w14:paraId="003FFA3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1.5-7.0</w:t>
            </w:r>
          </w:p>
        </w:tc>
        <w:tc>
          <w:tcPr>
            <w:tcW w:w="0" w:type="auto"/>
            <w:tcBorders>
              <w:top w:val="nil"/>
              <w:left w:val="single" w:sz="4" w:space="0" w:color="auto"/>
              <w:bottom w:val="nil"/>
              <w:right w:val="single" w:sz="4" w:space="0" w:color="auto"/>
            </w:tcBorders>
            <w:shd w:val="clear" w:color="auto" w:fill="auto"/>
            <w:noWrap/>
            <w:vAlign w:val="center"/>
            <w:hideMark/>
          </w:tcPr>
          <w:p w14:paraId="316F0C3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0.06</w:t>
            </w:r>
          </w:p>
        </w:tc>
        <w:tc>
          <w:tcPr>
            <w:tcW w:w="656" w:type="dxa"/>
            <w:tcBorders>
              <w:top w:val="nil"/>
              <w:left w:val="single" w:sz="4" w:space="0" w:color="auto"/>
              <w:bottom w:val="nil"/>
              <w:right w:val="nil"/>
            </w:tcBorders>
            <w:shd w:val="clear" w:color="auto" w:fill="auto"/>
            <w:vAlign w:val="center"/>
          </w:tcPr>
          <w:p w14:paraId="0C34539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4E7816F5"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c>
          <w:tcPr>
            <w:tcW w:w="647" w:type="dxa"/>
            <w:tcBorders>
              <w:top w:val="nil"/>
              <w:left w:val="nil"/>
              <w:bottom w:val="nil"/>
              <w:right w:val="nil"/>
            </w:tcBorders>
            <w:shd w:val="clear" w:color="auto" w:fill="auto"/>
            <w:vAlign w:val="center"/>
          </w:tcPr>
          <w:p w14:paraId="701590F0"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56" w:type="dxa"/>
            <w:tcBorders>
              <w:top w:val="nil"/>
              <w:left w:val="nil"/>
              <w:bottom w:val="nil"/>
              <w:right w:val="single" w:sz="4" w:space="0" w:color="auto"/>
            </w:tcBorders>
            <w:shd w:val="clear" w:color="auto" w:fill="auto"/>
            <w:vAlign w:val="center"/>
          </w:tcPr>
          <w:p w14:paraId="06664286"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5C03779A"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tcPr>
          <w:p w14:paraId="16984B3E"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Monocyte</w:t>
            </w:r>
            <w:r>
              <w:rPr>
                <w:rFonts w:ascii="Times New Roman" w:eastAsia="Times New Roman" w:hAnsi="Times New Roman" w:cs="Times New Roman"/>
                <w:sz w:val="16"/>
                <w:szCs w:val="16"/>
                <w:lang w:val="en-US" w:eastAsia="fr-FR"/>
              </w:rPr>
              <w:t xml:space="preserve">s </w:t>
            </w:r>
            <w:r w:rsidRPr="004E4BF5">
              <w:rPr>
                <w:rFonts w:ascii="Times New Roman" w:eastAsia="Times New Roman" w:hAnsi="Times New Roman" w:cs="Times New Roman"/>
                <w:sz w:val="16"/>
                <w:szCs w:val="16"/>
                <w:lang w:eastAsia="fr-FR"/>
              </w:rPr>
              <w:t>(10</w:t>
            </w:r>
            <w:r w:rsidRPr="004E4BF5">
              <w:rPr>
                <w:rFonts w:ascii="Times New Roman" w:eastAsia="Times New Roman" w:hAnsi="Times New Roman" w:cs="Times New Roman"/>
                <w:sz w:val="16"/>
                <w:szCs w:val="16"/>
                <w:vertAlign w:val="superscript"/>
                <w:lang w:eastAsia="fr-FR"/>
              </w:rPr>
              <w:t>9</w:t>
            </w:r>
            <w:r w:rsidRPr="004E4BF5">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l</w:t>
            </w:r>
            <w:r w:rsidRPr="004E4BF5">
              <w:rPr>
                <w:rFonts w:ascii="Times New Roman" w:eastAsia="Times New Roman" w:hAnsi="Times New Roman" w:cs="Times New Roman"/>
                <w:sz w:val="16"/>
                <w:szCs w:val="16"/>
                <w:lang w:eastAsia="fr-FR"/>
              </w:rPr>
              <w:t>)</w:t>
            </w:r>
          </w:p>
        </w:tc>
        <w:tc>
          <w:tcPr>
            <w:tcW w:w="532" w:type="dxa"/>
            <w:tcBorders>
              <w:top w:val="nil"/>
              <w:left w:val="single" w:sz="4" w:space="0" w:color="auto"/>
              <w:bottom w:val="nil"/>
              <w:right w:val="single" w:sz="4" w:space="0" w:color="auto"/>
            </w:tcBorders>
            <w:shd w:val="clear" w:color="auto" w:fill="auto"/>
            <w:vAlign w:val="center"/>
          </w:tcPr>
          <w:p w14:paraId="6B8B372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c>
          <w:tcPr>
            <w:tcW w:w="1772" w:type="dxa"/>
            <w:tcBorders>
              <w:top w:val="nil"/>
              <w:left w:val="single" w:sz="4" w:space="0" w:color="auto"/>
              <w:bottom w:val="nil"/>
              <w:right w:val="nil"/>
            </w:tcBorders>
            <w:shd w:val="clear" w:color="auto" w:fill="auto"/>
            <w:noWrap/>
            <w:vAlign w:val="center"/>
          </w:tcPr>
          <w:p w14:paraId="56CFC4C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0.41 [0.28 ; 0.96]</w:t>
            </w:r>
          </w:p>
        </w:tc>
        <w:tc>
          <w:tcPr>
            <w:tcW w:w="0" w:type="auto"/>
            <w:tcBorders>
              <w:top w:val="nil"/>
              <w:left w:val="nil"/>
              <w:bottom w:val="nil"/>
              <w:right w:val="nil"/>
            </w:tcBorders>
            <w:shd w:val="clear" w:color="auto" w:fill="auto"/>
            <w:noWrap/>
            <w:vAlign w:val="center"/>
          </w:tcPr>
          <w:p w14:paraId="7BBC2E6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0.61 [0.33 ; 0.79]</w:t>
            </w:r>
          </w:p>
        </w:tc>
        <w:tc>
          <w:tcPr>
            <w:tcW w:w="0" w:type="auto"/>
            <w:tcBorders>
              <w:top w:val="nil"/>
              <w:left w:val="nil"/>
              <w:bottom w:val="nil"/>
              <w:right w:val="nil"/>
            </w:tcBorders>
            <w:shd w:val="clear" w:color="auto" w:fill="auto"/>
            <w:noWrap/>
            <w:vAlign w:val="center"/>
          </w:tcPr>
          <w:p w14:paraId="7D4CFCC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0.59 [0.52 ; 0.83]</w:t>
            </w:r>
          </w:p>
        </w:tc>
        <w:tc>
          <w:tcPr>
            <w:tcW w:w="0" w:type="auto"/>
            <w:tcBorders>
              <w:top w:val="nil"/>
              <w:left w:val="nil"/>
              <w:bottom w:val="nil"/>
              <w:right w:val="single" w:sz="4" w:space="0" w:color="auto"/>
            </w:tcBorders>
            <w:shd w:val="clear" w:color="auto" w:fill="auto"/>
            <w:noWrap/>
            <w:vAlign w:val="center"/>
          </w:tcPr>
          <w:p w14:paraId="0D8A7D1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0.88 [0.66 ; 1.04]</w:t>
            </w:r>
          </w:p>
        </w:tc>
        <w:tc>
          <w:tcPr>
            <w:tcW w:w="1500" w:type="dxa"/>
            <w:tcBorders>
              <w:top w:val="nil"/>
              <w:left w:val="single" w:sz="4" w:space="0" w:color="auto"/>
              <w:bottom w:val="nil"/>
              <w:right w:val="single" w:sz="4" w:space="0" w:color="auto"/>
            </w:tcBorders>
            <w:shd w:val="clear" w:color="auto" w:fill="auto"/>
            <w:vAlign w:val="center"/>
          </w:tcPr>
          <w:p w14:paraId="14ECCB1F"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0.2-1.0</w:t>
            </w:r>
          </w:p>
        </w:tc>
        <w:tc>
          <w:tcPr>
            <w:tcW w:w="0" w:type="auto"/>
            <w:tcBorders>
              <w:top w:val="nil"/>
              <w:left w:val="single" w:sz="4" w:space="0" w:color="auto"/>
              <w:bottom w:val="nil"/>
              <w:right w:val="single" w:sz="4" w:space="0" w:color="auto"/>
            </w:tcBorders>
            <w:shd w:val="clear" w:color="auto" w:fill="auto"/>
            <w:noWrap/>
            <w:vAlign w:val="center"/>
          </w:tcPr>
          <w:p w14:paraId="5B3924D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single" w:sz="4" w:space="0" w:color="auto"/>
              <w:bottom w:val="nil"/>
              <w:right w:val="nil"/>
            </w:tcBorders>
            <w:shd w:val="clear" w:color="auto" w:fill="auto"/>
            <w:vAlign w:val="center"/>
          </w:tcPr>
          <w:p w14:paraId="3A4788B3"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65541C2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47" w:type="dxa"/>
            <w:tcBorders>
              <w:top w:val="nil"/>
              <w:left w:val="nil"/>
              <w:bottom w:val="nil"/>
              <w:right w:val="nil"/>
            </w:tcBorders>
            <w:shd w:val="clear" w:color="auto" w:fill="auto"/>
            <w:vAlign w:val="center"/>
          </w:tcPr>
          <w:p w14:paraId="66C82DC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2890F493"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22D9ECB1"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tcPr>
          <w:p w14:paraId="0C1044BC"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Monocyte</w:t>
            </w:r>
            <w:r>
              <w:rPr>
                <w:rFonts w:ascii="Times New Roman" w:eastAsia="Times New Roman" w:hAnsi="Times New Roman" w:cs="Times New Roman"/>
                <w:sz w:val="16"/>
                <w:szCs w:val="16"/>
                <w:lang w:val="en-US" w:eastAsia="fr-FR"/>
              </w:rPr>
              <w:t>s</w:t>
            </w:r>
            <w:r w:rsidRPr="00D6359F">
              <w:rPr>
                <w:rFonts w:ascii="Times New Roman" w:eastAsia="Times New Roman" w:hAnsi="Times New Roman" w:cs="Times New Roman"/>
                <w:sz w:val="16"/>
                <w:szCs w:val="16"/>
                <w:lang w:val="en-US" w:eastAsia="fr-FR"/>
              </w:rPr>
              <w:t xml:space="preserve"> CD16- (%)</w:t>
            </w:r>
          </w:p>
        </w:tc>
        <w:tc>
          <w:tcPr>
            <w:tcW w:w="532" w:type="dxa"/>
            <w:tcBorders>
              <w:top w:val="nil"/>
              <w:left w:val="single" w:sz="4" w:space="0" w:color="auto"/>
              <w:bottom w:val="nil"/>
              <w:right w:val="single" w:sz="4" w:space="0" w:color="auto"/>
            </w:tcBorders>
            <w:shd w:val="clear" w:color="auto" w:fill="auto"/>
            <w:vAlign w:val="center"/>
          </w:tcPr>
          <w:p w14:paraId="6729A873"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w:t>
            </w:r>
          </w:p>
        </w:tc>
        <w:tc>
          <w:tcPr>
            <w:tcW w:w="1772" w:type="dxa"/>
            <w:tcBorders>
              <w:top w:val="nil"/>
              <w:left w:val="single" w:sz="4" w:space="0" w:color="auto"/>
              <w:bottom w:val="nil"/>
              <w:right w:val="nil"/>
            </w:tcBorders>
            <w:shd w:val="clear" w:color="auto" w:fill="auto"/>
            <w:noWrap/>
            <w:vAlign w:val="center"/>
          </w:tcPr>
          <w:p w14:paraId="443040E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61.16 [48.36 ; 85.34]</w:t>
            </w:r>
          </w:p>
        </w:tc>
        <w:tc>
          <w:tcPr>
            <w:tcW w:w="0" w:type="auto"/>
            <w:tcBorders>
              <w:top w:val="nil"/>
              <w:left w:val="nil"/>
              <w:bottom w:val="nil"/>
              <w:right w:val="nil"/>
            </w:tcBorders>
            <w:shd w:val="clear" w:color="auto" w:fill="auto"/>
            <w:noWrap/>
            <w:vAlign w:val="center"/>
          </w:tcPr>
          <w:p w14:paraId="0A36EB2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36.87 [28.41 ; 78.05]</w:t>
            </w:r>
          </w:p>
        </w:tc>
        <w:tc>
          <w:tcPr>
            <w:tcW w:w="0" w:type="auto"/>
            <w:tcBorders>
              <w:top w:val="nil"/>
              <w:left w:val="nil"/>
              <w:bottom w:val="nil"/>
              <w:right w:val="nil"/>
            </w:tcBorders>
            <w:shd w:val="clear" w:color="auto" w:fill="auto"/>
            <w:noWrap/>
            <w:vAlign w:val="center"/>
          </w:tcPr>
          <w:p w14:paraId="77E8466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63.48 [42.83 ; 70.75]</w:t>
            </w:r>
          </w:p>
        </w:tc>
        <w:tc>
          <w:tcPr>
            <w:tcW w:w="0" w:type="auto"/>
            <w:tcBorders>
              <w:top w:val="nil"/>
              <w:left w:val="nil"/>
              <w:bottom w:val="nil"/>
              <w:right w:val="single" w:sz="4" w:space="0" w:color="auto"/>
            </w:tcBorders>
            <w:shd w:val="clear" w:color="auto" w:fill="auto"/>
            <w:noWrap/>
            <w:vAlign w:val="center"/>
          </w:tcPr>
          <w:p w14:paraId="24E2CF3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31.61 [30.61 ; 44.08]</w:t>
            </w:r>
          </w:p>
        </w:tc>
        <w:tc>
          <w:tcPr>
            <w:tcW w:w="1500" w:type="dxa"/>
            <w:tcBorders>
              <w:top w:val="nil"/>
              <w:left w:val="single" w:sz="4" w:space="0" w:color="auto"/>
              <w:bottom w:val="nil"/>
              <w:right w:val="single" w:sz="4" w:space="0" w:color="auto"/>
            </w:tcBorders>
            <w:shd w:val="clear" w:color="auto" w:fill="auto"/>
            <w:vAlign w:val="center"/>
          </w:tcPr>
          <w:p w14:paraId="2C334D9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80-85</w:t>
            </w:r>
          </w:p>
        </w:tc>
        <w:tc>
          <w:tcPr>
            <w:tcW w:w="0" w:type="auto"/>
            <w:tcBorders>
              <w:top w:val="nil"/>
              <w:left w:val="single" w:sz="4" w:space="0" w:color="auto"/>
              <w:bottom w:val="nil"/>
              <w:right w:val="single" w:sz="4" w:space="0" w:color="auto"/>
            </w:tcBorders>
            <w:shd w:val="clear" w:color="auto" w:fill="auto"/>
            <w:noWrap/>
            <w:vAlign w:val="center"/>
          </w:tcPr>
          <w:p w14:paraId="4733611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single" w:sz="4" w:space="0" w:color="auto"/>
              <w:bottom w:val="nil"/>
              <w:right w:val="nil"/>
            </w:tcBorders>
            <w:shd w:val="clear" w:color="auto" w:fill="auto"/>
            <w:vAlign w:val="center"/>
          </w:tcPr>
          <w:p w14:paraId="19203F5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0.08</w:t>
            </w:r>
          </w:p>
        </w:tc>
        <w:tc>
          <w:tcPr>
            <w:tcW w:w="656" w:type="dxa"/>
            <w:tcBorders>
              <w:top w:val="nil"/>
              <w:left w:val="nil"/>
              <w:bottom w:val="nil"/>
              <w:right w:val="nil"/>
            </w:tcBorders>
            <w:shd w:val="clear" w:color="auto" w:fill="auto"/>
            <w:vAlign w:val="center"/>
          </w:tcPr>
          <w:p w14:paraId="0529D45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47" w:type="dxa"/>
            <w:tcBorders>
              <w:top w:val="nil"/>
              <w:left w:val="nil"/>
              <w:bottom w:val="nil"/>
              <w:right w:val="nil"/>
            </w:tcBorders>
            <w:shd w:val="clear" w:color="auto" w:fill="auto"/>
            <w:vAlign w:val="center"/>
          </w:tcPr>
          <w:p w14:paraId="30C456F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774811A5"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51045905"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tcPr>
          <w:p w14:paraId="1D59FE9F"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Monocyte</w:t>
            </w:r>
            <w:r>
              <w:rPr>
                <w:rFonts w:ascii="Times New Roman" w:eastAsia="Times New Roman" w:hAnsi="Times New Roman" w:cs="Times New Roman"/>
                <w:sz w:val="16"/>
                <w:szCs w:val="16"/>
                <w:lang w:val="en-US" w:eastAsia="fr-FR"/>
              </w:rPr>
              <w:t>s</w:t>
            </w:r>
            <w:r w:rsidRPr="00D6359F">
              <w:rPr>
                <w:rFonts w:ascii="Times New Roman" w:eastAsia="Times New Roman" w:hAnsi="Times New Roman" w:cs="Times New Roman"/>
                <w:sz w:val="16"/>
                <w:szCs w:val="16"/>
                <w:lang w:val="en-US" w:eastAsia="fr-FR"/>
              </w:rPr>
              <w:t xml:space="preserve"> Int (%)</w:t>
            </w:r>
          </w:p>
        </w:tc>
        <w:tc>
          <w:tcPr>
            <w:tcW w:w="532" w:type="dxa"/>
            <w:tcBorders>
              <w:top w:val="nil"/>
              <w:left w:val="single" w:sz="4" w:space="0" w:color="auto"/>
              <w:bottom w:val="nil"/>
              <w:right w:val="single" w:sz="4" w:space="0" w:color="auto"/>
            </w:tcBorders>
            <w:shd w:val="clear" w:color="auto" w:fill="auto"/>
            <w:vAlign w:val="center"/>
          </w:tcPr>
          <w:p w14:paraId="2089D5B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w:t>
            </w:r>
          </w:p>
        </w:tc>
        <w:tc>
          <w:tcPr>
            <w:tcW w:w="1772" w:type="dxa"/>
            <w:tcBorders>
              <w:top w:val="nil"/>
              <w:left w:val="single" w:sz="4" w:space="0" w:color="auto"/>
              <w:bottom w:val="nil"/>
              <w:right w:val="nil"/>
            </w:tcBorders>
            <w:shd w:val="clear" w:color="auto" w:fill="auto"/>
            <w:noWrap/>
            <w:vAlign w:val="center"/>
          </w:tcPr>
          <w:p w14:paraId="62D8403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36.52 [13.12 ; 46.61]</w:t>
            </w:r>
          </w:p>
        </w:tc>
        <w:tc>
          <w:tcPr>
            <w:tcW w:w="0" w:type="auto"/>
            <w:tcBorders>
              <w:top w:val="nil"/>
              <w:left w:val="nil"/>
              <w:bottom w:val="nil"/>
              <w:right w:val="nil"/>
            </w:tcBorders>
            <w:shd w:val="clear" w:color="auto" w:fill="auto"/>
            <w:noWrap/>
            <w:vAlign w:val="center"/>
          </w:tcPr>
          <w:p w14:paraId="1D24786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61.32 [17.61 ; 67.51]</w:t>
            </w:r>
          </w:p>
        </w:tc>
        <w:tc>
          <w:tcPr>
            <w:tcW w:w="0" w:type="auto"/>
            <w:tcBorders>
              <w:top w:val="nil"/>
              <w:left w:val="nil"/>
              <w:bottom w:val="nil"/>
              <w:right w:val="nil"/>
            </w:tcBorders>
            <w:shd w:val="clear" w:color="auto" w:fill="auto"/>
            <w:noWrap/>
            <w:vAlign w:val="center"/>
          </w:tcPr>
          <w:p w14:paraId="1B2C4CB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32.98 [24.74 ; 50.42]</w:t>
            </w:r>
          </w:p>
        </w:tc>
        <w:tc>
          <w:tcPr>
            <w:tcW w:w="0" w:type="auto"/>
            <w:tcBorders>
              <w:top w:val="nil"/>
              <w:left w:val="nil"/>
              <w:bottom w:val="nil"/>
              <w:right w:val="single" w:sz="4" w:space="0" w:color="auto"/>
            </w:tcBorders>
            <w:shd w:val="clear" w:color="auto" w:fill="auto"/>
            <w:noWrap/>
            <w:vAlign w:val="center"/>
          </w:tcPr>
          <w:p w14:paraId="0D877933"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53.93 [53.03 ; 57.07]</w:t>
            </w:r>
          </w:p>
        </w:tc>
        <w:tc>
          <w:tcPr>
            <w:tcW w:w="1500" w:type="dxa"/>
            <w:tcBorders>
              <w:top w:val="nil"/>
              <w:left w:val="single" w:sz="4" w:space="0" w:color="auto"/>
              <w:bottom w:val="nil"/>
              <w:right w:val="single" w:sz="4" w:space="0" w:color="auto"/>
            </w:tcBorders>
            <w:shd w:val="clear" w:color="auto" w:fill="auto"/>
            <w:vAlign w:val="center"/>
          </w:tcPr>
          <w:p w14:paraId="21414AE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2-11</w:t>
            </w:r>
          </w:p>
        </w:tc>
        <w:tc>
          <w:tcPr>
            <w:tcW w:w="0" w:type="auto"/>
            <w:tcBorders>
              <w:top w:val="nil"/>
              <w:left w:val="single" w:sz="4" w:space="0" w:color="auto"/>
              <w:bottom w:val="nil"/>
              <w:right w:val="single" w:sz="4" w:space="0" w:color="auto"/>
            </w:tcBorders>
            <w:shd w:val="clear" w:color="auto" w:fill="auto"/>
            <w:noWrap/>
            <w:vAlign w:val="center"/>
          </w:tcPr>
          <w:p w14:paraId="60E374A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single" w:sz="4" w:space="0" w:color="auto"/>
              <w:bottom w:val="nil"/>
              <w:right w:val="nil"/>
            </w:tcBorders>
            <w:shd w:val="clear" w:color="auto" w:fill="auto"/>
            <w:vAlign w:val="center"/>
          </w:tcPr>
          <w:p w14:paraId="10FF2AB9" w14:textId="77777777" w:rsidR="00614476" w:rsidRPr="00D6359F" w:rsidRDefault="00614476" w:rsidP="00013689">
            <w:pPr>
              <w:pStyle w:val="PrformatHTML"/>
              <w:shd w:val="clear" w:color="auto" w:fill="FFFFFF"/>
              <w:wordWrap w:val="0"/>
              <w:jc w:val="center"/>
              <w:rPr>
                <w:rFonts w:ascii="Times New Roman" w:hAnsi="Times New Roman" w:cs="Times New Roman"/>
                <w:sz w:val="16"/>
                <w:szCs w:val="16"/>
              </w:rPr>
            </w:pPr>
            <w:r w:rsidRPr="00D6359F">
              <w:rPr>
                <w:rStyle w:val="gd15mcfceub"/>
                <w:rFonts w:ascii="Times New Roman" w:hAnsi="Times New Roman" w:cs="Times New Roman"/>
                <w:sz w:val="16"/>
                <w:szCs w:val="16"/>
                <w:bdr w:val="none" w:sz="0" w:space="0" w:color="auto" w:frame="1"/>
              </w:rPr>
              <w:t>0.08</w:t>
            </w:r>
          </w:p>
        </w:tc>
        <w:tc>
          <w:tcPr>
            <w:tcW w:w="656" w:type="dxa"/>
            <w:tcBorders>
              <w:top w:val="nil"/>
              <w:left w:val="nil"/>
              <w:bottom w:val="nil"/>
              <w:right w:val="nil"/>
            </w:tcBorders>
            <w:shd w:val="clear" w:color="auto" w:fill="auto"/>
            <w:vAlign w:val="center"/>
          </w:tcPr>
          <w:p w14:paraId="2816BEF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47" w:type="dxa"/>
            <w:tcBorders>
              <w:top w:val="nil"/>
              <w:left w:val="nil"/>
              <w:bottom w:val="nil"/>
              <w:right w:val="nil"/>
            </w:tcBorders>
            <w:shd w:val="clear" w:color="auto" w:fill="auto"/>
            <w:vAlign w:val="center"/>
          </w:tcPr>
          <w:p w14:paraId="0BA8053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47DBA98D"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799811C6"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tcPr>
          <w:p w14:paraId="2ED7E3A4"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Monocyte</w:t>
            </w:r>
            <w:r>
              <w:rPr>
                <w:rFonts w:ascii="Times New Roman" w:eastAsia="Times New Roman" w:hAnsi="Times New Roman" w:cs="Times New Roman"/>
                <w:sz w:val="16"/>
                <w:szCs w:val="16"/>
                <w:lang w:val="en-US" w:eastAsia="fr-FR"/>
              </w:rPr>
              <w:t>s</w:t>
            </w:r>
            <w:r w:rsidRPr="00D6359F">
              <w:rPr>
                <w:rFonts w:ascii="Times New Roman" w:eastAsia="Times New Roman" w:hAnsi="Times New Roman" w:cs="Times New Roman"/>
                <w:sz w:val="16"/>
                <w:szCs w:val="16"/>
                <w:lang w:val="en-US" w:eastAsia="fr-FR"/>
              </w:rPr>
              <w:t xml:space="preserve"> CD16+ (%)</w:t>
            </w:r>
          </w:p>
        </w:tc>
        <w:tc>
          <w:tcPr>
            <w:tcW w:w="532" w:type="dxa"/>
            <w:tcBorders>
              <w:top w:val="nil"/>
              <w:left w:val="single" w:sz="4" w:space="0" w:color="auto"/>
              <w:bottom w:val="nil"/>
              <w:right w:val="single" w:sz="4" w:space="0" w:color="auto"/>
            </w:tcBorders>
            <w:shd w:val="clear" w:color="auto" w:fill="auto"/>
            <w:vAlign w:val="center"/>
          </w:tcPr>
          <w:p w14:paraId="2B44E7B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w:t>
            </w:r>
          </w:p>
        </w:tc>
        <w:tc>
          <w:tcPr>
            <w:tcW w:w="1772" w:type="dxa"/>
            <w:tcBorders>
              <w:top w:val="nil"/>
              <w:left w:val="single" w:sz="4" w:space="0" w:color="auto"/>
              <w:bottom w:val="nil"/>
              <w:right w:val="nil"/>
            </w:tcBorders>
            <w:shd w:val="clear" w:color="auto" w:fill="auto"/>
            <w:noWrap/>
            <w:vAlign w:val="center"/>
          </w:tcPr>
          <w:p w14:paraId="0D7A28D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1.54 [0.91 ; 3.11]</w:t>
            </w:r>
          </w:p>
        </w:tc>
        <w:tc>
          <w:tcPr>
            <w:tcW w:w="0" w:type="auto"/>
            <w:tcBorders>
              <w:top w:val="nil"/>
              <w:left w:val="nil"/>
              <w:bottom w:val="nil"/>
              <w:right w:val="nil"/>
            </w:tcBorders>
            <w:shd w:val="clear" w:color="auto" w:fill="auto"/>
            <w:noWrap/>
            <w:vAlign w:val="center"/>
          </w:tcPr>
          <w:p w14:paraId="227E171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2.55 [1.58 ; 5]</w:t>
            </w:r>
          </w:p>
        </w:tc>
        <w:tc>
          <w:tcPr>
            <w:tcW w:w="0" w:type="auto"/>
            <w:tcBorders>
              <w:top w:val="nil"/>
              <w:left w:val="nil"/>
              <w:bottom w:val="nil"/>
              <w:right w:val="nil"/>
            </w:tcBorders>
            <w:shd w:val="clear" w:color="auto" w:fill="auto"/>
            <w:noWrap/>
            <w:vAlign w:val="center"/>
          </w:tcPr>
          <w:p w14:paraId="5A48129C"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3.96 [2.3 ; 7.48]</w:t>
            </w:r>
          </w:p>
        </w:tc>
        <w:tc>
          <w:tcPr>
            <w:tcW w:w="0" w:type="auto"/>
            <w:tcBorders>
              <w:top w:val="nil"/>
              <w:left w:val="nil"/>
              <w:bottom w:val="nil"/>
              <w:right w:val="single" w:sz="4" w:space="0" w:color="auto"/>
            </w:tcBorders>
            <w:shd w:val="clear" w:color="auto" w:fill="auto"/>
            <w:noWrap/>
            <w:vAlign w:val="center"/>
          </w:tcPr>
          <w:p w14:paraId="19FEDB4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9.46 [1.48 ; 10.62]</w:t>
            </w:r>
          </w:p>
        </w:tc>
        <w:tc>
          <w:tcPr>
            <w:tcW w:w="1500" w:type="dxa"/>
            <w:tcBorders>
              <w:top w:val="nil"/>
              <w:left w:val="single" w:sz="4" w:space="0" w:color="auto"/>
              <w:bottom w:val="nil"/>
              <w:right w:val="single" w:sz="4" w:space="0" w:color="auto"/>
            </w:tcBorders>
            <w:shd w:val="clear" w:color="auto" w:fill="auto"/>
            <w:vAlign w:val="center"/>
          </w:tcPr>
          <w:p w14:paraId="612F7FF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2-8</w:t>
            </w:r>
          </w:p>
        </w:tc>
        <w:tc>
          <w:tcPr>
            <w:tcW w:w="0" w:type="auto"/>
            <w:tcBorders>
              <w:top w:val="nil"/>
              <w:left w:val="single" w:sz="4" w:space="0" w:color="auto"/>
              <w:bottom w:val="nil"/>
              <w:right w:val="single" w:sz="4" w:space="0" w:color="auto"/>
            </w:tcBorders>
            <w:shd w:val="clear" w:color="auto" w:fill="auto"/>
            <w:noWrap/>
            <w:vAlign w:val="center"/>
          </w:tcPr>
          <w:p w14:paraId="764C4D7D"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hAnsi="Times New Roman" w:cs="Times New Roman"/>
                <w:sz w:val="16"/>
                <w:szCs w:val="16"/>
              </w:rPr>
              <w:t>0.08</w:t>
            </w:r>
          </w:p>
        </w:tc>
        <w:tc>
          <w:tcPr>
            <w:tcW w:w="656" w:type="dxa"/>
            <w:tcBorders>
              <w:top w:val="nil"/>
              <w:left w:val="single" w:sz="4" w:space="0" w:color="auto"/>
              <w:bottom w:val="nil"/>
              <w:right w:val="nil"/>
            </w:tcBorders>
            <w:shd w:val="clear" w:color="auto" w:fill="auto"/>
            <w:vAlign w:val="center"/>
          </w:tcPr>
          <w:p w14:paraId="6845A7CC"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534332D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463316">
              <w:rPr>
                <w:rFonts w:ascii="Times New Roman" w:eastAsia="Times New Roman" w:hAnsi="Times New Roman" w:cs="Times New Roman"/>
                <w:sz w:val="16"/>
                <w:szCs w:val="16"/>
                <w:bdr w:val="none" w:sz="0" w:space="0" w:color="auto" w:frame="1"/>
                <w:lang w:eastAsia="fr-FR"/>
              </w:rPr>
              <w:t>0.08</w:t>
            </w:r>
          </w:p>
        </w:tc>
        <w:tc>
          <w:tcPr>
            <w:tcW w:w="647" w:type="dxa"/>
            <w:tcBorders>
              <w:top w:val="nil"/>
              <w:left w:val="nil"/>
              <w:bottom w:val="nil"/>
              <w:right w:val="nil"/>
            </w:tcBorders>
            <w:shd w:val="clear" w:color="auto" w:fill="auto"/>
            <w:vAlign w:val="center"/>
          </w:tcPr>
          <w:p w14:paraId="540189D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5A11D7FE"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76EA367F"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tcPr>
          <w:p w14:paraId="59EEC55A"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HLA (AB/C)</w:t>
            </w:r>
          </w:p>
        </w:tc>
        <w:tc>
          <w:tcPr>
            <w:tcW w:w="532" w:type="dxa"/>
            <w:tcBorders>
              <w:top w:val="nil"/>
              <w:left w:val="single" w:sz="4" w:space="0" w:color="auto"/>
              <w:bottom w:val="nil"/>
              <w:right w:val="single" w:sz="4" w:space="0" w:color="auto"/>
            </w:tcBorders>
            <w:shd w:val="clear" w:color="auto" w:fill="auto"/>
            <w:vAlign w:val="center"/>
          </w:tcPr>
          <w:p w14:paraId="3815E13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p>
        </w:tc>
        <w:tc>
          <w:tcPr>
            <w:tcW w:w="1772" w:type="dxa"/>
            <w:tcBorders>
              <w:top w:val="nil"/>
              <w:left w:val="single" w:sz="4" w:space="0" w:color="auto"/>
              <w:bottom w:val="nil"/>
              <w:right w:val="nil"/>
            </w:tcBorders>
            <w:shd w:val="clear" w:color="auto" w:fill="auto"/>
            <w:noWrap/>
            <w:vAlign w:val="center"/>
          </w:tcPr>
          <w:p w14:paraId="3A6ECF4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5094 [4173 ; 6396]</w:t>
            </w:r>
          </w:p>
        </w:tc>
        <w:tc>
          <w:tcPr>
            <w:tcW w:w="0" w:type="auto"/>
            <w:tcBorders>
              <w:top w:val="nil"/>
              <w:left w:val="nil"/>
              <w:bottom w:val="nil"/>
              <w:right w:val="nil"/>
            </w:tcBorders>
            <w:shd w:val="clear" w:color="auto" w:fill="auto"/>
            <w:noWrap/>
            <w:vAlign w:val="center"/>
          </w:tcPr>
          <w:p w14:paraId="4813BDA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4481.5 [3211.5 ; 8595]</w:t>
            </w:r>
          </w:p>
        </w:tc>
        <w:tc>
          <w:tcPr>
            <w:tcW w:w="0" w:type="auto"/>
            <w:tcBorders>
              <w:top w:val="nil"/>
              <w:left w:val="nil"/>
              <w:bottom w:val="nil"/>
              <w:right w:val="nil"/>
            </w:tcBorders>
            <w:shd w:val="clear" w:color="auto" w:fill="auto"/>
            <w:noWrap/>
            <w:vAlign w:val="center"/>
          </w:tcPr>
          <w:p w14:paraId="385E783F"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4208.5 [2956 ; 7247]</w:t>
            </w:r>
          </w:p>
        </w:tc>
        <w:tc>
          <w:tcPr>
            <w:tcW w:w="0" w:type="auto"/>
            <w:tcBorders>
              <w:top w:val="nil"/>
              <w:left w:val="nil"/>
              <w:bottom w:val="nil"/>
              <w:right w:val="single" w:sz="4" w:space="0" w:color="auto"/>
            </w:tcBorders>
            <w:shd w:val="clear" w:color="auto" w:fill="auto"/>
            <w:noWrap/>
            <w:vAlign w:val="center"/>
          </w:tcPr>
          <w:p w14:paraId="1B37C98D"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7887 [4782 ; 8933]</w:t>
            </w:r>
          </w:p>
        </w:tc>
        <w:tc>
          <w:tcPr>
            <w:tcW w:w="1500" w:type="dxa"/>
            <w:tcBorders>
              <w:top w:val="nil"/>
              <w:left w:val="single" w:sz="4" w:space="0" w:color="auto"/>
              <w:bottom w:val="nil"/>
              <w:right w:val="single" w:sz="4" w:space="0" w:color="auto"/>
            </w:tcBorders>
            <w:shd w:val="clear" w:color="auto" w:fill="auto"/>
            <w:vAlign w:val="center"/>
          </w:tcPr>
          <w:p w14:paraId="463BF6B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hAnsi="Times New Roman" w:cs="Times New Roman"/>
                <w:sz w:val="16"/>
                <w:szCs w:val="16"/>
              </w:rPr>
              <w:t>16884[5842-29175]</w:t>
            </w:r>
          </w:p>
        </w:tc>
        <w:tc>
          <w:tcPr>
            <w:tcW w:w="0" w:type="auto"/>
            <w:tcBorders>
              <w:top w:val="nil"/>
              <w:left w:val="single" w:sz="4" w:space="0" w:color="auto"/>
              <w:bottom w:val="nil"/>
              <w:right w:val="single" w:sz="4" w:space="0" w:color="auto"/>
            </w:tcBorders>
            <w:shd w:val="clear" w:color="auto" w:fill="auto"/>
            <w:noWrap/>
            <w:vAlign w:val="center"/>
          </w:tcPr>
          <w:p w14:paraId="0573E7A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single" w:sz="4" w:space="0" w:color="auto"/>
              <w:bottom w:val="nil"/>
              <w:right w:val="nil"/>
            </w:tcBorders>
            <w:shd w:val="clear" w:color="auto" w:fill="auto"/>
            <w:vAlign w:val="center"/>
          </w:tcPr>
          <w:p w14:paraId="4A8AB51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4652929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47" w:type="dxa"/>
            <w:tcBorders>
              <w:top w:val="nil"/>
              <w:left w:val="nil"/>
              <w:bottom w:val="nil"/>
              <w:right w:val="nil"/>
            </w:tcBorders>
            <w:shd w:val="clear" w:color="auto" w:fill="auto"/>
            <w:vAlign w:val="center"/>
          </w:tcPr>
          <w:p w14:paraId="68CDA2A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33E51883" w14:textId="77777777" w:rsidR="00614476" w:rsidRPr="00D6359F" w:rsidRDefault="00614476" w:rsidP="00013689">
            <w:pPr>
              <w:spacing w:after="0" w:line="240" w:lineRule="auto"/>
              <w:jc w:val="center"/>
              <w:rPr>
                <w:rFonts w:ascii="Times New Roman" w:hAnsi="Times New Roman" w:cs="Times New Roman"/>
                <w:sz w:val="16"/>
                <w:szCs w:val="16"/>
                <w:lang w:val="en-US"/>
              </w:rPr>
            </w:pPr>
            <w:r w:rsidRPr="00D6359F">
              <w:rPr>
                <w:rFonts w:ascii="Times New Roman" w:hAnsi="Times New Roman" w:cs="Times New Roman"/>
                <w:sz w:val="16"/>
                <w:szCs w:val="16"/>
                <w:lang w:val="en-US"/>
              </w:rPr>
              <w:t>0.03</w:t>
            </w:r>
          </w:p>
        </w:tc>
      </w:tr>
      <w:tr w:rsidR="00614476" w:rsidRPr="00D6359F" w14:paraId="30B14BB6"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tcPr>
          <w:p w14:paraId="1239AF55"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HLA CD16- (AB/C)</w:t>
            </w:r>
          </w:p>
        </w:tc>
        <w:tc>
          <w:tcPr>
            <w:tcW w:w="532" w:type="dxa"/>
            <w:tcBorders>
              <w:top w:val="nil"/>
              <w:left w:val="single" w:sz="4" w:space="0" w:color="auto"/>
              <w:bottom w:val="nil"/>
              <w:right w:val="single" w:sz="4" w:space="0" w:color="auto"/>
            </w:tcBorders>
            <w:shd w:val="clear" w:color="auto" w:fill="auto"/>
            <w:vAlign w:val="center"/>
          </w:tcPr>
          <w:p w14:paraId="4A0819D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w:t>
            </w:r>
          </w:p>
        </w:tc>
        <w:tc>
          <w:tcPr>
            <w:tcW w:w="1772" w:type="dxa"/>
            <w:tcBorders>
              <w:top w:val="nil"/>
              <w:left w:val="single" w:sz="4" w:space="0" w:color="auto"/>
              <w:bottom w:val="nil"/>
              <w:right w:val="nil"/>
            </w:tcBorders>
            <w:shd w:val="clear" w:color="auto" w:fill="auto"/>
            <w:noWrap/>
            <w:vAlign w:val="center"/>
          </w:tcPr>
          <w:p w14:paraId="33D3E4EF"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3997.5 [2661 ; 6214]</w:t>
            </w:r>
          </w:p>
        </w:tc>
        <w:tc>
          <w:tcPr>
            <w:tcW w:w="0" w:type="auto"/>
            <w:tcBorders>
              <w:top w:val="nil"/>
              <w:left w:val="nil"/>
              <w:bottom w:val="nil"/>
              <w:right w:val="nil"/>
            </w:tcBorders>
            <w:shd w:val="clear" w:color="auto" w:fill="auto"/>
            <w:noWrap/>
            <w:vAlign w:val="center"/>
          </w:tcPr>
          <w:p w14:paraId="6302758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3071 [2552 ; 5782]</w:t>
            </w:r>
          </w:p>
        </w:tc>
        <w:tc>
          <w:tcPr>
            <w:tcW w:w="0" w:type="auto"/>
            <w:tcBorders>
              <w:top w:val="nil"/>
              <w:left w:val="nil"/>
              <w:bottom w:val="nil"/>
              <w:right w:val="nil"/>
            </w:tcBorders>
            <w:shd w:val="clear" w:color="auto" w:fill="auto"/>
            <w:noWrap/>
            <w:vAlign w:val="center"/>
          </w:tcPr>
          <w:p w14:paraId="7063613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3063.5 [2006.5 ; 5131]</w:t>
            </w:r>
          </w:p>
        </w:tc>
        <w:tc>
          <w:tcPr>
            <w:tcW w:w="0" w:type="auto"/>
            <w:tcBorders>
              <w:top w:val="nil"/>
              <w:left w:val="nil"/>
              <w:bottom w:val="nil"/>
              <w:right w:val="single" w:sz="4" w:space="0" w:color="auto"/>
            </w:tcBorders>
            <w:shd w:val="clear" w:color="auto" w:fill="auto"/>
            <w:noWrap/>
            <w:vAlign w:val="center"/>
          </w:tcPr>
          <w:p w14:paraId="2F950BB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5029 [4800 ; 6781]</w:t>
            </w:r>
          </w:p>
        </w:tc>
        <w:tc>
          <w:tcPr>
            <w:tcW w:w="1500" w:type="dxa"/>
            <w:tcBorders>
              <w:top w:val="nil"/>
              <w:left w:val="single" w:sz="4" w:space="0" w:color="auto"/>
              <w:bottom w:val="nil"/>
              <w:right w:val="single" w:sz="4" w:space="0" w:color="auto"/>
            </w:tcBorders>
            <w:shd w:val="clear" w:color="auto" w:fill="auto"/>
            <w:vAlign w:val="center"/>
          </w:tcPr>
          <w:p w14:paraId="03EE4C43"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0" w:type="auto"/>
            <w:tcBorders>
              <w:top w:val="nil"/>
              <w:left w:val="single" w:sz="4" w:space="0" w:color="auto"/>
              <w:bottom w:val="nil"/>
              <w:right w:val="single" w:sz="4" w:space="0" w:color="auto"/>
            </w:tcBorders>
            <w:shd w:val="clear" w:color="auto" w:fill="auto"/>
            <w:noWrap/>
            <w:vAlign w:val="center"/>
          </w:tcPr>
          <w:p w14:paraId="67F05A5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single" w:sz="4" w:space="0" w:color="auto"/>
              <w:bottom w:val="nil"/>
              <w:right w:val="nil"/>
            </w:tcBorders>
            <w:shd w:val="clear" w:color="auto" w:fill="auto"/>
            <w:vAlign w:val="center"/>
          </w:tcPr>
          <w:p w14:paraId="0AC697B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7FB6443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47" w:type="dxa"/>
            <w:tcBorders>
              <w:top w:val="nil"/>
              <w:left w:val="nil"/>
              <w:bottom w:val="nil"/>
              <w:right w:val="nil"/>
            </w:tcBorders>
            <w:shd w:val="clear" w:color="auto" w:fill="auto"/>
            <w:vAlign w:val="center"/>
          </w:tcPr>
          <w:p w14:paraId="0E63761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18B69CFD"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614476" w:rsidRPr="00D6359F" w14:paraId="145873E6"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tcPr>
          <w:p w14:paraId="1CB248A1"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HLA Int (AB/C)</w:t>
            </w:r>
          </w:p>
        </w:tc>
        <w:tc>
          <w:tcPr>
            <w:tcW w:w="532" w:type="dxa"/>
            <w:tcBorders>
              <w:top w:val="nil"/>
              <w:left w:val="single" w:sz="4" w:space="0" w:color="auto"/>
              <w:bottom w:val="nil"/>
              <w:right w:val="single" w:sz="4" w:space="0" w:color="auto"/>
            </w:tcBorders>
            <w:shd w:val="clear" w:color="auto" w:fill="auto"/>
            <w:vAlign w:val="center"/>
          </w:tcPr>
          <w:p w14:paraId="7E99153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w:t>
            </w:r>
          </w:p>
        </w:tc>
        <w:tc>
          <w:tcPr>
            <w:tcW w:w="1772" w:type="dxa"/>
            <w:tcBorders>
              <w:top w:val="nil"/>
              <w:left w:val="single" w:sz="4" w:space="0" w:color="auto"/>
              <w:bottom w:val="nil"/>
              <w:right w:val="nil"/>
            </w:tcBorders>
            <w:shd w:val="clear" w:color="auto" w:fill="auto"/>
            <w:noWrap/>
            <w:vAlign w:val="center"/>
          </w:tcPr>
          <w:p w14:paraId="51CFB8D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7762.5 [4915.5 ; 10029]</w:t>
            </w:r>
          </w:p>
        </w:tc>
        <w:tc>
          <w:tcPr>
            <w:tcW w:w="0" w:type="auto"/>
            <w:tcBorders>
              <w:top w:val="nil"/>
              <w:left w:val="nil"/>
              <w:bottom w:val="nil"/>
              <w:right w:val="nil"/>
            </w:tcBorders>
            <w:shd w:val="clear" w:color="auto" w:fill="auto"/>
            <w:noWrap/>
            <w:vAlign w:val="center"/>
          </w:tcPr>
          <w:p w14:paraId="28F2220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5624 [4515 ; 11591]</w:t>
            </w:r>
          </w:p>
        </w:tc>
        <w:tc>
          <w:tcPr>
            <w:tcW w:w="0" w:type="auto"/>
            <w:tcBorders>
              <w:top w:val="nil"/>
              <w:left w:val="nil"/>
              <w:bottom w:val="nil"/>
              <w:right w:val="nil"/>
            </w:tcBorders>
            <w:shd w:val="clear" w:color="auto" w:fill="auto"/>
            <w:noWrap/>
            <w:vAlign w:val="center"/>
          </w:tcPr>
          <w:p w14:paraId="6C1093A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7136.5 [4576 ; 12552]</w:t>
            </w:r>
          </w:p>
        </w:tc>
        <w:tc>
          <w:tcPr>
            <w:tcW w:w="0" w:type="auto"/>
            <w:tcBorders>
              <w:top w:val="nil"/>
              <w:left w:val="nil"/>
              <w:bottom w:val="nil"/>
              <w:right w:val="single" w:sz="4" w:space="0" w:color="auto"/>
            </w:tcBorders>
            <w:shd w:val="clear" w:color="auto" w:fill="auto"/>
            <w:noWrap/>
            <w:vAlign w:val="center"/>
          </w:tcPr>
          <w:p w14:paraId="52FC519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10730 [10487 ; 10881]</w:t>
            </w:r>
          </w:p>
        </w:tc>
        <w:tc>
          <w:tcPr>
            <w:tcW w:w="1500" w:type="dxa"/>
            <w:tcBorders>
              <w:top w:val="nil"/>
              <w:left w:val="single" w:sz="4" w:space="0" w:color="auto"/>
              <w:bottom w:val="nil"/>
              <w:right w:val="single" w:sz="4" w:space="0" w:color="auto"/>
            </w:tcBorders>
            <w:shd w:val="clear" w:color="auto" w:fill="auto"/>
            <w:vAlign w:val="center"/>
          </w:tcPr>
          <w:p w14:paraId="34D3006C"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0" w:type="auto"/>
            <w:tcBorders>
              <w:top w:val="nil"/>
              <w:left w:val="single" w:sz="4" w:space="0" w:color="auto"/>
              <w:bottom w:val="nil"/>
              <w:right w:val="single" w:sz="4" w:space="0" w:color="auto"/>
            </w:tcBorders>
            <w:shd w:val="clear" w:color="auto" w:fill="auto"/>
            <w:noWrap/>
            <w:vAlign w:val="center"/>
          </w:tcPr>
          <w:p w14:paraId="1DC3FEA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single" w:sz="4" w:space="0" w:color="auto"/>
              <w:bottom w:val="nil"/>
              <w:right w:val="nil"/>
            </w:tcBorders>
            <w:shd w:val="clear" w:color="auto" w:fill="auto"/>
            <w:vAlign w:val="center"/>
          </w:tcPr>
          <w:p w14:paraId="030D618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336434F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47" w:type="dxa"/>
            <w:tcBorders>
              <w:top w:val="nil"/>
              <w:left w:val="nil"/>
              <w:bottom w:val="nil"/>
              <w:right w:val="nil"/>
            </w:tcBorders>
            <w:shd w:val="clear" w:color="auto" w:fill="auto"/>
            <w:vAlign w:val="center"/>
          </w:tcPr>
          <w:p w14:paraId="2651B4C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279182ED"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614476" w:rsidRPr="00D6359F" w14:paraId="59330947"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tcPr>
          <w:p w14:paraId="20630211"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HLA CD16+ (AB/C)</w:t>
            </w:r>
          </w:p>
        </w:tc>
        <w:tc>
          <w:tcPr>
            <w:tcW w:w="532" w:type="dxa"/>
            <w:tcBorders>
              <w:top w:val="nil"/>
              <w:left w:val="single" w:sz="4" w:space="0" w:color="auto"/>
              <w:bottom w:val="nil"/>
              <w:right w:val="single" w:sz="4" w:space="0" w:color="auto"/>
            </w:tcBorders>
            <w:shd w:val="clear" w:color="auto" w:fill="auto"/>
            <w:vAlign w:val="center"/>
          </w:tcPr>
          <w:p w14:paraId="115312E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w:t>
            </w:r>
          </w:p>
        </w:tc>
        <w:tc>
          <w:tcPr>
            <w:tcW w:w="1772" w:type="dxa"/>
            <w:tcBorders>
              <w:top w:val="nil"/>
              <w:left w:val="single" w:sz="4" w:space="0" w:color="auto"/>
              <w:bottom w:val="nil"/>
              <w:right w:val="nil"/>
            </w:tcBorders>
            <w:shd w:val="clear" w:color="auto" w:fill="auto"/>
            <w:noWrap/>
            <w:vAlign w:val="center"/>
          </w:tcPr>
          <w:p w14:paraId="3B0901C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21660 [9066 ; 31767]</w:t>
            </w:r>
          </w:p>
        </w:tc>
        <w:tc>
          <w:tcPr>
            <w:tcW w:w="0" w:type="auto"/>
            <w:tcBorders>
              <w:top w:val="nil"/>
              <w:left w:val="nil"/>
              <w:bottom w:val="nil"/>
              <w:right w:val="nil"/>
            </w:tcBorders>
            <w:shd w:val="clear" w:color="auto" w:fill="auto"/>
            <w:noWrap/>
            <w:vAlign w:val="center"/>
          </w:tcPr>
          <w:p w14:paraId="6395412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16673 [10992 ; 29499]</w:t>
            </w:r>
          </w:p>
        </w:tc>
        <w:tc>
          <w:tcPr>
            <w:tcW w:w="0" w:type="auto"/>
            <w:tcBorders>
              <w:top w:val="nil"/>
              <w:left w:val="nil"/>
              <w:bottom w:val="nil"/>
              <w:right w:val="nil"/>
            </w:tcBorders>
            <w:shd w:val="clear" w:color="auto" w:fill="auto"/>
            <w:noWrap/>
            <w:vAlign w:val="center"/>
          </w:tcPr>
          <w:p w14:paraId="6FF1283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24749 [16673.5 ; 31627]</w:t>
            </w:r>
          </w:p>
        </w:tc>
        <w:tc>
          <w:tcPr>
            <w:tcW w:w="0" w:type="auto"/>
            <w:tcBorders>
              <w:top w:val="nil"/>
              <w:left w:val="nil"/>
              <w:bottom w:val="nil"/>
              <w:right w:val="single" w:sz="4" w:space="0" w:color="auto"/>
            </w:tcBorders>
            <w:shd w:val="clear" w:color="auto" w:fill="auto"/>
            <w:noWrap/>
            <w:vAlign w:val="center"/>
          </w:tcPr>
          <w:p w14:paraId="119FD46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47671 [39954 ; 53627]</w:t>
            </w:r>
          </w:p>
        </w:tc>
        <w:tc>
          <w:tcPr>
            <w:tcW w:w="1500" w:type="dxa"/>
            <w:tcBorders>
              <w:top w:val="nil"/>
              <w:left w:val="single" w:sz="4" w:space="0" w:color="auto"/>
              <w:bottom w:val="nil"/>
              <w:right w:val="single" w:sz="4" w:space="0" w:color="auto"/>
            </w:tcBorders>
            <w:shd w:val="clear" w:color="auto" w:fill="auto"/>
            <w:vAlign w:val="center"/>
          </w:tcPr>
          <w:p w14:paraId="3BA3CC1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0" w:type="auto"/>
            <w:tcBorders>
              <w:top w:val="nil"/>
              <w:left w:val="single" w:sz="4" w:space="0" w:color="auto"/>
              <w:bottom w:val="nil"/>
              <w:right w:val="single" w:sz="4" w:space="0" w:color="auto"/>
            </w:tcBorders>
            <w:shd w:val="clear" w:color="auto" w:fill="auto"/>
            <w:noWrap/>
            <w:vAlign w:val="center"/>
          </w:tcPr>
          <w:p w14:paraId="15D90D9C"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hAnsi="Times New Roman" w:cs="Times New Roman"/>
                <w:sz w:val="16"/>
                <w:szCs w:val="16"/>
              </w:rPr>
              <w:t>0.03</w:t>
            </w:r>
          </w:p>
        </w:tc>
        <w:tc>
          <w:tcPr>
            <w:tcW w:w="656" w:type="dxa"/>
            <w:tcBorders>
              <w:top w:val="nil"/>
              <w:left w:val="single" w:sz="4" w:space="0" w:color="auto"/>
              <w:bottom w:val="nil"/>
              <w:right w:val="nil"/>
            </w:tcBorders>
            <w:shd w:val="clear" w:color="auto" w:fill="auto"/>
            <w:vAlign w:val="center"/>
          </w:tcPr>
          <w:p w14:paraId="42EBD43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6C383051" w14:textId="77777777" w:rsidR="00614476" w:rsidRPr="00D6359F" w:rsidRDefault="00614476" w:rsidP="000136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val="en-US" w:eastAsia="fr-FR"/>
              </w:rPr>
              <w:t>-</w:t>
            </w:r>
          </w:p>
        </w:tc>
        <w:tc>
          <w:tcPr>
            <w:tcW w:w="647" w:type="dxa"/>
            <w:tcBorders>
              <w:top w:val="nil"/>
              <w:left w:val="nil"/>
              <w:bottom w:val="nil"/>
              <w:right w:val="nil"/>
            </w:tcBorders>
            <w:shd w:val="clear" w:color="auto" w:fill="auto"/>
            <w:vAlign w:val="center"/>
          </w:tcPr>
          <w:p w14:paraId="42A28F6F"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71656079" w14:textId="77777777" w:rsidR="00614476" w:rsidRPr="00D6359F" w:rsidRDefault="00614476" w:rsidP="00013689">
            <w:pPr>
              <w:spacing w:after="0" w:line="240" w:lineRule="auto"/>
              <w:jc w:val="center"/>
              <w:rPr>
                <w:rFonts w:ascii="Times New Roman" w:hAnsi="Times New Roman" w:cs="Times New Roman"/>
                <w:sz w:val="16"/>
                <w:szCs w:val="16"/>
                <w:lang w:val="en-US"/>
              </w:rPr>
            </w:pPr>
            <w:r w:rsidRPr="00D6359F">
              <w:rPr>
                <w:rFonts w:ascii="Times New Roman" w:hAnsi="Times New Roman" w:cs="Times New Roman"/>
                <w:sz w:val="16"/>
                <w:szCs w:val="16"/>
                <w:lang w:val="en-US"/>
              </w:rPr>
              <w:t>0.06</w:t>
            </w:r>
          </w:p>
        </w:tc>
      </w:tr>
      <w:tr w:rsidR="00614476" w:rsidRPr="00D6359F" w14:paraId="5292B7C6"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15F7C46F"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Lymphocyte</w:t>
            </w:r>
            <w:r>
              <w:rPr>
                <w:rFonts w:ascii="Times New Roman" w:eastAsia="Times New Roman" w:hAnsi="Times New Roman" w:cs="Times New Roman"/>
                <w:sz w:val="16"/>
                <w:szCs w:val="16"/>
                <w:lang w:val="en-US" w:eastAsia="fr-FR"/>
              </w:rPr>
              <w:t xml:space="preserve">s </w:t>
            </w:r>
            <w:r w:rsidRPr="004E4BF5">
              <w:rPr>
                <w:rFonts w:ascii="Times New Roman" w:eastAsia="Times New Roman" w:hAnsi="Times New Roman" w:cs="Times New Roman"/>
                <w:sz w:val="16"/>
                <w:szCs w:val="16"/>
                <w:lang w:eastAsia="fr-FR"/>
              </w:rPr>
              <w:t>(10</w:t>
            </w:r>
            <w:r w:rsidRPr="004E4BF5">
              <w:rPr>
                <w:rFonts w:ascii="Times New Roman" w:eastAsia="Times New Roman" w:hAnsi="Times New Roman" w:cs="Times New Roman"/>
                <w:sz w:val="16"/>
                <w:szCs w:val="16"/>
                <w:vertAlign w:val="superscript"/>
                <w:lang w:eastAsia="fr-FR"/>
              </w:rPr>
              <w:t>9</w:t>
            </w:r>
            <w:r w:rsidRPr="004E4BF5">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l</w:t>
            </w:r>
            <w:r w:rsidRPr="004E4BF5">
              <w:rPr>
                <w:rFonts w:ascii="Times New Roman" w:eastAsia="Times New Roman" w:hAnsi="Times New Roman" w:cs="Times New Roman"/>
                <w:sz w:val="16"/>
                <w:szCs w:val="16"/>
                <w:lang w:eastAsia="fr-FR"/>
              </w:rPr>
              <w:t>)</w:t>
            </w:r>
          </w:p>
        </w:tc>
        <w:tc>
          <w:tcPr>
            <w:tcW w:w="532" w:type="dxa"/>
            <w:tcBorders>
              <w:top w:val="nil"/>
              <w:left w:val="single" w:sz="4" w:space="0" w:color="auto"/>
              <w:bottom w:val="nil"/>
              <w:right w:val="single" w:sz="4" w:space="0" w:color="auto"/>
            </w:tcBorders>
            <w:shd w:val="clear" w:color="auto" w:fill="auto"/>
            <w:vAlign w:val="center"/>
          </w:tcPr>
          <w:p w14:paraId="5D378F6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1772" w:type="dxa"/>
            <w:tcBorders>
              <w:top w:val="nil"/>
              <w:left w:val="single" w:sz="4" w:space="0" w:color="auto"/>
              <w:bottom w:val="nil"/>
              <w:right w:val="nil"/>
            </w:tcBorders>
            <w:shd w:val="clear" w:color="auto" w:fill="auto"/>
            <w:noWrap/>
            <w:vAlign w:val="center"/>
            <w:hideMark/>
          </w:tcPr>
          <w:p w14:paraId="3785E57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1.02 [0.53 ; 1.28]</w:t>
            </w:r>
          </w:p>
        </w:tc>
        <w:tc>
          <w:tcPr>
            <w:tcW w:w="0" w:type="auto"/>
            <w:tcBorders>
              <w:top w:val="nil"/>
              <w:left w:val="nil"/>
              <w:bottom w:val="nil"/>
              <w:right w:val="nil"/>
            </w:tcBorders>
            <w:shd w:val="clear" w:color="auto" w:fill="auto"/>
            <w:noWrap/>
            <w:vAlign w:val="center"/>
            <w:hideMark/>
          </w:tcPr>
          <w:p w14:paraId="26C01DA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0.84 [0.55 ; 1.18]</w:t>
            </w:r>
          </w:p>
        </w:tc>
        <w:tc>
          <w:tcPr>
            <w:tcW w:w="0" w:type="auto"/>
            <w:tcBorders>
              <w:top w:val="nil"/>
              <w:left w:val="nil"/>
              <w:bottom w:val="nil"/>
              <w:right w:val="nil"/>
            </w:tcBorders>
            <w:shd w:val="clear" w:color="auto" w:fill="auto"/>
            <w:noWrap/>
            <w:vAlign w:val="center"/>
            <w:hideMark/>
          </w:tcPr>
          <w:p w14:paraId="333D93D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1.06 [0.91 ; 1.52]</w:t>
            </w:r>
          </w:p>
        </w:tc>
        <w:tc>
          <w:tcPr>
            <w:tcW w:w="0" w:type="auto"/>
            <w:tcBorders>
              <w:top w:val="nil"/>
              <w:left w:val="nil"/>
              <w:bottom w:val="nil"/>
              <w:right w:val="single" w:sz="4" w:space="0" w:color="auto"/>
            </w:tcBorders>
            <w:shd w:val="clear" w:color="auto" w:fill="auto"/>
            <w:noWrap/>
            <w:vAlign w:val="center"/>
            <w:hideMark/>
          </w:tcPr>
          <w:p w14:paraId="5C5C62BC"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1.73 [1.41 ; 1.88]</w:t>
            </w:r>
          </w:p>
        </w:tc>
        <w:tc>
          <w:tcPr>
            <w:tcW w:w="1500" w:type="dxa"/>
            <w:tcBorders>
              <w:top w:val="nil"/>
              <w:left w:val="single" w:sz="4" w:space="0" w:color="auto"/>
              <w:bottom w:val="nil"/>
              <w:right w:val="single" w:sz="4" w:space="0" w:color="auto"/>
            </w:tcBorders>
            <w:shd w:val="clear" w:color="auto" w:fill="auto"/>
            <w:vAlign w:val="center"/>
          </w:tcPr>
          <w:p w14:paraId="5F44ADC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1.0-3.0</w:t>
            </w:r>
          </w:p>
        </w:tc>
        <w:tc>
          <w:tcPr>
            <w:tcW w:w="0" w:type="auto"/>
            <w:tcBorders>
              <w:top w:val="nil"/>
              <w:left w:val="single" w:sz="4" w:space="0" w:color="auto"/>
              <w:bottom w:val="nil"/>
              <w:right w:val="single" w:sz="4" w:space="0" w:color="auto"/>
            </w:tcBorders>
            <w:shd w:val="clear" w:color="auto" w:fill="auto"/>
            <w:noWrap/>
            <w:vAlign w:val="center"/>
            <w:hideMark/>
          </w:tcPr>
          <w:p w14:paraId="68CB58D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&lt;0.01</w:t>
            </w:r>
          </w:p>
        </w:tc>
        <w:tc>
          <w:tcPr>
            <w:tcW w:w="656" w:type="dxa"/>
            <w:tcBorders>
              <w:top w:val="nil"/>
              <w:left w:val="single" w:sz="4" w:space="0" w:color="auto"/>
              <w:bottom w:val="nil"/>
              <w:right w:val="nil"/>
            </w:tcBorders>
            <w:shd w:val="clear" w:color="auto" w:fill="auto"/>
            <w:vAlign w:val="center"/>
          </w:tcPr>
          <w:p w14:paraId="5C1C677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48B9B930" w14:textId="77777777" w:rsidR="00614476" w:rsidRPr="00D6359F" w:rsidRDefault="00614476" w:rsidP="00013689">
            <w:pPr>
              <w:spacing w:after="0" w:line="240" w:lineRule="auto"/>
              <w:jc w:val="center"/>
              <w:rPr>
                <w:rFonts w:ascii="Times New Roman" w:hAnsi="Times New Roman" w:cs="Times New Roman"/>
                <w:sz w:val="16"/>
                <w:szCs w:val="16"/>
                <w:lang w:val="en-US"/>
              </w:rPr>
            </w:pPr>
            <w:r w:rsidRPr="00D6359F">
              <w:rPr>
                <w:rFonts w:ascii="Times New Roman" w:hAnsi="Times New Roman" w:cs="Times New Roman"/>
                <w:sz w:val="16"/>
                <w:szCs w:val="16"/>
                <w:lang w:val="en-US"/>
              </w:rPr>
              <w:t>0.05</w:t>
            </w:r>
          </w:p>
        </w:tc>
        <w:tc>
          <w:tcPr>
            <w:tcW w:w="647" w:type="dxa"/>
            <w:tcBorders>
              <w:top w:val="nil"/>
              <w:left w:val="nil"/>
              <w:bottom w:val="nil"/>
              <w:right w:val="nil"/>
            </w:tcBorders>
            <w:shd w:val="clear" w:color="auto" w:fill="auto"/>
            <w:vAlign w:val="center"/>
          </w:tcPr>
          <w:p w14:paraId="18023D6F" w14:textId="77777777" w:rsidR="00614476" w:rsidRPr="00D6359F" w:rsidRDefault="00614476" w:rsidP="00013689">
            <w:pPr>
              <w:spacing w:after="0" w:line="240" w:lineRule="auto"/>
              <w:jc w:val="center"/>
              <w:rPr>
                <w:rFonts w:ascii="Times New Roman" w:hAnsi="Times New Roman" w:cs="Times New Roman"/>
                <w:sz w:val="16"/>
                <w:szCs w:val="16"/>
                <w:lang w:val="en-US"/>
              </w:rPr>
            </w:pPr>
            <w:r w:rsidRPr="00D6359F">
              <w:rPr>
                <w:rFonts w:ascii="Times New Roman" w:hAnsi="Times New Roman" w:cs="Times New Roman"/>
                <w:sz w:val="16"/>
                <w:szCs w:val="16"/>
                <w:lang w:val="en-US"/>
              </w:rPr>
              <w:t>0.05</w:t>
            </w:r>
          </w:p>
        </w:tc>
        <w:tc>
          <w:tcPr>
            <w:tcW w:w="656" w:type="dxa"/>
            <w:tcBorders>
              <w:top w:val="nil"/>
              <w:left w:val="nil"/>
              <w:bottom w:val="nil"/>
              <w:right w:val="single" w:sz="4" w:space="0" w:color="auto"/>
            </w:tcBorders>
            <w:shd w:val="clear" w:color="auto" w:fill="auto"/>
            <w:vAlign w:val="center"/>
          </w:tcPr>
          <w:p w14:paraId="28FB7A62"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12B21349"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61A10D48"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 xml:space="preserve">LT4 </w:t>
            </w:r>
            <w:r w:rsidRPr="004E4BF5">
              <w:rPr>
                <w:rFonts w:ascii="Times New Roman" w:eastAsia="Times New Roman" w:hAnsi="Times New Roman" w:cs="Times New Roman"/>
                <w:sz w:val="16"/>
                <w:szCs w:val="16"/>
                <w:lang w:eastAsia="fr-FR"/>
              </w:rPr>
              <w:t>(10</w:t>
            </w:r>
            <w:r w:rsidRPr="004E4BF5">
              <w:rPr>
                <w:rFonts w:ascii="Times New Roman" w:eastAsia="Times New Roman" w:hAnsi="Times New Roman" w:cs="Times New Roman"/>
                <w:sz w:val="16"/>
                <w:szCs w:val="16"/>
                <w:vertAlign w:val="superscript"/>
                <w:lang w:eastAsia="fr-FR"/>
              </w:rPr>
              <w:t>9</w:t>
            </w:r>
            <w:r w:rsidRPr="004E4BF5">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l</w:t>
            </w:r>
            <w:r w:rsidRPr="004E4BF5">
              <w:rPr>
                <w:rFonts w:ascii="Times New Roman" w:eastAsia="Times New Roman" w:hAnsi="Times New Roman" w:cs="Times New Roman"/>
                <w:sz w:val="16"/>
                <w:szCs w:val="16"/>
                <w:lang w:eastAsia="fr-FR"/>
              </w:rPr>
              <w:t>)</w:t>
            </w:r>
          </w:p>
        </w:tc>
        <w:tc>
          <w:tcPr>
            <w:tcW w:w="532" w:type="dxa"/>
            <w:tcBorders>
              <w:top w:val="nil"/>
              <w:left w:val="single" w:sz="4" w:space="0" w:color="auto"/>
              <w:bottom w:val="nil"/>
              <w:right w:val="single" w:sz="4" w:space="0" w:color="auto"/>
            </w:tcBorders>
            <w:shd w:val="clear" w:color="auto" w:fill="auto"/>
            <w:vAlign w:val="center"/>
          </w:tcPr>
          <w:p w14:paraId="7A8761A3"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1772" w:type="dxa"/>
            <w:tcBorders>
              <w:top w:val="nil"/>
              <w:left w:val="single" w:sz="4" w:space="0" w:color="auto"/>
              <w:bottom w:val="nil"/>
              <w:right w:val="nil"/>
            </w:tcBorders>
            <w:shd w:val="clear" w:color="auto" w:fill="auto"/>
            <w:noWrap/>
            <w:vAlign w:val="center"/>
            <w:hideMark/>
          </w:tcPr>
          <w:p w14:paraId="36B9AC4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0.14 [0.11 ; 0.28]</w:t>
            </w:r>
          </w:p>
        </w:tc>
        <w:tc>
          <w:tcPr>
            <w:tcW w:w="0" w:type="auto"/>
            <w:tcBorders>
              <w:top w:val="nil"/>
              <w:left w:val="nil"/>
              <w:bottom w:val="nil"/>
              <w:right w:val="nil"/>
            </w:tcBorders>
            <w:shd w:val="clear" w:color="auto" w:fill="auto"/>
            <w:noWrap/>
            <w:vAlign w:val="center"/>
            <w:hideMark/>
          </w:tcPr>
          <w:p w14:paraId="0C13795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0.16 [0.06 ; 0.23]</w:t>
            </w:r>
          </w:p>
        </w:tc>
        <w:tc>
          <w:tcPr>
            <w:tcW w:w="0" w:type="auto"/>
            <w:tcBorders>
              <w:top w:val="nil"/>
              <w:left w:val="nil"/>
              <w:bottom w:val="nil"/>
              <w:right w:val="nil"/>
            </w:tcBorders>
            <w:shd w:val="clear" w:color="auto" w:fill="auto"/>
            <w:noWrap/>
            <w:vAlign w:val="center"/>
            <w:hideMark/>
          </w:tcPr>
          <w:p w14:paraId="6221B12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0.2 [0.12 ; 0.25]</w:t>
            </w:r>
          </w:p>
        </w:tc>
        <w:tc>
          <w:tcPr>
            <w:tcW w:w="0" w:type="auto"/>
            <w:tcBorders>
              <w:top w:val="nil"/>
              <w:left w:val="nil"/>
              <w:bottom w:val="nil"/>
              <w:right w:val="single" w:sz="4" w:space="0" w:color="auto"/>
            </w:tcBorders>
            <w:shd w:val="clear" w:color="auto" w:fill="auto"/>
            <w:noWrap/>
            <w:vAlign w:val="center"/>
            <w:hideMark/>
          </w:tcPr>
          <w:p w14:paraId="4195FCC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0.37 [0.23 ; 0.58]</w:t>
            </w:r>
          </w:p>
        </w:tc>
        <w:tc>
          <w:tcPr>
            <w:tcW w:w="1500" w:type="dxa"/>
            <w:tcBorders>
              <w:top w:val="nil"/>
              <w:left w:val="single" w:sz="4" w:space="0" w:color="auto"/>
              <w:bottom w:val="nil"/>
              <w:right w:val="single" w:sz="4" w:space="0" w:color="auto"/>
            </w:tcBorders>
            <w:shd w:val="clear" w:color="auto" w:fill="auto"/>
            <w:vAlign w:val="center"/>
          </w:tcPr>
          <w:p w14:paraId="320E854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0.55-1.5</w:t>
            </w:r>
          </w:p>
        </w:tc>
        <w:tc>
          <w:tcPr>
            <w:tcW w:w="0" w:type="auto"/>
            <w:tcBorders>
              <w:top w:val="nil"/>
              <w:left w:val="single" w:sz="4" w:space="0" w:color="auto"/>
              <w:bottom w:val="nil"/>
              <w:right w:val="single" w:sz="4" w:space="0" w:color="auto"/>
            </w:tcBorders>
            <w:shd w:val="clear" w:color="auto" w:fill="auto"/>
            <w:noWrap/>
            <w:vAlign w:val="center"/>
            <w:hideMark/>
          </w:tcPr>
          <w:p w14:paraId="721BD6B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0.03</w:t>
            </w:r>
          </w:p>
        </w:tc>
        <w:tc>
          <w:tcPr>
            <w:tcW w:w="656" w:type="dxa"/>
            <w:tcBorders>
              <w:top w:val="nil"/>
              <w:left w:val="single" w:sz="4" w:space="0" w:color="auto"/>
              <w:bottom w:val="nil"/>
              <w:right w:val="nil"/>
            </w:tcBorders>
            <w:shd w:val="clear" w:color="auto" w:fill="auto"/>
            <w:vAlign w:val="center"/>
          </w:tcPr>
          <w:p w14:paraId="3109608F"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4FCA1069"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47" w:type="dxa"/>
            <w:tcBorders>
              <w:top w:val="nil"/>
              <w:left w:val="nil"/>
              <w:bottom w:val="nil"/>
              <w:right w:val="nil"/>
            </w:tcBorders>
            <w:shd w:val="clear" w:color="auto" w:fill="auto"/>
            <w:vAlign w:val="center"/>
          </w:tcPr>
          <w:p w14:paraId="15E46A68"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76D2DE96"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56268D48"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549A957C"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LT4 (%)</w:t>
            </w:r>
          </w:p>
        </w:tc>
        <w:tc>
          <w:tcPr>
            <w:tcW w:w="532" w:type="dxa"/>
            <w:tcBorders>
              <w:top w:val="nil"/>
              <w:left w:val="single" w:sz="4" w:space="0" w:color="auto"/>
              <w:bottom w:val="nil"/>
              <w:right w:val="single" w:sz="4" w:space="0" w:color="auto"/>
            </w:tcBorders>
            <w:shd w:val="clear" w:color="auto" w:fill="auto"/>
            <w:vAlign w:val="center"/>
          </w:tcPr>
          <w:p w14:paraId="4965983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1772" w:type="dxa"/>
            <w:tcBorders>
              <w:top w:val="nil"/>
              <w:left w:val="single" w:sz="4" w:space="0" w:color="auto"/>
              <w:bottom w:val="nil"/>
              <w:right w:val="nil"/>
            </w:tcBorders>
            <w:shd w:val="clear" w:color="auto" w:fill="auto"/>
            <w:noWrap/>
            <w:vAlign w:val="center"/>
            <w:hideMark/>
          </w:tcPr>
          <w:p w14:paraId="598CDAC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19.1 [10.4 ; 24.7]</w:t>
            </w:r>
          </w:p>
        </w:tc>
        <w:tc>
          <w:tcPr>
            <w:tcW w:w="0" w:type="auto"/>
            <w:tcBorders>
              <w:top w:val="nil"/>
              <w:left w:val="nil"/>
              <w:bottom w:val="nil"/>
              <w:right w:val="nil"/>
            </w:tcBorders>
            <w:shd w:val="clear" w:color="auto" w:fill="auto"/>
            <w:noWrap/>
            <w:vAlign w:val="center"/>
            <w:hideMark/>
          </w:tcPr>
          <w:p w14:paraId="0BB206F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17.8 [8.7 ; 26.2]</w:t>
            </w:r>
          </w:p>
        </w:tc>
        <w:tc>
          <w:tcPr>
            <w:tcW w:w="0" w:type="auto"/>
            <w:tcBorders>
              <w:top w:val="nil"/>
              <w:left w:val="nil"/>
              <w:bottom w:val="nil"/>
              <w:right w:val="nil"/>
            </w:tcBorders>
            <w:shd w:val="clear" w:color="auto" w:fill="auto"/>
            <w:noWrap/>
            <w:vAlign w:val="center"/>
            <w:hideMark/>
          </w:tcPr>
          <w:p w14:paraId="47C2298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19.35 [12 ; 26.4]</w:t>
            </w:r>
          </w:p>
        </w:tc>
        <w:tc>
          <w:tcPr>
            <w:tcW w:w="0" w:type="auto"/>
            <w:tcBorders>
              <w:top w:val="nil"/>
              <w:left w:val="nil"/>
              <w:bottom w:val="nil"/>
              <w:right w:val="single" w:sz="4" w:space="0" w:color="auto"/>
            </w:tcBorders>
            <w:shd w:val="clear" w:color="auto" w:fill="auto"/>
            <w:noWrap/>
            <w:vAlign w:val="center"/>
            <w:hideMark/>
          </w:tcPr>
          <w:p w14:paraId="7EC07DF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26 [14.6 ; 29.9]</w:t>
            </w:r>
          </w:p>
        </w:tc>
        <w:tc>
          <w:tcPr>
            <w:tcW w:w="1500" w:type="dxa"/>
            <w:tcBorders>
              <w:top w:val="nil"/>
              <w:left w:val="single" w:sz="4" w:space="0" w:color="auto"/>
              <w:bottom w:val="nil"/>
              <w:right w:val="single" w:sz="4" w:space="0" w:color="auto"/>
            </w:tcBorders>
            <w:shd w:val="clear" w:color="auto" w:fill="auto"/>
            <w:vAlign w:val="center"/>
          </w:tcPr>
          <w:p w14:paraId="39ADE0C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0" w:type="auto"/>
            <w:tcBorders>
              <w:top w:val="nil"/>
              <w:left w:val="single" w:sz="4" w:space="0" w:color="auto"/>
              <w:bottom w:val="nil"/>
              <w:right w:val="single" w:sz="4" w:space="0" w:color="auto"/>
            </w:tcBorders>
            <w:shd w:val="clear" w:color="auto" w:fill="auto"/>
            <w:noWrap/>
            <w:vAlign w:val="center"/>
            <w:hideMark/>
          </w:tcPr>
          <w:p w14:paraId="5E94D6A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0.10</w:t>
            </w:r>
          </w:p>
        </w:tc>
        <w:tc>
          <w:tcPr>
            <w:tcW w:w="656" w:type="dxa"/>
            <w:tcBorders>
              <w:top w:val="nil"/>
              <w:left w:val="single" w:sz="4" w:space="0" w:color="auto"/>
              <w:bottom w:val="nil"/>
              <w:right w:val="nil"/>
            </w:tcBorders>
            <w:shd w:val="clear" w:color="auto" w:fill="auto"/>
            <w:vAlign w:val="center"/>
          </w:tcPr>
          <w:p w14:paraId="0EFAE25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49CAD7A3" w14:textId="77777777" w:rsidR="00614476" w:rsidRPr="00D6359F" w:rsidRDefault="00614476" w:rsidP="00013689">
            <w:pPr>
              <w:spacing w:after="0" w:line="240" w:lineRule="auto"/>
              <w:jc w:val="center"/>
              <w:rPr>
                <w:rFonts w:ascii="Times New Roman" w:hAnsi="Times New Roman" w:cs="Times New Roman"/>
                <w:sz w:val="16"/>
                <w:szCs w:val="16"/>
                <w:lang w:val="en-US"/>
              </w:rPr>
            </w:pPr>
            <w:r w:rsidRPr="00D6359F">
              <w:rPr>
                <w:rFonts w:ascii="Times New Roman" w:hAnsi="Times New Roman" w:cs="Times New Roman"/>
                <w:sz w:val="16"/>
                <w:szCs w:val="16"/>
                <w:lang w:val="en-US"/>
              </w:rPr>
              <w:t>0.08</w:t>
            </w:r>
          </w:p>
        </w:tc>
        <w:tc>
          <w:tcPr>
            <w:tcW w:w="647" w:type="dxa"/>
            <w:tcBorders>
              <w:top w:val="nil"/>
              <w:left w:val="nil"/>
              <w:bottom w:val="nil"/>
              <w:right w:val="nil"/>
            </w:tcBorders>
            <w:shd w:val="clear" w:color="auto" w:fill="auto"/>
            <w:vAlign w:val="center"/>
          </w:tcPr>
          <w:p w14:paraId="05BF577E"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188C36FF"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49F0D1CD"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2006E949"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 xml:space="preserve">LT8 </w:t>
            </w:r>
            <w:r w:rsidRPr="004E4BF5">
              <w:rPr>
                <w:rFonts w:ascii="Times New Roman" w:eastAsia="Times New Roman" w:hAnsi="Times New Roman" w:cs="Times New Roman"/>
                <w:sz w:val="16"/>
                <w:szCs w:val="16"/>
                <w:lang w:eastAsia="fr-FR"/>
              </w:rPr>
              <w:t>(10</w:t>
            </w:r>
            <w:r w:rsidRPr="004E4BF5">
              <w:rPr>
                <w:rFonts w:ascii="Times New Roman" w:eastAsia="Times New Roman" w:hAnsi="Times New Roman" w:cs="Times New Roman"/>
                <w:sz w:val="16"/>
                <w:szCs w:val="16"/>
                <w:vertAlign w:val="superscript"/>
                <w:lang w:eastAsia="fr-FR"/>
              </w:rPr>
              <w:t>9</w:t>
            </w:r>
            <w:r w:rsidRPr="004E4BF5">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l</w:t>
            </w:r>
            <w:r w:rsidRPr="004E4BF5">
              <w:rPr>
                <w:rFonts w:ascii="Times New Roman" w:eastAsia="Times New Roman" w:hAnsi="Times New Roman" w:cs="Times New Roman"/>
                <w:sz w:val="16"/>
                <w:szCs w:val="16"/>
                <w:lang w:eastAsia="fr-FR"/>
              </w:rPr>
              <w:t>)</w:t>
            </w:r>
          </w:p>
        </w:tc>
        <w:tc>
          <w:tcPr>
            <w:tcW w:w="532" w:type="dxa"/>
            <w:tcBorders>
              <w:top w:val="nil"/>
              <w:left w:val="single" w:sz="4" w:space="0" w:color="auto"/>
              <w:bottom w:val="nil"/>
              <w:right w:val="single" w:sz="4" w:space="0" w:color="auto"/>
            </w:tcBorders>
            <w:shd w:val="clear" w:color="auto" w:fill="auto"/>
            <w:vAlign w:val="center"/>
          </w:tcPr>
          <w:p w14:paraId="44305F1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1772" w:type="dxa"/>
            <w:tcBorders>
              <w:top w:val="nil"/>
              <w:left w:val="single" w:sz="4" w:space="0" w:color="auto"/>
              <w:bottom w:val="nil"/>
              <w:right w:val="nil"/>
            </w:tcBorders>
            <w:shd w:val="clear" w:color="auto" w:fill="auto"/>
            <w:noWrap/>
            <w:vAlign w:val="center"/>
            <w:hideMark/>
          </w:tcPr>
          <w:p w14:paraId="0EBD2A2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0.07 [0.03 ; 0.11]</w:t>
            </w:r>
          </w:p>
        </w:tc>
        <w:tc>
          <w:tcPr>
            <w:tcW w:w="0" w:type="auto"/>
            <w:tcBorders>
              <w:top w:val="nil"/>
              <w:left w:val="nil"/>
              <w:bottom w:val="nil"/>
              <w:right w:val="nil"/>
            </w:tcBorders>
            <w:shd w:val="clear" w:color="auto" w:fill="auto"/>
            <w:noWrap/>
            <w:vAlign w:val="center"/>
            <w:hideMark/>
          </w:tcPr>
          <w:p w14:paraId="0A0725D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0.11 [0.05 ; 0.15]</w:t>
            </w:r>
          </w:p>
        </w:tc>
        <w:tc>
          <w:tcPr>
            <w:tcW w:w="0" w:type="auto"/>
            <w:tcBorders>
              <w:top w:val="nil"/>
              <w:left w:val="nil"/>
              <w:bottom w:val="nil"/>
              <w:right w:val="nil"/>
            </w:tcBorders>
            <w:shd w:val="clear" w:color="auto" w:fill="auto"/>
            <w:noWrap/>
            <w:vAlign w:val="center"/>
            <w:hideMark/>
          </w:tcPr>
          <w:p w14:paraId="4F434C6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0.15 [0.11 ; 0.19]</w:t>
            </w:r>
          </w:p>
        </w:tc>
        <w:tc>
          <w:tcPr>
            <w:tcW w:w="0" w:type="auto"/>
            <w:tcBorders>
              <w:top w:val="nil"/>
              <w:left w:val="nil"/>
              <w:bottom w:val="nil"/>
              <w:right w:val="single" w:sz="4" w:space="0" w:color="auto"/>
            </w:tcBorders>
            <w:shd w:val="clear" w:color="auto" w:fill="auto"/>
            <w:noWrap/>
            <w:vAlign w:val="center"/>
            <w:hideMark/>
          </w:tcPr>
          <w:p w14:paraId="63D6ADBC"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0.09 [0.06 ; 0.23]</w:t>
            </w:r>
          </w:p>
        </w:tc>
        <w:tc>
          <w:tcPr>
            <w:tcW w:w="1500" w:type="dxa"/>
            <w:tcBorders>
              <w:top w:val="nil"/>
              <w:left w:val="single" w:sz="4" w:space="0" w:color="auto"/>
              <w:bottom w:val="nil"/>
              <w:right w:val="single" w:sz="4" w:space="0" w:color="auto"/>
            </w:tcBorders>
            <w:shd w:val="clear" w:color="auto" w:fill="auto"/>
            <w:vAlign w:val="center"/>
          </w:tcPr>
          <w:p w14:paraId="3DD3E67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0.3-1.3</w:t>
            </w:r>
          </w:p>
        </w:tc>
        <w:tc>
          <w:tcPr>
            <w:tcW w:w="0" w:type="auto"/>
            <w:tcBorders>
              <w:top w:val="nil"/>
              <w:left w:val="single" w:sz="4" w:space="0" w:color="auto"/>
              <w:bottom w:val="nil"/>
              <w:right w:val="single" w:sz="4" w:space="0" w:color="auto"/>
            </w:tcBorders>
            <w:shd w:val="clear" w:color="auto" w:fill="auto"/>
            <w:noWrap/>
            <w:vAlign w:val="center"/>
            <w:hideMark/>
          </w:tcPr>
          <w:p w14:paraId="053DC6B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0.02</w:t>
            </w:r>
          </w:p>
        </w:tc>
        <w:tc>
          <w:tcPr>
            <w:tcW w:w="656" w:type="dxa"/>
            <w:tcBorders>
              <w:top w:val="nil"/>
              <w:left w:val="single" w:sz="4" w:space="0" w:color="auto"/>
              <w:bottom w:val="nil"/>
              <w:right w:val="nil"/>
            </w:tcBorders>
            <w:shd w:val="clear" w:color="auto" w:fill="auto"/>
            <w:vAlign w:val="center"/>
          </w:tcPr>
          <w:p w14:paraId="2DFD1FA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62B3A327" w14:textId="77777777" w:rsidR="00614476" w:rsidRPr="00D6359F" w:rsidRDefault="00614476" w:rsidP="00013689">
            <w:pPr>
              <w:pStyle w:val="PrformatHTML"/>
              <w:shd w:val="clear" w:color="auto" w:fill="FFFFFF"/>
              <w:wordWrap w:val="0"/>
              <w:jc w:val="center"/>
              <w:rPr>
                <w:rFonts w:ascii="Times New Roman" w:hAnsi="Times New Roman" w:cs="Times New Roman"/>
                <w:sz w:val="16"/>
                <w:szCs w:val="16"/>
              </w:rPr>
            </w:pPr>
            <w:r w:rsidRPr="00D6359F">
              <w:rPr>
                <w:rStyle w:val="gd15mcfceub"/>
                <w:rFonts w:ascii="Times New Roman" w:hAnsi="Times New Roman" w:cs="Times New Roman"/>
                <w:sz w:val="16"/>
                <w:szCs w:val="16"/>
                <w:bdr w:val="none" w:sz="0" w:space="0" w:color="auto" w:frame="1"/>
              </w:rPr>
              <w:t>0.08</w:t>
            </w:r>
          </w:p>
        </w:tc>
        <w:tc>
          <w:tcPr>
            <w:tcW w:w="647" w:type="dxa"/>
            <w:tcBorders>
              <w:top w:val="nil"/>
              <w:left w:val="nil"/>
              <w:bottom w:val="nil"/>
              <w:right w:val="nil"/>
            </w:tcBorders>
            <w:shd w:val="clear" w:color="auto" w:fill="auto"/>
            <w:vAlign w:val="center"/>
          </w:tcPr>
          <w:p w14:paraId="20870170"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764ED93C"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44A6C560"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36AD7AD1"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LT8 (%)</w:t>
            </w:r>
          </w:p>
        </w:tc>
        <w:tc>
          <w:tcPr>
            <w:tcW w:w="532" w:type="dxa"/>
            <w:tcBorders>
              <w:top w:val="nil"/>
              <w:left w:val="single" w:sz="4" w:space="0" w:color="auto"/>
              <w:bottom w:val="nil"/>
              <w:right w:val="single" w:sz="4" w:space="0" w:color="auto"/>
            </w:tcBorders>
            <w:shd w:val="clear" w:color="auto" w:fill="auto"/>
            <w:vAlign w:val="center"/>
          </w:tcPr>
          <w:p w14:paraId="384D797F"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1772" w:type="dxa"/>
            <w:tcBorders>
              <w:top w:val="nil"/>
              <w:left w:val="single" w:sz="4" w:space="0" w:color="auto"/>
              <w:bottom w:val="nil"/>
              <w:right w:val="nil"/>
            </w:tcBorders>
            <w:shd w:val="clear" w:color="auto" w:fill="auto"/>
            <w:noWrap/>
            <w:vAlign w:val="center"/>
            <w:hideMark/>
          </w:tcPr>
          <w:p w14:paraId="0F3AC14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6.5 [5.3 ; 10.4]</w:t>
            </w:r>
          </w:p>
        </w:tc>
        <w:tc>
          <w:tcPr>
            <w:tcW w:w="0" w:type="auto"/>
            <w:tcBorders>
              <w:top w:val="nil"/>
              <w:left w:val="nil"/>
              <w:bottom w:val="nil"/>
              <w:right w:val="nil"/>
            </w:tcBorders>
            <w:shd w:val="clear" w:color="auto" w:fill="auto"/>
            <w:noWrap/>
            <w:vAlign w:val="center"/>
            <w:hideMark/>
          </w:tcPr>
          <w:p w14:paraId="5C146BFF"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12.6 [10.8 ; 15.4]</w:t>
            </w:r>
          </w:p>
        </w:tc>
        <w:tc>
          <w:tcPr>
            <w:tcW w:w="0" w:type="auto"/>
            <w:tcBorders>
              <w:top w:val="nil"/>
              <w:left w:val="nil"/>
              <w:bottom w:val="nil"/>
              <w:right w:val="nil"/>
            </w:tcBorders>
            <w:shd w:val="clear" w:color="auto" w:fill="auto"/>
            <w:noWrap/>
            <w:vAlign w:val="center"/>
            <w:hideMark/>
          </w:tcPr>
          <w:p w14:paraId="167FF4E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12.95 [8.15 ; 20.6]</w:t>
            </w:r>
          </w:p>
        </w:tc>
        <w:tc>
          <w:tcPr>
            <w:tcW w:w="0" w:type="auto"/>
            <w:tcBorders>
              <w:top w:val="nil"/>
              <w:left w:val="nil"/>
              <w:bottom w:val="nil"/>
              <w:right w:val="single" w:sz="4" w:space="0" w:color="auto"/>
            </w:tcBorders>
            <w:shd w:val="clear" w:color="auto" w:fill="auto"/>
            <w:noWrap/>
            <w:vAlign w:val="center"/>
            <w:hideMark/>
          </w:tcPr>
          <w:p w14:paraId="45E1E3A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6.45 [3.3 ; 14]</w:t>
            </w:r>
          </w:p>
        </w:tc>
        <w:tc>
          <w:tcPr>
            <w:tcW w:w="1500" w:type="dxa"/>
            <w:tcBorders>
              <w:top w:val="nil"/>
              <w:left w:val="single" w:sz="4" w:space="0" w:color="auto"/>
              <w:bottom w:val="nil"/>
              <w:right w:val="single" w:sz="4" w:space="0" w:color="auto"/>
            </w:tcBorders>
            <w:shd w:val="clear" w:color="auto" w:fill="auto"/>
            <w:vAlign w:val="center"/>
          </w:tcPr>
          <w:p w14:paraId="05E86DC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0" w:type="auto"/>
            <w:tcBorders>
              <w:top w:val="nil"/>
              <w:left w:val="single" w:sz="4" w:space="0" w:color="auto"/>
              <w:bottom w:val="nil"/>
              <w:right w:val="single" w:sz="4" w:space="0" w:color="auto"/>
            </w:tcBorders>
            <w:shd w:val="clear" w:color="auto" w:fill="auto"/>
            <w:noWrap/>
            <w:vAlign w:val="center"/>
            <w:hideMark/>
          </w:tcPr>
          <w:p w14:paraId="40C8C79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0.03</w:t>
            </w:r>
          </w:p>
        </w:tc>
        <w:tc>
          <w:tcPr>
            <w:tcW w:w="656" w:type="dxa"/>
            <w:tcBorders>
              <w:top w:val="nil"/>
              <w:left w:val="single" w:sz="4" w:space="0" w:color="auto"/>
              <w:bottom w:val="nil"/>
              <w:right w:val="nil"/>
            </w:tcBorders>
            <w:shd w:val="clear" w:color="auto" w:fill="auto"/>
            <w:vAlign w:val="center"/>
          </w:tcPr>
          <w:p w14:paraId="719D79DD"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41591237"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47" w:type="dxa"/>
            <w:tcBorders>
              <w:top w:val="nil"/>
              <w:left w:val="nil"/>
              <w:bottom w:val="nil"/>
              <w:right w:val="nil"/>
            </w:tcBorders>
            <w:shd w:val="clear" w:color="auto" w:fill="auto"/>
            <w:vAlign w:val="center"/>
          </w:tcPr>
          <w:p w14:paraId="111C966F"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10C3DA9F"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6AD7B1EB"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4CEED5E1"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 xml:space="preserve">LB </w:t>
            </w:r>
            <w:r w:rsidRPr="004E4BF5">
              <w:rPr>
                <w:rFonts w:ascii="Times New Roman" w:eastAsia="Times New Roman" w:hAnsi="Times New Roman" w:cs="Times New Roman"/>
                <w:sz w:val="16"/>
                <w:szCs w:val="16"/>
                <w:lang w:eastAsia="fr-FR"/>
              </w:rPr>
              <w:t>(10</w:t>
            </w:r>
            <w:r w:rsidRPr="004E4BF5">
              <w:rPr>
                <w:rFonts w:ascii="Times New Roman" w:eastAsia="Times New Roman" w:hAnsi="Times New Roman" w:cs="Times New Roman"/>
                <w:sz w:val="16"/>
                <w:szCs w:val="16"/>
                <w:vertAlign w:val="superscript"/>
                <w:lang w:eastAsia="fr-FR"/>
              </w:rPr>
              <w:t>9</w:t>
            </w:r>
            <w:r w:rsidRPr="004E4BF5">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l</w:t>
            </w:r>
            <w:r w:rsidRPr="004E4BF5">
              <w:rPr>
                <w:rFonts w:ascii="Times New Roman" w:eastAsia="Times New Roman" w:hAnsi="Times New Roman" w:cs="Times New Roman"/>
                <w:sz w:val="16"/>
                <w:szCs w:val="16"/>
                <w:lang w:eastAsia="fr-FR"/>
              </w:rPr>
              <w:t>)</w:t>
            </w:r>
          </w:p>
        </w:tc>
        <w:tc>
          <w:tcPr>
            <w:tcW w:w="532" w:type="dxa"/>
            <w:tcBorders>
              <w:top w:val="nil"/>
              <w:left w:val="single" w:sz="4" w:space="0" w:color="auto"/>
              <w:bottom w:val="nil"/>
              <w:right w:val="single" w:sz="4" w:space="0" w:color="auto"/>
            </w:tcBorders>
            <w:shd w:val="clear" w:color="auto" w:fill="auto"/>
            <w:vAlign w:val="center"/>
          </w:tcPr>
          <w:p w14:paraId="0190090F"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1772" w:type="dxa"/>
            <w:tcBorders>
              <w:top w:val="nil"/>
              <w:left w:val="single" w:sz="4" w:space="0" w:color="auto"/>
              <w:bottom w:val="nil"/>
              <w:right w:val="nil"/>
            </w:tcBorders>
            <w:shd w:val="clear" w:color="auto" w:fill="auto"/>
            <w:noWrap/>
            <w:vAlign w:val="center"/>
            <w:hideMark/>
          </w:tcPr>
          <w:p w14:paraId="0DB842A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0.57 [0.31 ; 0.61]</w:t>
            </w:r>
          </w:p>
        </w:tc>
        <w:tc>
          <w:tcPr>
            <w:tcW w:w="0" w:type="auto"/>
            <w:tcBorders>
              <w:top w:val="nil"/>
              <w:left w:val="nil"/>
              <w:bottom w:val="nil"/>
              <w:right w:val="nil"/>
            </w:tcBorders>
            <w:shd w:val="clear" w:color="auto" w:fill="auto"/>
            <w:noWrap/>
            <w:vAlign w:val="center"/>
            <w:hideMark/>
          </w:tcPr>
          <w:p w14:paraId="70E15E4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0.45 [0.28 ; 0.65]</w:t>
            </w:r>
          </w:p>
        </w:tc>
        <w:tc>
          <w:tcPr>
            <w:tcW w:w="0" w:type="auto"/>
            <w:tcBorders>
              <w:top w:val="nil"/>
              <w:left w:val="nil"/>
              <w:bottom w:val="nil"/>
              <w:right w:val="nil"/>
            </w:tcBorders>
            <w:shd w:val="clear" w:color="auto" w:fill="auto"/>
            <w:noWrap/>
            <w:vAlign w:val="center"/>
            <w:hideMark/>
          </w:tcPr>
          <w:p w14:paraId="10EAA0D3"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0.55 [0.35 ; 0.71]</w:t>
            </w:r>
          </w:p>
        </w:tc>
        <w:tc>
          <w:tcPr>
            <w:tcW w:w="0" w:type="auto"/>
            <w:tcBorders>
              <w:top w:val="nil"/>
              <w:left w:val="nil"/>
              <w:bottom w:val="nil"/>
              <w:right w:val="single" w:sz="4" w:space="0" w:color="auto"/>
            </w:tcBorders>
            <w:shd w:val="clear" w:color="auto" w:fill="auto"/>
            <w:noWrap/>
            <w:vAlign w:val="center"/>
            <w:hideMark/>
          </w:tcPr>
          <w:p w14:paraId="1428846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0.83 [0.5 ; 0.91]</w:t>
            </w:r>
          </w:p>
        </w:tc>
        <w:tc>
          <w:tcPr>
            <w:tcW w:w="1500" w:type="dxa"/>
            <w:tcBorders>
              <w:top w:val="nil"/>
              <w:left w:val="single" w:sz="4" w:space="0" w:color="auto"/>
              <w:bottom w:val="nil"/>
              <w:right w:val="single" w:sz="4" w:space="0" w:color="auto"/>
            </w:tcBorders>
            <w:shd w:val="clear" w:color="auto" w:fill="auto"/>
            <w:vAlign w:val="center"/>
          </w:tcPr>
          <w:p w14:paraId="716C8E1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0.09-0.6</w:t>
            </w:r>
          </w:p>
        </w:tc>
        <w:tc>
          <w:tcPr>
            <w:tcW w:w="0" w:type="auto"/>
            <w:tcBorders>
              <w:top w:val="nil"/>
              <w:left w:val="single" w:sz="4" w:space="0" w:color="auto"/>
              <w:bottom w:val="nil"/>
              <w:right w:val="single" w:sz="4" w:space="0" w:color="auto"/>
            </w:tcBorders>
            <w:shd w:val="clear" w:color="auto" w:fill="auto"/>
            <w:noWrap/>
            <w:vAlign w:val="center"/>
            <w:hideMark/>
          </w:tcPr>
          <w:p w14:paraId="6C94731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hAnsi="Times New Roman" w:cs="Times New Roman"/>
                <w:sz w:val="16"/>
                <w:szCs w:val="16"/>
              </w:rPr>
              <w:t>0.10</w:t>
            </w:r>
          </w:p>
        </w:tc>
        <w:tc>
          <w:tcPr>
            <w:tcW w:w="656" w:type="dxa"/>
            <w:tcBorders>
              <w:top w:val="nil"/>
              <w:left w:val="single" w:sz="4" w:space="0" w:color="auto"/>
              <w:bottom w:val="nil"/>
              <w:right w:val="nil"/>
            </w:tcBorders>
            <w:shd w:val="clear" w:color="auto" w:fill="auto"/>
            <w:vAlign w:val="center"/>
          </w:tcPr>
          <w:p w14:paraId="1610AFCC"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1934E89F"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47" w:type="dxa"/>
            <w:tcBorders>
              <w:top w:val="nil"/>
              <w:left w:val="nil"/>
              <w:bottom w:val="nil"/>
              <w:right w:val="nil"/>
            </w:tcBorders>
            <w:shd w:val="clear" w:color="auto" w:fill="auto"/>
            <w:vAlign w:val="center"/>
          </w:tcPr>
          <w:p w14:paraId="1DCCE87E"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56" w:type="dxa"/>
            <w:tcBorders>
              <w:top w:val="nil"/>
              <w:left w:val="nil"/>
              <w:bottom w:val="nil"/>
              <w:right w:val="single" w:sz="4" w:space="0" w:color="auto"/>
            </w:tcBorders>
            <w:shd w:val="clear" w:color="auto" w:fill="auto"/>
            <w:vAlign w:val="center"/>
          </w:tcPr>
          <w:p w14:paraId="58FFDD3F"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5B6FB417"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6FD1841F"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LB (%)</w:t>
            </w:r>
          </w:p>
        </w:tc>
        <w:tc>
          <w:tcPr>
            <w:tcW w:w="532" w:type="dxa"/>
            <w:tcBorders>
              <w:top w:val="nil"/>
              <w:left w:val="single" w:sz="4" w:space="0" w:color="auto"/>
              <w:bottom w:val="nil"/>
              <w:right w:val="single" w:sz="4" w:space="0" w:color="auto"/>
            </w:tcBorders>
            <w:shd w:val="clear" w:color="auto" w:fill="auto"/>
            <w:vAlign w:val="center"/>
          </w:tcPr>
          <w:p w14:paraId="53C68DED"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1772" w:type="dxa"/>
            <w:tcBorders>
              <w:top w:val="nil"/>
              <w:left w:val="single" w:sz="4" w:space="0" w:color="auto"/>
              <w:bottom w:val="nil"/>
              <w:right w:val="nil"/>
            </w:tcBorders>
            <w:shd w:val="clear" w:color="auto" w:fill="auto"/>
            <w:noWrap/>
            <w:vAlign w:val="center"/>
            <w:hideMark/>
          </w:tcPr>
          <w:p w14:paraId="033F8FE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56.7 [50 ; 61.7]</w:t>
            </w:r>
          </w:p>
        </w:tc>
        <w:tc>
          <w:tcPr>
            <w:tcW w:w="0" w:type="auto"/>
            <w:tcBorders>
              <w:top w:val="nil"/>
              <w:left w:val="nil"/>
              <w:bottom w:val="nil"/>
              <w:right w:val="nil"/>
            </w:tcBorders>
            <w:shd w:val="clear" w:color="auto" w:fill="auto"/>
            <w:noWrap/>
            <w:vAlign w:val="center"/>
            <w:hideMark/>
          </w:tcPr>
          <w:p w14:paraId="3880130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50.3 [45.9 ; 56.3]</w:t>
            </w:r>
          </w:p>
        </w:tc>
        <w:tc>
          <w:tcPr>
            <w:tcW w:w="0" w:type="auto"/>
            <w:tcBorders>
              <w:top w:val="nil"/>
              <w:left w:val="nil"/>
              <w:bottom w:val="nil"/>
              <w:right w:val="nil"/>
            </w:tcBorders>
            <w:shd w:val="clear" w:color="auto" w:fill="auto"/>
            <w:noWrap/>
            <w:vAlign w:val="center"/>
            <w:hideMark/>
          </w:tcPr>
          <w:p w14:paraId="24665D9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47.1 [41.45 ; 53.2]</w:t>
            </w:r>
          </w:p>
        </w:tc>
        <w:tc>
          <w:tcPr>
            <w:tcW w:w="0" w:type="auto"/>
            <w:tcBorders>
              <w:top w:val="nil"/>
              <w:left w:val="nil"/>
              <w:bottom w:val="nil"/>
              <w:right w:val="single" w:sz="4" w:space="0" w:color="auto"/>
            </w:tcBorders>
            <w:shd w:val="clear" w:color="auto" w:fill="auto"/>
            <w:noWrap/>
            <w:vAlign w:val="center"/>
            <w:hideMark/>
          </w:tcPr>
          <w:p w14:paraId="0621523C"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47.2 [40.8 ; 53.4]</w:t>
            </w:r>
          </w:p>
        </w:tc>
        <w:tc>
          <w:tcPr>
            <w:tcW w:w="1500" w:type="dxa"/>
            <w:tcBorders>
              <w:top w:val="nil"/>
              <w:left w:val="single" w:sz="4" w:space="0" w:color="auto"/>
              <w:bottom w:val="nil"/>
              <w:right w:val="single" w:sz="4" w:space="0" w:color="auto"/>
            </w:tcBorders>
            <w:shd w:val="clear" w:color="auto" w:fill="auto"/>
            <w:vAlign w:val="center"/>
          </w:tcPr>
          <w:p w14:paraId="475C7C3F"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0" w:type="auto"/>
            <w:tcBorders>
              <w:top w:val="nil"/>
              <w:left w:val="single" w:sz="4" w:space="0" w:color="auto"/>
              <w:bottom w:val="nil"/>
              <w:right w:val="single" w:sz="4" w:space="0" w:color="auto"/>
            </w:tcBorders>
            <w:shd w:val="clear" w:color="auto" w:fill="auto"/>
            <w:noWrap/>
            <w:vAlign w:val="center"/>
            <w:hideMark/>
          </w:tcPr>
          <w:p w14:paraId="42175C6C"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single" w:sz="4" w:space="0" w:color="auto"/>
              <w:bottom w:val="nil"/>
              <w:right w:val="nil"/>
            </w:tcBorders>
            <w:shd w:val="clear" w:color="auto" w:fill="auto"/>
            <w:vAlign w:val="center"/>
          </w:tcPr>
          <w:p w14:paraId="1541656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08DC669B"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47" w:type="dxa"/>
            <w:tcBorders>
              <w:top w:val="nil"/>
              <w:left w:val="nil"/>
              <w:bottom w:val="nil"/>
              <w:right w:val="nil"/>
            </w:tcBorders>
            <w:shd w:val="clear" w:color="auto" w:fill="auto"/>
            <w:vAlign w:val="center"/>
          </w:tcPr>
          <w:p w14:paraId="0A590CA6"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56" w:type="dxa"/>
            <w:tcBorders>
              <w:top w:val="nil"/>
              <w:left w:val="nil"/>
              <w:bottom w:val="nil"/>
              <w:right w:val="single" w:sz="4" w:space="0" w:color="auto"/>
            </w:tcBorders>
            <w:shd w:val="clear" w:color="auto" w:fill="auto"/>
            <w:vAlign w:val="center"/>
          </w:tcPr>
          <w:p w14:paraId="1546E299"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24052D52"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675CAC25"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 xml:space="preserve">L NK </w:t>
            </w:r>
            <w:r w:rsidRPr="004E4BF5">
              <w:rPr>
                <w:rFonts w:ascii="Times New Roman" w:eastAsia="Times New Roman" w:hAnsi="Times New Roman" w:cs="Times New Roman"/>
                <w:sz w:val="16"/>
                <w:szCs w:val="16"/>
                <w:lang w:eastAsia="fr-FR"/>
              </w:rPr>
              <w:t>(10</w:t>
            </w:r>
            <w:r w:rsidRPr="004E4BF5">
              <w:rPr>
                <w:rFonts w:ascii="Times New Roman" w:eastAsia="Times New Roman" w:hAnsi="Times New Roman" w:cs="Times New Roman"/>
                <w:sz w:val="16"/>
                <w:szCs w:val="16"/>
                <w:vertAlign w:val="superscript"/>
                <w:lang w:eastAsia="fr-FR"/>
              </w:rPr>
              <w:t>9</w:t>
            </w:r>
            <w:r w:rsidRPr="004E4BF5">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l</w:t>
            </w:r>
            <w:r w:rsidRPr="004E4BF5">
              <w:rPr>
                <w:rFonts w:ascii="Times New Roman" w:eastAsia="Times New Roman" w:hAnsi="Times New Roman" w:cs="Times New Roman"/>
                <w:sz w:val="16"/>
                <w:szCs w:val="16"/>
                <w:lang w:eastAsia="fr-FR"/>
              </w:rPr>
              <w:t>)</w:t>
            </w:r>
          </w:p>
        </w:tc>
        <w:tc>
          <w:tcPr>
            <w:tcW w:w="532" w:type="dxa"/>
            <w:tcBorders>
              <w:top w:val="nil"/>
              <w:left w:val="single" w:sz="4" w:space="0" w:color="auto"/>
              <w:bottom w:val="nil"/>
              <w:right w:val="single" w:sz="4" w:space="0" w:color="auto"/>
            </w:tcBorders>
            <w:shd w:val="clear" w:color="auto" w:fill="auto"/>
            <w:vAlign w:val="center"/>
          </w:tcPr>
          <w:p w14:paraId="694506D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1772" w:type="dxa"/>
            <w:tcBorders>
              <w:top w:val="nil"/>
              <w:left w:val="single" w:sz="4" w:space="0" w:color="auto"/>
              <w:bottom w:val="nil"/>
              <w:right w:val="nil"/>
            </w:tcBorders>
            <w:shd w:val="clear" w:color="auto" w:fill="auto"/>
            <w:noWrap/>
            <w:vAlign w:val="center"/>
            <w:hideMark/>
          </w:tcPr>
          <w:p w14:paraId="1823780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0.1 [0.03 ; 0.16]</w:t>
            </w:r>
          </w:p>
        </w:tc>
        <w:tc>
          <w:tcPr>
            <w:tcW w:w="0" w:type="auto"/>
            <w:tcBorders>
              <w:top w:val="nil"/>
              <w:left w:val="nil"/>
              <w:bottom w:val="nil"/>
              <w:right w:val="nil"/>
            </w:tcBorders>
            <w:shd w:val="clear" w:color="auto" w:fill="auto"/>
            <w:noWrap/>
            <w:vAlign w:val="center"/>
            <w:hideMark/>
          </w:tcPr>
          <w:p w14:paraId="23C0D1A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0.11 [0.04 ; 0.19]</w:t>
            </w:r>
          </w:p>
        </w:tc>
        <w:tc>
          <w:tcPr>
            <w:tcW w:w="0" w:type="auto"/>
            <w:tcBorders>
              <w:top w:val="nil"/>
              <w:left w:val="nil"/>
              <w:bottom w:val="nil"/>
              <w:right w:val="nil"/>
            </w:tcBorders>
            <w:shd w:val="clear" w:color="auto" w:fill="auto"/>
            <w:noWrap/>
            <w:vAlign w:val="center"/>
            <w:hideMark/>
          </w:tcPr>
          <w:p w14:paraId="3736D79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0.15 [0.1 ; 0.3]</w:t>
            </w:r>
          </w:p>
        </w:tc>
        <w:tc>
          <w:tcPr>
            <w:tcW w:w="0" w:type="auto"/>
            <w:tcBorders>
              <w:top w:val="nil"/>
              <w:left w:val="nil"/>
              <w:bottom w:val="nil"/>
              <w:right w:val="single" w:sz="4" w:space="0" w:color="auto"/>
            </w:tcBorders>
            <w:shd w:val="clear" w:color="auto" w:fill="auto"/>
            <w:noWrap/>
            <w:vAlign w:val="center"/>
            <w:hideMark/>
          </w:tcPr>
          <w:p w14:paraId="4DF9AE5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0.31 [0.18 ; 0.43]</w:t>
            </w:r>
          </w:p>
        </w:tc>
        <w:tc>
          <w:tcPr>
            <w:tcW w:w="1500" w:type="dxa"/>
            <w:tcBorders>
              <w:top w:val="nil"/>
              <w:left w:val="single" w:sz="4" w:space="0" w:color="auto"/>
              <w:bottom w:val="nil"/>
              <w:right w:val="single" w:sz="4" w:space="0" w:color="auto"/>
            </w:tcBorders>
            <w:shd w:val="clear" w:color="auto" w:fill="auto"/>
            <w:vAlign w:val="center"/>
          </w:tcPr>
          <w:p w14:paraId="7EA254C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0.15-1.1</w:t>
            </w:r>
          </w:p>
        </w:tc>
        <w:tc>
          <w:tcPr>
            <w:tcW w:w="0" w:type="auto"/>
            <w:tcBorders>
              <w:top w:val="nil"/>
              <w:left w:val="single" w:sz="4" w:space="0" w:color="auto"/>
              <w:bottom w:val="nil"/>
              <w:right w:val="single" w:sz="4" w:space="0" w:color="auto"/>
            </w:tcBorders>
            <w:shd w:val="clear" w:color="auto" w:fill="auto"/>
            <w:noWrap/>
            <w:vAlign w:val="center"/>
            <w:hideMark/>
          </w:tcPr>
          <w:p w14:paraId="349B95A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0.05</w:t>
            </w:r>
          </w:p>
        </w:tc>
        <w:tc>
          <w:tcPr>
            <w:tcW w:w="656" w:type="dxa"/>
            <w:tcBorders>
              <w:top w:val="nil"/>
              <w:left w:val="single" w:sz="4" w:space="0" w:color="auto"/>
              <w:bottom w:val="nil"/>
              <w:right w:val="nil"/>
            </w:tcBorders>
            <w:shd w:val="clear" w:color="auto" w:fill="auto"/>
            <w:vAlign w:val="center"/>
          </w:tcPr>
          <w:p w14:paraId="4FC94AF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0.04</w:t>
            </w:r>
          </w:p>
        </w:tc>
        <w:tc>
          <w:tcPr>
            <w:tcW w:w="656" w:type="dxa"/>
            <w:tcBorders>
              <w:top w:val="nil"/>
              <w:left w:val="nil"/>
              <w:bottom w:val="nil"/>
              <w:right w:val="nil"/>
            </w:tcBorders>
            <w:shd w:val="clear" w:color="auto" w:fill="auto"/>
            <w:vAlign w:val="center"/>
          </w:tcPr>
          <w:p w14:paraId="784CAB28" w14:textId="77777777" w:rsidR="00614476" w:rsidRPr="00D6359F" w:rsidRDefault="00614476" w:rsidP="00013689">
            <w:pPr>
              <w:spacing w:after="0" w:line="240" w:lineRule="auto"/>
              <w:jc w:val="center"/>
              <w:rPr>
                <w:rFonts w:ascii="Times New Roman" w:hAnsi="Times New Roman" w:cs="Times New Roman"/>
                <w:sz w:val="16"/>
                <w:szCs w:val="16"/>
                <w:lang w:val="en-US"/>
              </w:rPr>
            </w:pPr>
            <w:r w:rsidRPr="00D6359F">
              <w:rPr>
                <w:rFonts w:ascii="Times New Roman" w:hAnsi="Times New Roman" w:cs="Times New Roman"/>
                <w:sz w:val="16"/>
                <w:szCs w:val="16"/>
                <w:lang w:val="en-US"/>
              </w:rPr>
              <w:t>0.02</w:t>
            </w:r>
          </w:p>
        </w:tc>
        <w:tc>
          <w:tcPr>
            <w:tcW w:w="647" w:type="dxa"/>
            <w:tcBorders>
              <w:top w:val="nil"/>
              <w:left w:val="nil"/>
              <w:bottom w:val="nil"/>
              <w:right w:val="nil"/>
            </w:tcBorders>
            <w:shd w:val="clear" w:color="auto" w:fill="auto"/>
            <w:vAlign w:val="center"/>
          </w:tcPr>
          <w:p w14:paraId="304F12CC" w14:textId="77777777" w:rsidR="00614476" w:rsidRPr="00D6359F" w:rsidRDefault="00614476" w:rsidP="00013689">
            <w:pPr>
              <w:spacing w:after="0" w:line="240" w:lineRule="auto"/>
              <w:jc w:val="center"/>
              <w:rPr>
                <w:rFonts w:ascii="Times New Roman" w:hAnsi="Times New Roman" w:cs="Times New Roman"/>
                <w:sz w:val="16"/>
                <w:szCs w:val="16"/>
                <w:lang w:val="en-US"/>
              </w:rPr>
            </w:pPr>
            <w:r w:rsidRPr="00D6359F">
              <w:rPr>
                <w:rFonts w:ascii="Times New Roman" w:hAnsi="Times New Roman" w:cs="Times New Roman"/>
                <w:sz w:val="16"/>
                <w:szCs w:val="16"/>
                <w:lang w:val="en-US"/>
              </w:rPr>
              <w:t>0.05</w:t>
            </w:r>
          </w:p>
        </w:tc>
        <w:tc>
          <w:tcPr>
            <w:tcW w:w="656" w:type="dxa"/>
            <w:tcBorders>
              <w:top w:val="nil"/>
              <w:left w:val="nil"/>
              <w:bottom w:val="nil"/>
              <w:right w:val="single" w:sz="4" w:space="0" w:color="auto"/>
            </w:tcBorders>
            <w:shd w:val="clear" w:color="auto" w:fill="auto"/>
            <w:vAlign w:val="center"/>
          </w:tcPr>
          <w:p w14:paraId="6490D9EC"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1094CDBB"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75A85C8E"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L NK (%)</w:t>
            </w:r>
          </w:p>
        </w:tc>
        <w:tc>
          <w:tcPr>
            <w:tcW w:w="532" w:type="dxa"/>
            <w:tcBorders>
              <w:top w:val="nil"/>
              <w:left w:val="single" w:sz="4" w:space="0" w:color="auto"/>
              <w:bottom w:val="nil"/>
              <w:right w:val="single" w:sz="4" w:space="0" w:color="auto"/>
            </w:tcBorders>
            <w:shd w:val="clear" w:color="auto" w:fill="auto"/>
            <w:vAlign w:val="center"/>
          </w:tcPr>
          <w:p w14:paraId="56F3B583"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1772" w:type="dxa"/>
            <w:tcBorders>
              <w:top w:val="nil"/>
              <w:left w:val="single" w:sz="4" w:space="0" w:color="auto"/>
              <w:bottom w:val="nil"/>
              <w:right w:val="nil"/>
            </w:tcBorders>
            <w:shd w:val="clear" w:color="auto" w:fill="auto"/>
            <w:noWrap/>
            <w:vAlign w:val="center"/>
            <w:hideMark/>
          </w:tcPr>
          <w:p w14:paraId="5E873B3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11.8 [8.8 ; 15.8]</w:t>
            </w:r>
          </w:p>
        </w:tc>
        <w:tc>
          <w:tcPr>
            <w:tcW w:w="0" w:type="auto"/>
            <w:tcBorders>
              <w:top w:val="nil"/>
              <w:left w:val="nil"/>
              <w:bottom w:val="nil"/>
              <w:right w:val="nil"/>
            </w:tcBorders>
            <w:shd w:val="clear" w:color="auto" w:fill="auto"/>
            <w:noWrap/>
            <w:vAlign w:val="center"/>
            <w:hideMark/>
          </w:tcPr>
          <w:p w14:paraId="04F81BB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13.1 [7.1 ; 14.9]</w:t>
            </w:r>
          </w:p>
        </w:tc>
        <w:tc>
          <w:tcPr>
            <w:tcW w:w="0" w:type="auto"/>
            <w:tcBorders>
              <w:top w:val="nil"/>
              <w:left w:val="nil"/>
              <w:bottom w:val="nil"/>
              <w:right w:val="nil"/>
            </w:tcBorders>
            <w:shd w:val="clear" w:color="auto" w:fill="auto"/>
            <w:noWrap/>
            <w:vAlign w:val="center"/>
            <w:hideMark/>
          </w:tcPr>
          <w:p w14:paraId="3D4B96F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16.3 [9.8 ; 17.7]</w:t>
            </w:r>
          </w:p>
        </w:tc>
        <w:tc>
          <w:tcPr>
            <w:tcW w:w="0" w:type="auto"/>
            <w:tcBorders>
              <w:top w:val="nil"/>
              <w:left w:val="nil"/>
              <w:bottom w:val="nil"/>
              <w:right w:val="single" w:sz="4" w:space="0" w:color="auto"/>
            </w:tcBorders>
            <w:shd w:val="clear" w:color="auto" w:fill="auto"/>
            <w:noWrap/>
            <w:vAlign w:val="center"/>
            <w:hideMark/>
          </w:tcPr>
          <w:p w14:paraId="17EC568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16.6 [11.3 ; 22]</w:t>
            </w:r>
          </w:p>
        </w:tc>
        <w:tc>
          <w:tcPr>
            <w:tcW w:w="1500" w:type="dxa"/>
            <w:tcBorders>
              <w:top w:val="nil"/>
              <w:left w:val="single" w:sz="4" w:space="0" w:color="auto"/>
              <w:bottom w:val="nil"/>
              <w:right w:val="single" w:sz="4" w:space="0" w:color="auto"/>
            </w:tcBorders>
            <w:shd w:val="clear" w:color="auto" w:fill="auto"/>
            <w:vAlign w:val="center"/>
          </w:tcPr>
          <w:p w14:paraId="60BF709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0" w:type="auto"/>
            <w:tcBorders>
              <w:top w:val="nil"/>
              <w:left w:val="single" w:sz="4" w:space="0" w:color="auto"/>
              <w:bottom w:val="nil"/>
              <w:right w:val="single" w:sz="4" w:space="0" w:color="auto"/>
            </w:tcBorders>
            <w:shd w:val="clear" w:color="auto" w:fill="auto"/>
            <w:noWrap/>
            <w:vAlign w:val="center"/>
          </w:tcPr>
          <w:p w14:paraId="2B4F805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single" w:sz="4" w:space="0" w:color="auto"/>
              <w:bottom w:val="nil"/>
              <w:right w:val="nil"/>
            </w:tcBorders>
            <w:shd w:val="clear" w:color="auto" w:fill="auto"/>
            <w:vAlign w:val="center"/>
          </w:tcPr>
          <w:p w14:paraId="23FB4C8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0.01</w:t>
            </w:r>
          </w:p>
        </w:tc>
        <w:tc>
          <w:tcPr>
            <w:tcW w:w="656" w:type="dxa"/>
            <w:tcBorders>
              <w:top w:val="nil"/>
              <w:left w:val="nil"/>
              <w:bottom w:val="nil"/>
              <w:right w:val="nil"/>
            </w:tcBorders>
            <w:shd w:val="clear" w:color="auto" w:fill="auto"/>
            <w:vAlign w:val="center"/>
          </w:tcPr>
          <w:p w14:paraId="7AB345A8" w14:textId="77777777" w:rsidR="00614476" w:rsidRPr="00D6359F" w:rsidRDefault="00614476" w:rsidP="00013689">
            <w:pPr>
              <w:spacing w:after="0" w:line="240" w:lineRule="auto"/>
              <w:jc w:val="center"/>
              <w:rPr>
                <w:rFonts w:ascii="Times New Roman" w:hAnsi="Times New Roman" w:cs="Times New Roman"/>
                <w:sz w:val="16"/>
                <w:szCs w:val="16"/>
                <w:lang w:val="en-US"/>
              </w:rPr>
            </w:pPr>
            <w:r w:rsidRPr="00D6359F">
              <w:rPr>
                <w:rFonts w:ascii="Times New Roman" w:hAnsi="Times New Roman" w:cs="Times New Roman"/>
                <w:sz w:val="16"/>
                <w:szCs w:val="16"/>
                <w:lang w:val="en-US"/>
              </w:rPr>
              <w:t>0.02</w:t>
            </w:r>
          </w:p>
        </w:tc>
        <w:tc>
          <w:tcPr>
            <w:tcW w:w="647" w:type="dxa"/>
            <w:tcBorders>
              <w:top w:val="nil"/>
              <w:left w:val="nil"/>
              <w:bottom w:val="nil"/>
              <w:right w:val="nil"/>
            </w:tcBorders>
            <w:shd w:val="clear" w:color="auto" w:fill="auto"/>
            <w:vAlign w:val="center"/>
          </w:tcPr>
          <w:p w14:paraId="4A8438D7"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4D855EDB"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6137836A"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37A52E10"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CD4/CD8</w:t>
            </w:r>
          </w:p>
        </w:tc>
        <w:tc>
          <w:tcPr>
            <w:tcW w:w="532" w:type="dxa"/>
            <w:tcBorders>
              <w:top w:val="nil"/>
              <w:left w:val="single" w:sz="4" w:space="0" w:color="auto"/>
              <w:bottom w:val="nil"/>
              <w:right w:val="single" w:sz="4" w:space="0" w:color="auto"/>
            </w:tcBorders>
            <w:shd w:val="clear" w:color="auto" w:fill="auto"/>
            <w:vAlign w:val="center"/>
          </w:tcPr>
          <w:p w14:paraId="56E4FF5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1772" w:type="dxa"/>
            <w:tcBorders>
              <w:top w:val="nil"/>
              <w:left w:val="single" w:sz="4" w:space="0" w:color="auto"/>
              <w:bottom w:val="nil"/>
              <w:right w:val="nil"/>
            </w:tcBorders>
            <w:shd w:val="clear" w:color="auto" w:fill="auto"/>
            <w:noWrap/>
            <w:vAlign w:val="center"/>
            <w:hideMark/>
          </w:tcPr>
          <w:p w14:paraId="2A23A8A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4.05 [3.76 ; 5.7]</w:t>
            </w:r>
          </w:p>
        </w:tc>
        <w:tc>
          <w:tcPr>
            <w:tcW w:w="0" w:type="auto"/>
            <w:tcBorders>
              <w:top w:val="nil"/>
              <w:left w:val="nil"/>
              <w:bottom w:val="nil"/>
              <w:right w:val="nil"/>
            </w:tcBorders>
            <w:shd w:val="clear" w:color="auto" w:fill="auto"/>
            <w:noWrap/>
            <w:vAlign w:val="center"/>
            <w:hideMark/>
          </w:tcPr>
          <w:p w14:paraId="350A13E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3.81 [2.74 ; 5.6]</w:t>
            </w:r>
          </w:p>
        </w:tc>
        <w:tc>
          <w:tcPr>
            <w:tcW w:w="0" w:type="auto"/>
            <w:tcBorders>
              <w:top w:val="nil"/>
              <w:left w:val="nil"/>
              <w:bottom w:val="nil"/>
              <w:right w:val="nil"/>
            </w:tcBorders>
            <w:shd w:val="clear" w:color="auto" w:fill="auto"/>
            <w:noWrap/>
            <w:vAlign w:val="center"/>
            <w:hideMark/>
          </w:tcPr>
          <w:p w14:paraId="5EA9EA0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2.73 [2.23 ; 4.92]</w:t>
            </w:r>
          </w:p>
        </w:tc>
        <w:tc>
          <w:tcPr>
            <w:tcW w:w="0" w:type="auto"/>
            <w:tcBorders>
              <w:top w:val="nil"/>
              <w:left w:val="nil"/>
              <w:bottom w:val="nil"/>
              <w:right w:val="single" w:sz="4" w:space="0" w:color="auto"/>
            </w:tcBorders>
            <w:shd w:val="clear" w:color="auto" w:fill="auto"/>
            <w:noWrap/>
            <w:vAlign w:val="center"/>
            <w:hideMark/>
          </w:tcPr>
          <w:p w14:paraId="378393A4"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2.92 [1.83 ; 4.31]</w:t>
            </w:r>
          </w:p>
        </w:tc>
        <w:tc>
          <w:tcPr>
            <w:tcW w:w="1500" w:type="dxa"/>
            <w:tcBorders>
              <w:top w:val="nil"/>
              <w:left w:val="single" w:sz="4" w:space="0" w:color="auto"/>
              <w:bottom w:val="nil"/>
              <w:right w:val="single" w:sz="4" w:space="0" w:color="auto"/>
            </w:tcBorders>
            <w:shd w:val="clear" w:color="auto" w:fill="auto"/>
            <w:vAlign w:val="center"/>
          </w:tcPr>
          <w:p w14:paraId="4DC3BB8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0" w:type="auto"/>
            <w:tcBorders>
              <w:top w:val="nil"/>
              <w:left w:val="single" w:sz="4" w:space="0" w:color="auto"/>
              <w:bottom w:val="nil"/>
              <w:right w:val="single" w:sz="4" w:space="0" w:color="auto"/>
            </w:tcBorders>
            <w:shd w:val="clear" w:color="auto" w:fill="auto"/>
            <w:noWrap/>
            <w:vAlign w:val="center"/>
            <w:hideMark/>
          </w:tcPr>
          <w:p w14:paraId="68FE897A"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0.08</w:t>
            </w:r>
          </w:p>
        </w:tc>
        <w:tc>
          <w:tcPr>
            <w:tcW w:w="656" w:type="dxa"/>
            <w:tcBorders>
              <w:top w:val="nil"/>
              <w:left w:val="single" w:sz="4" w:space="0" w:color="auto"/>
              <w:bottom w:val="nil"/>
              <w:right w:val="nil"/>
            </w:tcBorders>
            <w:shd w:val="clear" w:color="auto" w:fill="auto"/>
            <w:vAlign w:val="center"/>
          </w:tcPr>
          <w:p w14:paraId="07ED0030"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2A2CF660"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47" w:type="dxa"/>
            <w:tcBorders>
              <w:top w:val="nil"/>
              <w:left w:val="nil"/>
              <w:bottom w:val="nil"/>
              <w:right w:val="nil"/>
            </w:tcBorders>
            <w:shd w:val="clear" w:color="auto" w:fill="auto"/>
            <w:vAlign w:val="center"/>
          </w:tcPr>
          <w:p w14:paraId="19F4788D"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52C16B20"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r>
      <w:tr w:rsidR="00614476" w:rsidRPr="00D6359F" w14:paraId="0F3AB8DF" w14:textId="77777777" w:rsidTr="00013689">
        <w:trPr>
          <w:trHeight w:val="20"/>
          <w:jc w:val="center"/>
        </w:trPr>
        <w:tc>
          <w:tcPr>
            <w:tcW w:w="1847" w:type="dxa"/>
            <w:tcBorders>
              <w:top w:val="nil"/>
              <w:left w:val="single" w:sz="4" w:space="0" w:color="auto"/>
              <w:bottom w:val="nil"/>
              <w:right w:val="single" w:sz="4" w:space="0" w:color="auto"/>
            </w:tcBorders>
            <w:shd w:val="clear" w:color="auto" w:fill="auto"/>
            <w:noWrap/>
            <w:vAlign w:val="center"/>
            <w:hideMark/>
          </w:tcPr>
          <w:p w14:paraId="29B95CB7"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 xml:space="preserve">Treg </w:t>
            </w:r>
            <w:r w:rsidRPr="004E4BF5">
              <w:rPr>
                <w:rFonts w:ascii="Times New Roman" w:eastAsia="Times New Roman" w:hAnsi="Times New Roman" w:cs="Times New Roman"/>
                <w:sz w:val="16"/>
                <w:szCs w:val="16"/>
                <w:lang w:eastAsia="fr-FR"/>
              </w:rPr>
              <w:t>(10</w:t>
            </w:r>
            <w:r w:rsidRPr="004E4BF5">
              <w:rPr>
                <w:rFonts w:ascii="Times New Roman" w:eastAsia="Times New Roman" w:hAnsi="Times New Roman" w:cs="Times New Roman"/>
                <w:sz w:val="16"/>
                <w:szCs w:val="16"/>
                <w:vertAlign w:val="superscript"/>
                <w:lang w:eastAsia="fr-FR"/>
              </w:rPr>
              <w:t>9</w:t>
            </w:r>
            <w:r w:rsidRPr="004E4BF5">
              <w:rPr>
                <w:rFonts w:ascii="Times New Roman" w:eastAsia="Times New Roman" w:hAnsi="Times New Roman" w:cs="Times New Roman"/>
                <w:sz w:val="16"/>
                <w:szCs w:val="16"/>
                <w:lang w:eastAsia="fr-FR"/>
              </w:rPr>
              <w:t>/</w:t>
            </w:r>
            <w:r>
              <w:rPr>
                <w:rFonts w:ascii="Times New Roman" w:eastAsia="Times New Roman" w:hAnsi="Times New Roman" w:cs="Times New Roman"/>
                <w:sz w:val="16"/>
                <w:szCs w:val="16"/>
                <w:lang w:eastAsia="fr-FR"/>
              </w:rPr>
              <w:t>l</w:t>
            </w:r>
            <w:r w:rsidRPr="004E4BF5">
              <w:rPr>
                <w:rFonts w:ascii="Times New Roman" w:eastAsia="Times New Roman" w:hAnsi="Times New Roman" w:cs="Times New Roman"/>
                <w:sz w:val="16"/>
                <w:szCs w:val="16"/>
                <w:lang w:eastAsia="fr-FR"/>
              </w:rPr>
              <w:t>)</w:t>
            </w:r>
          </w:p>
        </w:tc>
        <w:tc>
          <w:tcPr>
            <w:tcW w:w="532" w:type="dxa"/>
            <w:tcBorders>
              <w:top w:val="nil"/>
              <w:left w:val="single" w:sz="4" w:space="0" w:color="auto"/>
              <w:bottom w:val="nil"/>
              <w:right w:val="single" w:sz="4" w:space="0" w:color="auto"/>
            </w:tcBorders>
            <w:shd w:val="clear" w:color="auto" w:fill="auto"/>
            <w:vAlign w:val="center"/>
          </w:tcPr>
          <w:p w14:paraId="47269ED7"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c>
          <w:tcPr>
            <w:tcW w:w="1772" w:type="dxa"/>
            <w:tcBorders>
              <w:top w:val="nil"/>
              <w:left w:val="single" w:sz="4" w:space="0" w:color="auto"/>
              <w:bottom w:val="nil"/>
              <w:right w:val="nil"/>
            </w:tcBorders>
            <w:shd w:val="clear" w:color="auto" w:fill="auto"/>
            <w:noWrap/>
            <w:vAlign w:val="center"/>
            <w:hideMark/>
          </w:tcPr>
          <w:p w14:paraId="2FA8671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8.4 [6.1 ; 10.9]</w:t>
            </w:r>
          </w:p>
        </w:tc>
        <w:tc>
          <w:tcPr>
            <w:tcW w:w="0" w:type="auto"/>
            <w:tcBorders>
              <w:top w:val="nil"/>
              <w:left w:val="nil"/>
              <w:bottom w:val="nil"/>
              <w:right w:val="nil"/>
            </w:tcBorders>
            <w:shd w:val="clear" w:color="auto" w:fill="auto"/>
            <w:noWrap/>
            <w:vAlign w:val="center"/>
            <w:hideMark/>
          </w:tcPr>
          <w:p w14:paraId="6A878DAF"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7.6 [6 ; 10.3]</w:t>
            </w:r>
          </w:p>
        </w:tc>
        <w:tc>
          <w:tcPr>
            <w:tcW w:w="0" w:type="auto"/>
            <w:tcBorders>
              <w:top w:val="nil"/>
              <w:left w:val="nil"/>
              <w:bottom w:val="nil"/>
              <w:right w:val="nil"/>
            </w:tcBorders>
            <w:shd w:val="clear" w:color="auto" w:fill="auto"/>
            <w:noWrap/>
            <w:vAlign w:val="center"/>
            <w:hideMark/>
          </w:tcPr>
          <w:p w14:paraId="6D53527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7.6 [7.1 ; 13.8]</w:t>
            </w:r>
          </w:p>
        </w:tc>
        <w:tc>
          <w:tcPr>
            <w:tcW w:w="0" w:type="auto"/>
            <w:tcBorders>
              <w:top w:val="nil"/>
              <w:left w:val="nil"/>
              <w:bottom w:val="nil"/>
              <w:right w:val="single" w:sz="4" w:space="0" w:color="auto"/>
            </w:tcBorders>
            <w:shd w:val="clear" w:color="auto" w:fill="auto"/>
            <w:noWrap/>
            <w:vAlign w:val="center"/>
            <w:hideMark/>
          </w:tcPr>
          <w:p w14:paraId="309025B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8.7 [6.5 ; 9]</w:t>
            </w:r>
          </w:p>
        </w:tc>
        <w:tc>
          <w:tcPr>
            <w:tcW w:w="1500" w:type="dxa"/>
            <w:tcBorders>
              <w:top w:val="nil"/>
              <w:left w:val="single" w:sz="4" w:space="0" w:color="auto"/>
              <w:bottom w:val="nil"/>
              <w:right w:val="single" w:sz="4" w:space="0" w:color="auto"/>
            </w:tcBorders>
            <w:shd w:val="clear" w:color="auto" w:fill="auto"/>
            <w:vAlign w:val="center"/>
          </w:tcPr>
          <w:p w14:paraId="25034F52"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0" w:type="auto"/>
            <w:tcBorders>
              <w:top w:val="nil"/>
              <w:left w:val="single" w:sz="4" w:space="0" w:color="auto"/>
              <w:bottom w:val="nil"/>
              <w:right w:val="single" w:sz="4" w:space="0" w:color="auto"/>
            </w:tcBorders>
            <w:shd w:val="clear" w:color="auto" w:fill="auto"/>
            <w:noWrap/>
            <w:vAlign w:val="center"/>
          </w:tcPr>
          <w:p w14:paraId="0B06C9F8"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single" w:sz="4" w:space="0" w:color="auto"/>
              <w:bottom w:val="nil"/>
              <w:right w:val="nil"/>
            </w:tcBorders>
            <w:shd w:val="clear" w:color="auto" w:fill="auto"/>
            <w:vAlign w:val="center"/>
          </w:tcPr>
          <w:p w14:paraId="1E7EE605"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nil"/>
            </w:tcBorders>
            <w:shd w:val="clear" w:color="auto" w:fill="auto"/>
            <w:vAlign w:val="center"/>
          </w:tcPr>
          <w:p w14:paraId="054B06C4" w14:textId="77777777" w:rsidR="00614476" w:rsidRPr="00D6359F" w:rsidRDefault="00614476" w:rsidP="00013689">
            <w:pPr>
              <w:spacing w:after="0" w:line="240" w:lineRule="auto"/>
              <w:jc w:val="center"/>
              <w:rPr>
                <w:rFonts w:ascii="Times New Roman" w:hAnsi="Times New Roman" w:cs="Times New Roman"/>
                <w:sz w:val="16"/>
                <w:szCs w:val="16"/>
                <w:lang w:val="en-US"/>
              </w:rPr>
            </w:pPr>
            <w:r w:rsidRPr="00D6359F">
              <w:rPr>
                <w:rFonts w:ascii="Times New Roman" w:hAnsi="Times New Roman" w:cs="Times New Roman"/>
                <w:sz w:val="16"/>
                <w:szCs w:val="16"/>
                <w:lang w:val="en-US"/>
              </w:rPr>
              <w:t>0.02</w:t>
            </w:r>
          </w:p>
        </w:tc>
        <w:tc>
          <w:tcPr>
            <w:tcW w:w="647" w:type="dxa"/>
            <w:tcBorders>
              <w:top w:val="nil"/>
              <w:left w:val="nil"/>
              <w:bottom w:val="nil"/>
              <w:right w:val="nil"/>
            </w:tcBorders>
            <w:shd w:val="clear" w:color="auto" w:fill="auto"/>
            <w:vAlign w:val="center"/>
          </w:tcPr>
          <w:p w14:paraId="2A4F427B"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c>
          <w:tcPr>
            <w:tcW w:w="656" w:type="dxa"/>
            <w:tcBorders>
              <w:top w:val="nil"/>
              <w:left w:val="nil"/>
              <w:bottom w:val="nil"/>
              <w:right w:val="single" w:sz="4" w:space="0" w:color="auto"/>
            </w:tcBorders>
            <w:shd w:val="clear" w:color="auto" w:fill="auto"/>
            <w:vAlign w:val="center"/>
          </w:tcPr>
          <w:p w14:paraId="3DB621C8" w14:textId="77777777" w:rsidR="00614476" w:rsidRPr="00D6359F" w:rsidRDefault="00614476" w:rsidP="00013689">
            <w:pPr>
              <w:spacing w:after="0" w:line="240" w:lineRule="auto"/>
              <w:jc w:val="center"/>
              <w:rPr>
                <w:rFonts w:ascii="Times New Roman" w:hAnsi="Times New Roman" w:cs="Times New Roman"/>
                <w:sz w:val="16"/>
                <w:szCs w:val="16"/>
                <w:lang w:val="en-US"/>
              </w:rPr>
            </w:pPr>
            <w:r w:rsidRPr="00D6359F">
              <w:rPr>
                <w:rFonts w:ascii="Times New Roman" w:hAnsi="Times New Roman" w:cs="Times New Roman"/>
                <w:sz w:val="16"/>
                <w:szCs w:val="16"/>
                <w:lang w:val="en-US"/>
              </w:rPr>
              <w:t>0.09</w:t>
            </w:r>
          </w:p>
        </w:tc>
      </w:tr>
      <w:tr w:rsidR="00614476" w:rsidRPr="00D6359F" w14:paraId="669434C6" w14:textId="77777777" w:rsidTr="00013689">
        <w:trPr>
          <w:trHeight w:val="20"/>
          <w:jc w:val="center"/>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5AD2F3DD" w14:textId="77777777" w:rsidR="00614476" w:rsidRPr="00D6359F" w:rsidRDefault="00614476" w:rsidP="00013689">
            <w:pPr>
              <w:spacing w:after="0" w:line="240" w:lineRule="auto"/>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val="en-US" w:eastAsia="fr-FR"/>
              </w:rPr>
              <w:t>PMN</w:t>
            </w:r>
            <w:r>
              <w:rPr>
                <w:rFonts w:ascii="Times New Roman" w:eastAsia="Times New Roman" w:hAnsi="Times New Roman" w:cs="Times New Roman"/>
                <w:sz w:val="16"/>
                <w:szCs w:val="16"/>
                <w:lang w:val="en-US" w:eastAsia="fr-FR"/>
              </w:rPr>
              <w:t>s</w:t>
            </w:r>
            <w:r w:rsidRPr="00D6359F">
              <w:rPr>
                <w:rFonts w:ascii="Times New Roman" w:eastAsia="Times New Roman" w:hAnsi="Times New Roman" w:cs="Times New Roman"/>
                <w:sz w:val="16"/>
                <w:szCs w:val="16"/>
                <w:lang w:val="en-US" w:eastAsia="fr-FR"/>
              </w:rPr>
              <w:t>/Lymphocyte</w:t>
            </w:r>
            <w:r>
              <w:rPr>
                <w:rFonts w:ascii="Times New Roman" w:eastAsia="Times New Roman" w:hAnsi="Times New Roman" w:cs="Times New Roman"/>
                <w:sz w:val="16"/>
                <w:szCs w:val="16"/>
                <w:lang w:val="en-US" w:eastAsia="fr-FR"/>
              </w:rPr>
              <w:t>s</w:t>
            </w:r>
          </w:p>
        </w:tc>
        <w:tc>
          <w:tcPr>
            <w:tcW w:w="532" w:type="dxa"/>
            <w:tcBorders>
              <w:top w:val="nil"/>
              <w:left w:val="single" w:sz="4" w:space="0" w:color="auto"/>
              <w:bottom w:val="single" w:sz="4" w:space="0" w:color="auto"/>
              <w:right w:val="single" w:sz="4" w:space="0" w:color="auto"/>
            </w:tcBorders>
            <w:shd w:val="clear" w:color="auto" w:fill="auto"/>
            <w:vAlign w:val="center"/>
          </w:tcPr>
          <w:p w14:paraId="69E24F9B"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w:t>
            </w:r>
          </w:p>
        </w:tc>
        <w:tc>
          <w:tcPr>
            <w:tcW w:w="1772" w:type="dxa"/>
            <w:tcBorders>
              <w:top w:val="nil"/>
              <w:left w:val="single" w:sz="4" w:space="0" w:color="auto"/>
              <w:bottom w:val="single" w:sz="4" w:space="0" w:color="auto"/>
              <w:right w:val="nil"/>
            </w:tcBorders>
            <w:shd w:val="clear" w:color="auto" w:fill="auto"/>
            <w:noWrap/>
            <w:vAlign w:val="center"/>
            <w:hideMark/>
          </w:tcPr>
          <w:p w14:paraId="2A14E3D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19.1 [10.4 ; 24.7]</w:t>
            </w:r>
          </w:p>
        </w:tc>
        <w:tc>
          <w:tcPr>
            <w:tcW w:w="0" w:type="auto"/>
            <w:tcBorders>
              <w:top w:val="nil"/>
              <w:left w:val="nil"/>
              <w:bottom w:val="single" w:sz="4" w:space="0" w:color="auto"/>
              <w:right w:val="nil"/>
            </w:tcBorders>
            <w:shd w:val="clear" w:color="auto" w:fill="auto"/>
            <w:noWrap/>
            <w:vAlign w:val="center"/>
            <w:hideMark/>
          </w:tcPr>
          <w:p w14:paraId="7E75BCF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17.8 [8.7 ; 26.2]</w:t>
            </w:r>
          </w:p>
        </w:tc>
        <w:tc>
          <w:tcPr>
            <w:tcW w:w="0" w:type="auto"/>
            <w:tcBorders>
              <w:top w:val="nil"/>
              <w:left w:val="nil"/>
              <w:bottom w:val="single" w:sz="4" w:space="0" w:color="auto"/>
              <w:right w:val="nil"/>
            </w:tcBorders>
            <w:shd w:val="clear" w:color="auto" w:fill="auto"/>
            <w:noWrap/>
            <w:vAlign w:val="center"/>
            <w:hideMark/>
          </w:tcPr>
          <w:p w14:paraId="05DE63D6"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19.35 [12 ; 26.4]</w:t>
            </w:r>
          </w:p>
        </w:tc>
        <w:tc>
          <w:tcPr>
            <w:tcW w:w="0" w:type="auto"/>
            <w:tcBorders>
              <w:top w:val="nil"/>
              <w:left w:val="nil"/>
              <w:bottom w:val="single" w:sz="4" w:space="0" w:color="auto"/>
              <w:right w:val="single" w:sz="4" w:space="0" w:color="auto"/>
            </w:tcBorders>
            <w:shd w:val="clear" w:color="auto" w:fill="auto"/>
            <w:noWrap/>
            <w:vAlign w:val="center"/>
            <w:hideMark/>
          </w:tcPr>
          <w:p w14:paraId="3FA8CD01"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sidRPr="00D6359F">
              <w:rPr>
                <w:rFonts w:ascii="Times New Roman" w:eastAsia="Times New Roman" w:hAnsi="Times New Roman" w:cs="Times New Roman"/>
                <w:sz w:val="16"/>
                <w:szCs w:val="16"/>
                <w:lang w:eastAsia="fr-FR"/>
              </w:rPr>
              <w:t>26 [14.6 ; 29.9]</w:t>
            </w:r>
          </w:p>
        </w:tc>
        <w:tc>
          <w:tcPr>
            <w:tcW w:w="1500" w:type="dxa"/>
            <w:tcBorders>
              <w:top w:val="nil"/>
              <w:left w:val="single" w:sz="4" w:space="0" w:color="auto"/>
              <w:bottom w:val="single" w:sz="4" w:space="0" w:color="auto"/>
              <w:right w:val="single" w:sz="4" w:space="0" w:color="auto"/>
            </w:tcBorders>
            <w:shd w:val="clear" w:color="auto" w:fill="auto"/>
            <w:vAlign w:val="center"/>
          </w:tcPr>
          <w:p w14:paraId="49CD650C"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7AA5459"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single" w:sz="4" w:space="0" w:color="auto"/>
              <w:bottom w:val="single" w:sz="4" w:space="0" w:color="auto"/>
              <w:right w:val="nil"/>
            </w:tcBorders>
            <w:shd w:val="clear" w:color="auto" w:fill="auto"/>
            <w:vAlign w:val="center"/>
          </w:tcPr>
          <w:p w14:paraId="0C72D61E" w14:textId="77777777" w:rsidR="00614476" w:rsidRPr="00D6359F" w:rsidRDefault="00614476" w:rsidP="00013689">
            <w:pPr>
              <w:spacing w:after="0" w:line="240" w:lineRule="auto"/>
              <w:jc w:val="center"/>
              <w:rPr>
                <w:rFonts w:ascii="Times New Roman" w:eastAsia="Times New Roman" w:hAnsi="Times New Roman" w:cs="Times New Roman"/>
                <w:sz w:val="16"/>
                <w:szCs w:val="16"/>
                <w:lang w:val="en-US" w:eastAsia="fr-FR"/>
              </w:rPr>
            </w:pPr>
            <w:r>
              <w:rPr>
                <w:rFonts w:ascii="Times New Roman" w:eastAsia="Times New Roman" w:hAnsi="Times New Roman" w:cs="Times New Roman"/>
                <w:sz w:val="16"/>
                <w:szCs w:val="16"/>
                <w:lang w:val="en-US" w:eastAsia="fr-FR"/>
              </w:rPr>
              <w:t>-</w:t>
            </w:r>
          </w:p>
        </w:tc>
        <w:tc>
          <w:tcPr>
            <w:tcW w:w="656" w:type="dxa"/>
            <w:tcBorders>
              <w:top w:val="nil"/>
              <w:left w:val="nil"/>
              <w:bottom w:val="single" w:sz="4" w:space="0" w:color="auto"/>
              <w:right w:val="nil"/>
            </w:tcBorders>
            <w:shd w:val="clear" w:color="auto" w:fill="auto"/>
            <w:vAlign w:val="center"/>
          </w:tcPr>
          <w:p w14:paraId="2C8CF313"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647" w:type="dxa"/>
            <w:tcBorders>
              <w:top w:val="nil"/>
              <w:left w:val="nil"/>
              <w:bottom w:val="single" w:sz="4" w:space="0" w:color="auto"/>
              <w:right w:val="nil"/>
            </w:tcBorders>
            <w:shd w:val="clear" w:color="auto" w:fill="auto"/>
            <w:vAlign w:val="center"/>
          </w:tcPr>
          <w:p w14:paraId="3655DFE4"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eastAsia="Times New Roman" w:hAnsi="Times New Roman" w:cs="Times New Roman"/>
                <w:sz w:val="16"/>
                <w:szCs w:val="16"/>
                <w:lang w:val="en-US" w:eastAsia="fr-FR"/>
              </w:rPr>
              <w:t>-</w:t>
            </w:r>
          </w:p>
        </w:tc>
        <w:tc>
          <w:tcPr>
            <w:tcW w:w="656" w:type="dxa"/>
            <w:tcBorders>
              <w:top w:val="nil"/>
              <w:left w:val="nil"/>
              <w:bottom w:val="single" w:sz="4" w:space="0" w:color="auto"/>
              <w:right w:val="single" w:sz="4" w:space="0" w:color="auto"/>
            </w:tcBorders>
            <w:shd w:val="clear" w:color="auto" w:fill="auto"/>
            <w:vAlign w:val="center"/>
          </w:tcPr>
          <w:p w14:paraId="177B0C51" w14:textId="77777777" w:rsidR="00614476" w:rsidRPr="00D6359F" w:rsidRDefault="00614476" w:rsidP="0001368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bl>
    <w:p w14:paraId="2FF6CC35" w14:textId="754375E0" w:rsidR="003A0021" w:rsidRDefault="003A0021">
      <w:pPr>
        <w:rPr>
          <w:rFonts w:ascii="Times New Roman" w:hAnsi="Times New Roman" w:cs="Times New Roman"/>
          <w:b/>
          <w:bCs/>
          <w:sz w:val="24"/>
          <w:szCs w:val="24"/>
          <w:lang w:val="en-US"/>
        </w:rPr>
      </w:pPr>
    </w:p>
    <w:p w14:paraId="237047C9" w14:textId="00266CEB" w:rsidR="00614476" w:rsidRPr="00EF6684" w:rsidRDefault="00A53A43" w:rsidP="0061447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Suppl</w:t>
      </w:r>
      <w:r w:rsidR="003C24FE">
        <w:rPr>
          <w:rFonts w:ascii="Times New Roman" w:hAnsi="Times New Roman" w:cs="Times New Roman"/>
          <w:sz w:val="24"/>
          <w:szCs w:val="24"/>
          <w:lang w:val="en-US"/>
        </w:rPr>
        <w:t xml:space="preserve"> </w:t>
      </w:r>
      <w:r w:rsidR="003A0021">
        <w:rPr>
          <w:rFonts w:ascii="Times New Roman" w:hAnsi="Times New Roman" w:cs="Times New Roman"/>
          <w:sz w:val="24"/>
          <w:szCs w:val="24"/>
          <w:lang w:val="en-US"/>
        </w:rPr>
        <w:t xml:space="preserve">Table </w:t>
      </w:r>
      <w:r w:rsidR="00145984">
        <w:rPr>
          <w:rFonts w:ascii="Times New Roman" w:hAnsi="Times New Roman" w:cs="Times New Roman"/>
          <w:sz w:val="24"/>
          <w:szCs w:val="24"/>
          <w:lang w:val="en-US"/>
        </w:rPr>
        <w:t>S</w:t>
      </w:r>
      <w:r w:rsidR="003A0021">
        <w:rPr>
          <w:rFonts w:ascii="Times New Roman" w:hAnsi="Times New Roman" w:cs="Times New Roman"/>
          <w:sz w:val="24"/>
          <w:szCs w:val="24"/>
          <w:lang w:val="en-US"/>
        </w:rPr>
        <w:t>2:</w:t>
      </w:r>
      <w:bookmarkStart w:id="1" w:name="_Hlk41512422"/>
      <w:r w:rsidR="003A0021" w:rsidRPr="003A0021">
        <w:rPr>
          <w:rFonts w:ascii="Times New Roman" w:hAnsi="Times New Roman" w:cs="Times New Roman"/>
          <w:sz w:val="24"/>
          <w:szCs w:val="24"/>
          <w:lang w:val="en-US"/>
        </w:rPr>
        <w:t xml:space="preserve"> </w:t>
      </w:r>
      <w:bookmarkEnd w:id="1"/>
      <w:r w:rsidR="003A0021" w:rsidRPr="003A0021">
        <w:rPr>
          <w:rFonts w:ascii="Times New Roman" w:hAnsi="Times New Roman" w:cs="Times New Roman"/>
          <w:sz w:val="24"/>
          <w:szCs w:val="24"/>
          <w:lang w:val="en-US"/>
        </w:rPr>
        <w:t>Value</w:t>
      </w:r>
      <w:r w:rsidR="003A0021">
        <w:rPr>
          <w:rFonts w:ascii="Times New Roman" w:hAnsi="Times New Roman" w:cs="Times New Roman"/>
          <w:sz w:val="24"/>
          <w:szCs w:val="24"/>
          <w:lang w:val="en-US"/>
        </w:rPr>
        <w:t>s</w:t>
      </w:r>
      <w:r w:rsidR="003A0021" w:rsidRPr="003A0021">
        <w:rPr>
          <w:rFonts w:ascii="Times New Roman" w:hAnsi="Times New Roman" w:cs="Times New Roman"/>
          <w:sz w:val="24"/>
          <w:szCs w:val="24"/>
          <w:lang w:val="en-US"/>
        </w:rPr>
        <w:t xml:space="preserve"> expressed in absolute and relative values of blood lymphocytes, monocytes, polymorphonuclear cells, human leucocyte antigens-DR (HLA-DR, expressed in AB/C number of events per cell) related to the time intervals referring to the ICU admission. </w:t>
      </w:r>
      <w:r w:rsidR="003A0021">
        <w:rPr>
          <w:rFonts w:ascii="Times New Roman" w:hAnsi="Times New Roman" w:cs="Times New Roman"/>
          <w:sz w:val="24"/>
          <w:szCs w:val="24"/>
          <w:lang w:val="en-US"/>
        </w:rPr>
        <w:t>M</w:t>
      </w:r>
      <w:r w:rsidR="003A0021" w:rsidRPr="003A0021">
        <w:rPr>
          <w:rFonts w:ascii="Times New Roman" w:hAnsi="Times New Roman" w:cs="Times New Roman"/>
          <w:sz w:val="24"/>
          <w:szCs w:val="24"/>
          <w:lang w:val="en-US"/>
        </w:rPr>
        <w:t xml:space="preserve">edian and interquartile [IQ]; LT4: lymphocyte T4; LT8: lymphocyte T8; LB: B lymphocyte; L NK: lymphocyte Natural Killer; Treg: </w:t>
      </w:r>
      <w:r w:rsidR="003A0021">
        <w:rPr>
          <w:rFonts w:ascii="Times New Roman" w:hAnsi="Times New Roman" w:cs="Times New Roman"/>
          <w:sz w:val="24"/>
          <w:szCs w:val="24"/>
          <w:lang w:val="en-US"/>
        </w:rPr>
        <w:t>Regulatory T-cell</w:t>
      </w:r>
      <w:r w:rsidR="003A0021" w:rsidRPr="003A0021">
        <w:rPr>
          <w:rFonts w:ascii="Times New Roman" w:hAnsi="Times New Roman" w:cs="Times New Roman"/>
          <w:sz w:val="24"/>
          <w:szCs w:val="24"/>
          <w:lang w:val="en-US"/>
        </w:rPr>
        <w:t xml:space="preserve">; PMNs: polymorphonuclear cells. The right part shows the significance variations observed over time for all cells (All) or between the periods for blood sampling: A: D0-4, B: D5-8, C: D9-12, D: &gt; D12. The comparison between B and C, C and D, C and E did </w:t>
      </w:r>
      <w:r w:rsidR="003A0021">
        <w:rPr>
          <w:rFonts w:ascii="Times New Roman" w:hAnsi="Times New Roman" w:cs="Times New Roman"/>
          <w:sz w:val="24"/>
          <w:szCs w:val="24"/>
          <w:lang w:val="en-US"/>
        </w:rPr>
        <w:t xml:space="preserve">not </w:t>
      </w:r>
      <w:r w:rsidR="003A0021" w:rsidRPr="003A0021">
        <w:rPr>
          <w:rFonts w:ascii="Times New Roman" w:hAnsi="Times New Roman" w:cs="Times New Roman"/>
          <w:sz w:val="24"/>
          <w:szCs w:val="24"/>
          <w:lang w:val="en-US"/>
        </w:rPr>
        <w:t>show any significance.</w:t>
      </w:r>
      <w:r w:rsidR="00614476">
        <w:rPr>
          <w:rFonts w:ascii="Times New Roman" w:hAnsi="Times New Roman" w:cs="Times New Roman"/>
          <w:sz w:val="24"/>
          <w:szCs w:val="24"/>
          <w:lang w:val="en-US"/>
        </w:rPr>
        <w:t xml:space="preserve"> </w:t>
      </w:r>
      <w:r w:rsidR="00614476" w:rsidRPr="00EF6684">
        <w:rPr>
          <w:rFonts w:ascii="Times New Roman" w:hAnsi="Times New Roman" w:cs="Times New Roman"/>
          <w:sz w:val="24"/>
          <w:szCs w:val="24"/>
          <w:lang w:val="en-US"/>
        </w:rPr>
        <w:t>Data are expressed as medians [Interquartile IQ] or percentages (%). Miss: Missing values</w:t>
      </w:r>
      <w:r w:rsidR="00614476">
        <w:rPr>
          <w:rFonts w:ascii="Times New Roman" w:hAnsi="Times New Roman" w:cs="Times New Roman"/>
          <w:sz w:val="24"/>
          <w:szCs w:val="24"/>
          <w:lang w:val="en-US"/>
        </w:rPr>
        <w:t xml:space="preserve">. </w:t>
      </w:r>
      <w:r w:rsidR="00614476" w:rsidRPr="00EF6684">
        <w:rPr>
          <w:rFonts w:ascii="Times New Roman" w:hAnsi="Times New Roman" w:cs="Times New Roman"/>
          <w:sz w:val="24"/>
          <w:szCs w:val="24"/>
          <w:lang w:val="en-US"/>
        </w:rPr>
        <w:t>Log: Log</w:t>
      </w:r>
      <w:r w:rsidR="00614476" w:rsidRPr="00EF6684">
        <w:rPr>
          <w:rFonts w:ascii="Times New Roman" w:hAnsi="Times New Roman" w:cs="Times New Roman"/>
          <w:sz w:val="24"/>
          <w:szCs w:val="24"/>
          <w:vertAlign w:val="subscript"/>
          <w:lang w:val="en-US"/>
        </w:rPr>
        <w:t>10</w:t>
      </w:r>
      <w:r w:rsidR="00614476">
        <w:rPr>
          <w:rFonts w:ascii="Times New Roman" w:hAnsi="Times New Roman" w:cs="Times New Roman"/>
          <w:sz w:val="24"/>
          <w:szCs w:val="24"/>
          <w:lang w:val="en-US"/>
        </w:rPr>
        <w:t xml:space="preserve">. </w:t>
      </w:r>
      <w:r w:rsidR="00614476" w:rsidRPr="00EF6684">
        <w:rPr>
          <w:rFonts w:ascii="Times New Roman" w:hAnsi="Times New Roman" w:cs="Times New Roman"/>
          <w:sz w:val="24"/>
          <w:szCs w:val="24"/>
          <w:lang w:val="en-US"/>
        </w:rPr>
        <w:t>* mixed-effects models ; ** Wilcoxon paired t test</w:t>
      </w:r>
      <w:r w:rsidR="00614476">
        <w:rPr>
          <w:rFonts w:ascii="Times New Roman" w:hAnsi="Times New Roman" w:cs="Times New Roman"/>
          <w:sz w:val="24"/>
          <w:szCs w:val="24"/>
          <w:lang w:val="en-US"/>
        </w:rPr>
        <w:t>.</w:t>
      </w:r>
    </w:p>
    <w:p w14:paraId="05A29CF9" w14:textId="257EBD91" w:rsidR="001E1065" w:rsidRPr="00ED7747" w:rsidRDefault="001E1065" w:rsidP="00ED7747">
      <w:pPr>
        <w:spacing w:line="480" w:lineRule="auto"/>
        <w:rPr>
          <w:rFonts w:ascii="Times New Roman" w:hAnsi="Times New Roman" w:cs="Times New Roman"/>
          <w:sz w:val="24"/>
          <w:szCs w:val="24"/>
          <w:lang w:val="en-US"/>
        </w:rPr>
        <w:sectPr w:rsidR="001E1065" w:rsidRPr="00ED7747" w:rsidSect="000D2BA9">
          <w:pgSz w:w="15840" w:h="12240" w:orient="landscape"/>
          <w:pgMar w:top="1440" w:right="1440" w:bottom="1440" w:left="1440" w:header="720" w:footer="720" w:gutter="0"/>
          <w:cols w:space="720"/>
          <w:docGrid w:linePitch="360"/>
        </w:sectPr>
      </w:pPr>
    </w:p>
    <w:p w14:paraId="607B9A2C" w14:textId="2CBC4018" w:rsidR="00217BAA" w:rsidRPr="000B483C" w:rsidRDefault="001E1065" w:rsidP="00ED7747">
      <w:pPr>
        <w:spacing w:line="480" w:lineRule="auto"/>
        <w:rPr>
          <w:rFonts w:ascii="Times New Roman" w:hAnsi="Times New Roman" w:cs="Times New Roman"/>
          <w:b/>
          <w:bCs/>
          <w:sz w:val="24"/>
          <w:szCs w:val="24"/>
          <w:lang w:val="en-US"/>
        </w:rPr>
      </w:pPr>
      <w:r w:rsidRPr="000B483C">
        <w:rPr>
          <w:rFonts w:ascii="Times New Roman" w:hAnsi="Times New Roman" w:cs="Times New Roman"/>
          <w:b/>
          <w:bCs/>
          <w:sz w:val="24"/>
          <w:szCs w:val="24"/>
          <w:lang w:val="en-US"/>
        </w:rPr>
        <w:lastRenderedPageBreak/>
        <w:t xml:space="preserve">Table </w:t>
      </w:r>
      <w:r w:rsidR="00E455C0">
        <w:rPr>
          <w:rFonts w:ascii="Times New Roman" w:hAnsi="Times New Roman" w:cs="Times New Roman"/>
          <w:b/>
          <w:bCs/>
          <w:sz w:val="24"/>
          <w:szCs w:val="24"/>
          <w:lang w:val="en-US"/>
        </w:rPr>
        <w:t>S</w:t>
      </w:r>
      <w:r w:rsidRPr="000B483C">
        <w:rPr>
          <w:rFonts w:ascii="Times New Roman" w:hAnsi="Times New Roman" w:cs="Times New Roman"/>
          <w:b/>
          <w:bCs/>
          <w:sz w:val="24"/>
          <w:szCs w:val="24"/>
          <w:lang w:val="en-US"/>
        </w:rPr>
        <w:t>3. Fluorescent-conjugated antibodies and reagents used for flow-cytometry</w:t>
      </w:r>
      <w:r w:rsidR="000B483C">
        <w:rPr>
          <w:rFonts w:ascii="Times New Roman" w:hAnsi="Times New Roman" w:cs="Times New Roman"/>
          <w:b/>
          <w:bCs/>
          <w:sz w:val="24"/>
          <w:szCs w:val="24"/>
          <w:lang w:val="en-US"/>
        </w:rPr>
        <w:t>.</w:t>
      </w:r>
    </w:p>
    <w:p w14:paraId="36165501" w14:textId="77777777" w:rsidR="001E1065" w:rsidRDefault="001E1065">
      <w:pPr>
        <w:rPr>
          <w:rFonts w:ascii="Times New Roman" w:hAnsi="Times New Roman" w:cs="Times New Roman"/>
          <w:b/>
          <w:bCs/>
          <w:sz w:val="24"/>
          <w:szCs w:val="24"/>
          <w:lang w:val="en-US"/>
        </w:rPr>
      </w:pPr>
    </w:p>
    <w:tbl>
      <w:tblPr>
        <w:tblStyle w:val="Grilledutableau"/>
        <w:tblW w:w="0" w:type="auto"/>
        <w:tblLook w:val="04A0" w:firstRow="1" w:lastRow="0" w:firstColumn="1" w:lastColumn="0" w:noHBand="0" w:noVBand="1"/>
      </w:tblPr>
      <w:tblGrid>
        <w:gridCol w:w="7196"/>
      </w:tblGrid>
      <w:tr w:rsidR="001E1065" w:rsidRPr="00D812DF" w14:paraId="440A6695" w14:textId="77777777" w:rsidTr="00213F49">
        <w:tc>
          <w:tcPr>
            <w:tcW w:w="7196" w:type="dxa"/>
          </w:tcPr>
          <w:p w14:paraId="49EBC725" w14:textId="77777777" w:rsidR="001E1065" w:rsidRPr="00AD40C3" w:rsidRDefault="001E1065" w:rsidP="00213F49">
            <w:pPr>
              <w:spacing w:line="480" w:lineRule="auto"/>
              <w:rPr>
                <w:rFonts w:ascii="Times New Roman" w:hAnsi="Times New Roman" w:cs="Times New Roman"/>
                <w:sz w:val="24"/>
                <w:szCs w:val="24"/>
                <w:lang w:val="it-IT"/>
              </w:rPr>
            </w:pPr>
            <w:r w:rsidRPr="00AD40C3">
              <w:rPr>
                <w:rFonts w:ascii="Times New Roman" w:hAnsi="Times New Roman" w:cs="Times New Roman"/>
                <w:sz w:val="24"/>
                <w:szCs w:val="24"/>
                <w:lang w:val="it-IT"/>
              </w:rPr>
              <w:t xml:space="preserve">BD Quantibrite™ Anti–HLA-DR/Anti-Monocyte kit </w:t>
            </w:r>
          </w:p>
          <w:p w14:paraId="7543C5DB" w14:textId="77777777" w:rsidR="001E1065" w:rsidRDefault="001E1065" w:rsidP="00213F49">
            <w:pPr>
              <w:spacing w:line="480" w:lineRule="auto"/>
              <w:rPr>
                <w:rFonts w:ascii="Times New Roman" w:hAnsi="Times New Roman" w:cs="Times New Roman"/>
                <w:sz w:val="24"/>
                <w:szCs w:val="24"/>
                <w:lang w:val="en-US"/>
              </w:rPr>
            </w:pPr>
            <w:r w:rsidRPr="00BC5F58">
              <w:rPr>
                <w:rFonts w:ascii="Times New Roman" w:hAnsi="Times New Roman" w:cs="Times New Roman"/>
                <w:sz w:val="24"/>
                <w:szCs w:val="24"/>
                <w:lang w:val="en-US"/>
              </w:rPr>
              <w:t>(anti-HLA-DR PE, clone L243 + anti-CD14 PerCP-Cy5.5, clone M</w:t>
            </w:r>
            <w:r w:rsidRPr="005233C4">
              <w:rPr>
                <w:rFonts w:ascii="Times New Roman" w:hAnsi="Times New Roman" w:cs="Times New Roman"/>
                <w:sz w:val="24"/>
                <w:szCs w:val="24"/>
                <w:lang w:val="en-US"/>
              </w:rPr>
              <w:t>φ</w:t>
            </w:r>
            <w:r w:rsidRPr="00BC5F58">
              <w:rPr>
                <w:rFonts w:ascii="Times New Roman" w:hAnsi="Times New Roman" w:cs="Times New Roman"/>
                <w:sz w:val="24"/>
                <w:szCs w:val="24"/>
                <w:lang w:val="en-US"/>
              </w:rPr>
              <w:t>P9)</w:t>
            </w:r>
          </w:p>
        </w:tc>
      </w:tr>
      <w:tr w:rsidR="001E1065" w14:paraId="636FE725" w14:textId="77777777" w:rsidTr="00213F49">
        <w:tc>
          <w:tcPr>
            <w:tcW w:w="7196" w:type="dxa"/>
          </w:tcPr>
          <w:p w14:paraId="5E0E3E10" w14:textId="77777777" w:rsidR="001E1065" w:rsidRPr="00BC5F58" w:rsidRDefault="001E1065" w:rsidP="00213F49">
            <w:pPr>
              <w:spacing w:line="480" w:lineRule="auto"/>
              <w:rPr>
                <w:rFonts w:ascii="Times New Roman" w:hAnsi="Times New Roman" w:cs="Times New Roman"/>
                <w:sz w:val="24"/>
                <w:szCs w:val="24"/>
              </w:rPr>
            </w:pPr>
            <w:r w:rsidRPr="00092BDB">
              <w:rPr>
                <w:rFonts w:ascii="Times New Roman" w:hAnsi="Times New Roman" w:cs="Times New Roman"/>
                <w:sz w:val="24"/>
                <w:szCs w:val="24"/>
              </w:rPr>
              <w:t>BD Quantibrite™ PE Fluorescence Quantitation Kit</w:t>
            </w:r>
          </w:p>
        </w:tc>
      </w:tr>
      <w:tr w:rsidR="001E1065" w:rsidRPr="00A53A43" w14:paraId="350EED1F" w14:textId="77777777" w:rsidTr="00213F49">
        <w:tc>
          <w:tcPr>
            <w:tcW w:w="7196" w:type="dxa"/>
          </w:tcPr>
          <w:p w14:paraId="57034F88" w14:textId="77777777" w:rsidR="001E1065" w:rsidRDefault="001E1065" w:rsidP="00213F49">
            <w:pPr>
              <w:spacing w:line="480" w:lineRule="auto"/>
              <w:rPr>
                <w:rFonts w:ascii="Times New Roman" w:hAnsi="Times New Roman" w:cs="Times New Roman"/>
                <w:sz w:val="24"/>
                <w:szCs w:val="24"/>
                <w:lang w:val="en-US"/>
              </w:rPr>
            </w:pPr>
            <w:r w:rsidRPr="00817A7B">
              <w:rPr>
                <w:rFonts w:ascii="Times New Roman" w:hAnsi="Times New Roman" w:cs="Times New Roman"/>
                <w:sz w:val="24"/>
                <w:szCs w:val="24"/>
                <w:lang w:val="en-US"/>
              </w:rPr>
              <w:t>BD Multitest™</w:t>
            </w:r>
            <w:r>
              <w:rPr>
                <w:rFonts w:ascii="Times New Roman" w:hAnsi="Times New Roman" w:cs="Times New Roman"/>
                <w:sz w:val="24"/>
                <w:szCs w:val="24"/>
                <w:lang w:val="en-US"/>
              </w:rPr>
              <w:t xml:space="preserve"> </w:t>
            </w:r>
            <w:r w:rsidRPr="00817A7B">
              <w:rPr>
                <w:rFonts w:ascii="Times New Roman" w:hAnsi="Times New Roman" w:cs="Times New Roman"/>
                <w:sz w:val="24"/>
                <w:szCs w:val="24"/>
                <w:lang w:val="en-US"/>
              </w:rPr>
              <w:t>6-color TBNK Reagent with BD Trucount™ Tubes</w:t>
            </w:r>
          </w:p>
        </w:tc>
      </w:tr>
      <w:tr w:rsidR="001E1065" w:rsidRPr="00A53A43" w14:paraId="0A52EAFB" w14:textId="77777777" w:rsidTr="00213F49">
        <w:tc>
          <w:tcPr>
            <w:tcW w:w="7196" w:type="dxa"/>
          </w:tcPr>
          <w:p w14:paraId="18AB9A80" w14:textId="77777777" w:rsidR="001E1065" w:rsidRPr="00614476" w:rsidRDefault="001E1065" w:rsidP="00213F49">
            <w:pPr>
              <w:spacing w:line="480" w:lineRule="auto"/>
              <w:rPr>
                <w:rFonts w:ascii="Times New Roman" w:hAnsi="Times New Roman" w:cs="Times New Roman"/>
                <w:sz w:val="24"/>
                <w:szCs w:val="24"/>
                <w:lang w:val="pt-BR"/>
              </w:rPr>
            </w:pPr>
            <w:r w:rsidRPr="00614476">
              <w:rPr>
                <w:rFonts w:ascii="Times New Roman" w:hAnsi="Times New Roman" w:cs="Times New Roman"/>
                <w:sz w:val="24"/>
                <w:szCs w:val="24"/>
                <w:lang w:val="pt-BR"/>
              </w:rPr>
              <w:t>CD16 APC-H7, clone 3G8</w:t>
            </w:r>
          </w:p>
        </w:tc>
      </w:tr>
      <w:tr w:rsidR="001E1065" w:rsidRPr="00A53A43" w14:paraId="5F538A98" w14:textId="77777777" w:rsidTr="00213F49">
        <w:tc>
          <w:tcPr>
            <w:tcW w:w="7196" w:type="dxa"/>
          </w:tcPr>
          <w:p w14:paraId="2A0D67CA" w14:textId="77777777" w:rsidR="001E1065" w:rsidRDefault="001E1065" w:rsidP="00213F49">
            <w:pPr>
              <w:spacing w:line="480" w:lineRule="auto"/>
              <w:rPr>
                <w:rFonts w:ascii="Times New Roman" w:hAnsi="Times New Roman" w:cs="Times New Roman"/>
                <w:sz w:val="24"/>
                <w:szCs w:val="24"/>
                <w:lang w:val="en-US"/>
              </w:rPr>
            </w:pPr>
            <w:r w:rsidRPr="00374F4B">
              <w:rPr>
                <w:rFonts w:ascii="Times New Roman" w:hAnsi="Times New Roman" w:cs="Times New Roman"/>
                <w:sz w:val="24"/>
                <w:szCs w:val="24"/>
                <w:lang w:val="en-US"/>
              </w:rPr>
              <w:t>CD3 - BB</w:t>
            </w:r>
            <w:r>
              <w:rPr>
                <w:rFonts w:ascii="Times New Roman" w:hAnsi="Times New Roman" w:cs="Times New Roman"/>
                <w:sz w:val="24"/>
                <w:szCs w:val="24"/>
                <w:lang w:val="en-US"/>
              </w:rPr>
              <w:t>515 and APC, c</w:t>
            </w:r>
            <w:r w:rsidRPr="00374F4B">
              <w:rPr>
                <w:rFonts w:ascii="Times New Roman" w:hAnsi="Times New Roman" w:cs="Times New Roman"/>
                <w:sz w:val="24"/>
                <w:szCs w:val="24"/>
                <w:lang w:val="en-US"/>
              </w:rPr>
              <w:t>lone UCHT1</w:t>
            </w:r>
          </w:p>
        </w:tc>
      </w:tr>
      <w:tr w:rsidR="001E1065" w:rsidRPr="00A53A43" w14:paraId="405F3A15" w14:textId="77777777" w:rsidTr="00213F49">
        <w:tc>
          <w:tcPr>
            <w:tcW w:w="7196" w:type="dxa"/>
          </w:tcPr>
          <w:p w14:paraId="22F8DDBC" w14:textId="77777777" w:rsidR="001E1065" w:rsidRPr="0083022A" w:rsidRDefault="001E1065" w:rsidP="00213F49">
            <w:pPr>
              <w:spacing w:line="480" w:lineRule="auto"/>
              <w:rPr>
                <w:rFonts w:ascii="Times New Roman" w:hAnsi="Times New Roman" w:cs="Times New Roman"/>
                <w:sz w:val="24"/>
                <w:szCs w:val="24"/>
                <w:lang w:val="it-IT"/>
              </w:rPr>
            </w:pPr>
            <w:r w:rsidRPr="0083022A">
              <w:rPr>
                <w:rFonts w:ascii="Times New Roman" w:hAnsi="Times New Roman" w:cs="Times New Roman"/>
                <w:sz w:val="24"/>
                <w:szCs w:val="24"/>
                <w:lang w:val="it-IT"/>
              </w:rPr>
              <w:t>IL-2 - PE, clone MQ1-17H12</w:t>
            </w:r>
          </w:p>
        </w:tc>
      </w:tr>
      <w:tr w:rsidR="001E1065" w:rsidRPr="00A53A43" w14:paraId="6CE94B13" w14:textId="77777777" w:rsidTr="00213F49">
        <w:tc>
          <w:tcPr>
            <w:tcW w:w="7196" w:type="dxa"/>
          </w:tcPr>
          <w:p w14:paraId="204407BB" w14:textId="77777777" w:rsidR="001E1065" w:rsidRDefault="001E1065" w:rsidP="00213F49">
            <w:pPr>
              <w:spacing w:line="480" w:lineRule="auto"/>
              <w:rPr>
                <w:rFonts w:ascii="Times New Roman" w:hAnsi="Times New Roman" w:cs="Times New Roman"/>
                <w:sz w:val="24"/>
                <w:szCs w:val="24"/>
                <w:lang w:val="en-US"/>
              </w:rPr>
            </w:pPr>
            <w:r w:rsidRPr="00AE46D2">
              <w:rPr>
                <w:rFonts w:ascii="Times New Roman" w:hAnsi="Times New Roman" w:cs="Times New Roman"/>
                <w:sz w:val="24"/>
                <w:szCs w:val="24"/>
                <w:lang w:val="en-US"/>
              </w:rPr>
              <w:t>CD4 - PE-Cy7, clone SK3</w:t>
            </w:r>
          </w:p>
        </w:tc>
      </w:tr>
      <w:tr w:rsidR="001E1065" w:rsidRPr="00A53A43" w14:paraId="7E4E98A8" w14:textId="77777777" w:rsidTr="00213F49">
        <w:tc>
          <w:tcPr>
            <w:tcW w:w="7196" w:type="dxa"/>
          </w:tcPr>
          <w:p w14:paraId="4CF2164E" w14:textId="77777777" w:rsidR="001E1065" w:rsidRDefault="001E1065" w:rsidP="00213F49">
            <w:pPr>
              <w:spacing w:line="480" w:lineRule="auto"/>
              <w:rPr>
                <w:rFonts w:ascii="Times New Roman" w:hAnsi="Times New Roman" w:cs="Times New Roman"/>
                <w:sz w:val="24"/>
                <w:szCs w:val="24"/>
                <w:lang w:val="en-US"/>
              </w:rPr>
            </w:pPr>
            <w:r w:rsidRPr="00AE46D2">
              <w:rPr>
                <w:rFonts w:ascii="Times New Roman" w:hAnsi="Times New Roman" w:cs="Times New Roman"/>
                <w:sz w:val="24"/>
                <w:szCs w:val="24"/>
                <w:lang w:val="en-US"/>
              </w:rPr>
              <w:t>TNF</w:t>
            </w:r>
            <w:r>
              <w:rPr>
                <w:rFonts w:ascii="Times New Roman" w:hAnsi="Times New Roman" w:cs="Times New Roman"/>
                <w:sz w:val="24"/>
                <w:szCs w:val="24"/>
                <w:lang w:val="en-US"/>
              </w:rPr>
              <w:t>-α -</w:t>
            </w:r>
            <w:r w:rsidRPr="00AE46D2">
              <w:rPr>
                <w:rFonts w:ascii="Times New Roman" w:hAnsi="Times New Roman" w:cs="Times New Roman"/>
                <w:sz w:val="24"/>
                <w:szCs w:val="24"/>
                <w:lang w:val="en-US"/>
              </w:rPr>
              <w:t xml:space="preserve"> APC, clone MAb11</w:t>
            </w:r>
          </w:p>
        </w:tc>
      </w:tr>
      <w:tr w:rsidR="001E1065" w:rsidRPr="00A53A43" w14:paraId="3B1CB14D" w14:textId="77777777" w:rsidTr="00213F49">
        <w:tc>
          <w:tcPr>
            <w:tcW w:w="7196" w:type="dxa"/>
          </w:tcPr>
          <w:p w14:paraId="28435B92" w14:textId="77777777" w:rsidR="001E1065" w:rsidRDefault="001E1065" w:rsidP="00213F49">
            <w:pPr>
              <w:spacing w:line="480" w:lineRule="auto"/>
              <w:rPr>
                <w:rFonts w:ascii="Times New Roman" w:hAnsi="Times New Roman" w:cs="Times New Roman"/>
                <w:sz w:val="24"/>
                <w:szCs w:val="24"/>
                <w:lang w:val="en-US"/>
              </w:rPr>
            </w:pPr>
            <w:r w:rsidRPr="00AE46D2">
              <w:rPr>
                <w:rFonts w:ascii="Times New Roman" w:hAnsi="Times New Roman" w:cs="Times New Roman"/>
                <w:sz w:val="24"/>
                <w:szCs w:val="24"/>
                <w:lang w:val="en-US"/>
              </w:rPr>
              <w:t>IFN-</w:t>
            </w:r>
            <w:r w:rsidRPr="00374F4B">
              <w:rPr>
                <w:rFonts w:ascii="Times New Roman" w:hAnsi="Times New Roman" w:cs="Times New Roman"/>
                <w:sz w:val="24"/>
                <w:szCs w:val="24"/>
              </w:rPr>
              <w:t>γ</w:t>
            </w:r>
            <w:r w:rsidRPr="00AE46D2">
              <w:rPr>
                <w:rFonts w:ascii="Times New Roman" w:hAnsi="Times New Roman" w:cs="Times New Roman"/>
                <w:sz w:val="24"/>
                <w:szCs w:val="24"/>
                <w:lang w:val="en-US"/>
              </w:rPr>
              <w:t xml:space="preserve"> - BV421, clone B27</w:t>
            </w:r>
          </w:p>
        </w:tc>
      </w:tr>
      <w:tr w:rsidR="001E1065" w14:paraId="3A217F66" w14:textId="77777777" w:rsidTr="00213F49">
        <w:tc>
          <w:tcPr>
            <w:tcW w:w="7196" w:type="dxa"/>
          </w:tcPr>
          <w:p w14:paraId="56CAB8D4" w14:textId="77777777" w:rsidR="001E1065" w:rsidRPr="00AD40C3" w:rsidRDefault="001E1065" w:rsidP="00213F49">
            <w:pPr>
              <w:spacing w:line="480" w:lineRule="auto"/>
              <w:rPr>
                <w:rFonts w:ascii="Times New Roman" w:hAnsi="Times New Roman" w:cs="Times New Roman"/>
                <w:sz w:val="24"/>
                <w:szCs w:val="24"/>
              </w:rPr>
            </w:pPr>
            <w:r w:rsidRPr="00AD40C3">
              <w:rPr>
                <w:rFonts w:ascii="Times New Roman" w:hAnsi="Times New Roman" w:cs="Times New Roman"/>
                <w:sz w:val="24"/>
                <w:szCs w:val="24"/>
              </w:rPr>
              <w:t>CD8 - PE-CF594, clone  RPA-T8</w:t>
            </w:r>
          </w:p>
        </w:tc>
      </w:tr>
      <w:tr w:rsidR="001E1065" w:rsidRPr="00D812DF" w14:paraId="3E9AB55C" w14:textId="77777777" w:rsidTr="00213F49">
        <w:tc>
          <w:tcPr>
            <w:tcW w:w="7196" w:type="dxa"/>
          </w:tcPr>
          <w:p w14:paraId="3221327D" w14:textId="77777777" w:rsidR="001E1065" w:rsidRDefault="001E1065" w:rsidP="00213F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CD25</w:t>
            </w:r>
            <w:r w:rsidRPr="00AE46D2">
              <w:rPr>
                <w:rFonts w:ascii="Times New Roman" w:hAnsi="Times New Roman" w:cs="Times New Roman"/>
                <w:sz w:val="24"/>
                <w:szCs w:val="24"/>
                <w:lang w:val="en-US"/>
              </w:rPr>
              <w:t>- BV421, clone</w:t>
            </w:r>
            <w:r>
              <w:rPr>
                <w:rFonts w:ascii="Times New Roman" w:hAnsi="Times New Roman" w:cs="Times New Roman"/>
                <w:sz w:val="24"/>
                <w:szCs w:val="24"/>
                <w:lang w:val="en-US"/>
              </w:rPr>
              <w:t xml:space="preserve"> M-A251</w:t>
            </w:r>
          </w:p>
        </w:tc>
      </w:tr>
      <w:tr w:rsidR="001E1065" w:rsidRPr="000F0603" w14:paraId="50F85C8E" w14:textId="77777777" w:rsidTr="00213F49">
        <w:tc>
          <w:tcPr>
            <w:tcW w:w="7196" w:type="dxa"/>
          </w:tcPr>
          <w:p w14:paraId="502C5CFE" w14:textId="77777777" w:rsidR="001E1065" w:rsidRDefault="001E1065" w:rsidP="00213F4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CD127 -</w:t>
            </w:r>
            <w:r w:rsidRPr="00AE46D2">
              <w:rPr>
                <w:rFonts w:ascii="Times New Roman" w:hAnsi="Times New Roman" w:cs="Times New Roman"/>
                <w:sz w:val="24"/>
                <w:szCs w:val="24"/>
                <w:lang w:val="en-US"/>
              </w:rPr>
              <w:t xml:space="preserve"> PE, clone</w:t>
            </w:r>
            <w:r>
              <w:rPr>
                <w:rFonts w:ascii="Times New Roman" w:hAnsi="Times New Roman" w:cs="Times New Roman"/>
                <w:sz w:val="24"/>
                <w:szCs w:val="24"/>
                <w:lang w:val="en-US"/>
              </w:rPr>
              <w:t xml:space="preserve"> HIL-7R-M21</w:t>
            </w:r>
          </w:p>
        </w:tc>
      </w:tr>
      <w:tr w:rsidR="001E1065" w14:paraId="1CAE253E" w14:textId="77777777" w:rsidTr="00213F49">
        <w:tc>
          <w:tcPr>
            <w:tcW w:w="7196" w:type="dxa"/>
          </w:tcPr>
          <w:p w14:paraId="63039D15" w14:textId="77777777" w:rsidR="001E1065" w:rsidRDefault="001E1065" w:rsidP="00213F49">
            <w:pPr>
              <w:spacing w:line="480" w:lineRule="auto"/>
              <w:rPr>
                <w:rFonts w:ascii="Times New Roman" w:hAnsi="Times New Roman" w:cs="Times New Roman"/>
                <w:sz w:val="24"/>
                <w:szCs w:val="24"/>
                <w:lang w:val="en-US"/>
              </w:rPr>
            </w:pPr>
            <w:r w:rsidRPr="00AE46D2">
              <w:rPr>
                <w:rFonts w:ascii="Times New Roman" w:hAnsi="Times New Roman" w:cs="Times New Roman"/>
                <w:sz w:val="24"/>
                <w:szCs w:val="24"/>
                <w:lang w:val="en-US"/>
              </w:rPr>
              <w:t>Fixable Viability Stain 510</w:t>
            </w:r>
          </w:p>
        </w:tc>
      </w:tr>
    </w:tbl>
    <w:p w14:paraId="6B7A3262" w14:textId="5A7102FC" w:rsidR="001E1065" w:rsidRDefault="001E1065">
      <w:pPr>
        <w:rPr>
          <w:rFonts w:ascii="Times New Roman" w:hAnsi="Times New Roman" w:cs="Times New Roman"/>
          <w:b/>
          <w:bCs/>
          <w:sz w:val="24"/>
          <w:szCs w:val="24"/>
          <w:lang w:val="en-US"/>
        </w:rPr>
      </w:pPr>
    </w:p>
    <w:p w14:paraId="77454A44" w14:textId="2D1296C1" w:rsidR="000B483C" w:rsidRPr="000F4A1D" w:rsidRDefault="005352F2" w:rsidP="000F4A1D">
      <w:pPr>
        <w:rPr>
          <w:rFonts w:ascii="Times New Roman" w:hAnsi="Times New Roman" w:cs="Times New Roman"/>
          <w:sz w:val="24"/>
          <w:szCs w:val="24"/>
          <w:lang w:val="en-US"/>
        </w:rPr>
      </w:pPr>
      <w:r>
        <w:rPr>
          <w:rFonts w:ascii="Times New Roman" w:hAnsi="Times New Roman" w:cs="Times New Roman"/>
          <w:sz w:val="24"/>
          <w:szCs w:val="24"/>
          <w:lang w:val="en-US"/>
        </w:rPr>
        <w:t xml:space="preserve">Suppl Table S3. </w:t>
      </w:r>
      <w:r w:rsidR="000B483C" w:rsidRPr="000F4A1D">
        <w:rPr>
          <w:rFonts w:ascii="Times New Roman" w:hAnsi="Times New Roman" w:cs="Times New Roman"/>
          <w:sz w:val="24"/>
          <w:szCs w:val="24"/>
          <w:lang w:val="en-US"/>
        </w:rPr>
        <w:t xml:space="preserve">All </w:t>
      </w:r>
      <w:r>
        <w:rPr>
          <w:rFonts w:ascii="Times New Roman" w:hAnsi="Times New Roman" w:cs="Times New Roman"/>
          <w:sz w:val="24"/>
          <w:szCs w:val="24"/>
          <w:lang w:val="en-US"/>
        </w:rPr>
        <w:t xml:space="preserve">reagents </w:t>
      </w:r>
      <w:r w:rsidR="000B483C" w:rsidRPr="000F4A1D">
        <w:rPr>
          <w:rFonts w:ascii="Times New Roman" w:hAnsi="Times New Roman" w:cs="Times New Roman"/>
          <w:sz w:val="24"/>
          <w:szCs w:val="24"/>
          <w:lang w:val="en-US"/>
        </w:rPr>
        <w:t>from BD Biosciences, except CD3 – APC, from Biolegend.</w:t>
      </w:r>
    </w:p>
    <w:p w14:paraId="3C8C63D3" w14:textId="77777777" w:rsidR="000B483C" w:rsidRDefault="000B483C">
      <w:pPr>
        <w:rPr>
          <w:rFonts w:ascii="Times New Roman" w:hAnsi="Times New Roman" w:cs="Times New Roman"/>
          <w:b/>
          <w:bCs/>
          <w:sz w:val="24"/>
          <w:szCs w:val="24"/>
          <w:lang w:val="en-US"/>
        </w:rPr>
      </w:pPr>
    </w:p>
    <w:p w14:paraId="5DC61139" w14:textId="39A7AC83" w:rsidR="000F4A1D" w:rsidRDefault="000F4A1D">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36FCE7C6" w14:textId="7F96D611" w:rsidR="000F4A1D" w:rsidRPr="000F4A1D" w:rsidRDefault="000F4A1D" w:rsidP="00ED7747">
      <w:pPr>
        <w:rPr>
          <w:rFonts w:ascii="Times New Roman" w:hAnsi="Times New Roman" w:cs="Times New Roman"/>
          <w:b/>
          <w:bCs/>
          <w:sz w:val="24"/>
          <w:szCs w:val="24"/>
          <w:lang w:val="en-US"/>
        </w:rPr>
      </w:pPr>
      <w:r w:rsidRPr="000F4A1D">
        <w:rPr>
          <w:rFonts w:ascii="Times New Roman" w:hAnsi="Times New Roman" w:cs="Times New Roman"/>
          <w:b/>
          <w:bCs/>
          <w:sz w:val="24"/>
          <w:szCs w:val="24"/>
          <w:lang w:val="en-US"/>
        </w:rPr>
        <w:lastRenderedPageBreak/>
        <w:t>References.</w:t>
      </w:r>
    </w:p>
    <w:p w14:paraId="02D94560" w14:textId="77777777" w:rsidR="000F4A1D" w:rsidRDefault="000F4A1D">
      <w:pPr>
        <w:rPr>
          <w:rFonts w:ascii="Times New Roman" w:hAnsi="Times New Roman" w:cs="Times New Roman"/>
          <w:b/>
          <w:bCs/>
          <w:sz w:val="24"/>
          <w:szCs w:val="24"/>
          <w:lang w:val="en-US"/>
        </w:rPr>
      </w:pPr>
    </w:p>
    <w:p w14:paraId="4DC89CDF" w14:textId="77777777" w:rsidR="000F0603" w:rsidRPr="000F0603" w:rsidRDefault="000F4A1D" w:rsidP="000F0603">
      <w:pPr>
        <w:pStyle w:val="EndNoteBibliography"/>
        <w:spacing w:after="0"/>
      </w:pPr>
      <w:r>
        <w:rPr>
          <w:b/>
          <w:bCs/>
          <w:szCs w:val="24"/>
        </w:rPr>
        <w:fldChar w:fldCharType="begin"/>
      </w:r>
      <w:r>
        <w:rPr>
          <w:b/>
          <w:bCs/>
          <w:szCs w:val="24"/>
        </w:rPr>
        <w:instrText xml:space="preserve"> ADDIN EN.REFLIST </w:instrText>
      </w:r>
      <w:r>
        <w:rPr>
          <w:b/>
          <w:bCs/>
          <w:szCs w:val="24"/>
        </w:rPr>
        <w:fldChar w:fldCharType="separate"/>
      </w:r>
      <w:r w:rsidR="000F0603" w:rsidRPr="000F0603">
        <w:t>1.</w:t>
      </w:r>
      <w:r w:rsidR="000F0603" w:rsidRPr="000F0603">
        <w:tab/>
        <w:t xml:space="preserve">M. Larsen, D. Sauce, L. Arnaud, S. Fastenackels, V. Appay and G. Gorochov: Evaluating cellular polyfunctionality with a novel polyfunctionality index. </w:t>
      </w:r>
      <w:r w:rsidR="000F0603" w:rsidRPr="000F0603">
        <w:rPr>
          <w:i/>
        </w:rPr>
        <w:t>PLoS.One.</w:t>
      </w:r>
      <w:r w:rsidR="000F0603" w:rsidRPr="000F0603">
        <w:t xml:space="preserve">, 7(7), e42403 (2012) </w:t>
      </w:r>
    </w:p>
    <w:p w14:paraId="0005CC02" w14:textId="77777777" w:rsidR="000F0603" w:rsidRPr="000F0603" w:rsidRDefault="000F0603" w:rsidP="000F0603">
      <w:pPr>
        <w:pStyle w:val="EndNoteBibliography"/>
        <w:spacing w:after="0"/>
      </w:pPr>
      <w:r w:rsidRPr="000F0603">
        <w:t>2.</w:t>
      </w:r>
      <w:r w:rsidRPr="000F0603">
        <w:tab/>
        <w:t xml:space="preserve">A. Boyd, J. R. Almeida, P. A. Darrah, D. Sauce, R. A. Seder, V. Appay, G. Gorochov and M. Larsen: Pathogen-Specific T Cell Polyfunctionality Is a Correlate of T Cell Efficacy and Immune Protection. </w:t>
      </w:r>
      <w:r w:rsidRPr="000F0603">
        <w:rPr>
          <w:i/>
        </w:rPr>
        <w:t>PLoS One</w:t>
      </w:r>
      <w:r w:rsidRPr="000F0603">
        <w:t>, 10(6), e0128714 (2015) doi:10.1371/journal.pone.0128714</w:t>
      </w:r>
    </w:p>
    <w:p w14:paraId="1992E325" w14:textId="77777777" w:rsidR="000F0603" w:rsidRPr="000F0603" w:rsidRDefault="000F0603" w:rsidP="000F0603">
      <w:pPr>
        <w:pStyle w:val="EndNoteBibliography"/>
      </w:pPr>
      <w:r w:rsidRPr="000F0603">
        <w:t>3.</w:t>
      </w:r>
      <w:r w:rsidRPr="000F0603">
        <w:tab/>
        <w:t xml:space="preserve">R. D. Abeles, M. J. McPhail, D. Sowter, C. G. Antoniades, N. Vergis, G. K. Vijay, E. Xystrakis, W. Khamri, D. L. Shawcross, Y. Ma, J. A. Wendon and D. Vergani: CD14, CD16 and HLA-DR reliably identifies human monocytes and their subsets in the context of pathologically reduced HLA-DR expression by CD14(hi) /CD16(neg) monocytes: Expansion of CD14(hi) /CD16(pos) and contraction of CD14(lo) /CD16(pos) monocytes in acute liver failure. </w:t>
      </w:r>
      <w:r w:rsidRPr="000F0603">
        <w:rPr>
          <w:i/>
        </w:rPr>
        <w:t>Cytometry A</w:t>
      </w:r>
      <w:r w:rsidRPr="000F0603">
        <w:t>, 81(10), 823-34 (2012) doi:10.1002/cyto.a.22104</w:t>
      </w:r>
    </w:p>
    <w:p w14:paraId="709202D1" w14:textId="7580172A" w:rsidR="00736EEA" w:rsidRPr="001E1065" w:rsidRDefault="000F4A1D">
      <w:pPr>
        <w:rPr>
          <w:rFonts w:ascii="Times New Roman" w:hAnsi="Times New Roman" w:cs="Times New Roman"/>
          <w:b/>
          <w:bCs/>
          <w:sz w:val="24"/>
          <w:szCs w:val="24"/>
          <w:lang w:val="en-US"/>
        </w:rPr>
      </w:pPr>
      <w:r>
        <w:rPr>
          <w:rFonts w:ascii="Times New Roman" w:hAnsi="Times New Roman" w:cs="Times New Roman"/>
          <w:b/>
          <w:bCs/>
          <w:sz w:val="24"/>
          <w:szCs w:val="24"/>
          <w:lang w:val="en-US"/>
        </w:rPr>
        <w:fldChar w:fldCharType="end"/>
      </w:r>
    </w:p>
    <w:sectPr w:rsidR="00736EEA" w:rsidRPr="001E1065" w:rsidSect="001E1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4140D" w14:textId="77777777" w:rsidR="00F02580" w:rsidRDefault="00F02580" w:rsidP="0061035B">
      <w:pPr>
        <w:spacing w:after="0" w:line="240" w:lineRule="auto"/>
      </w:pPr>
      <w:r>
        <w:separator/>
      </w:r>
    </w:p>
  </w:endnote>
  <w:endnote w:type="continuationSeparator" w:id="0">
    <w:p w14:paraId="1E0DCC2D" w14:textId="77777777" w:rsidR="00F02580" w:rsidRDefault="00F02580" w:rsidP="0061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256109"/>
      <w:docPartObj>
        <w:docPartGallery w:val="Page Numbers (Bottom of Page)"/>
        <w:docPartUnique/>
      </w:docPartObj>
    </w:sdtPr>
    <w:sdtEndPr/>
    <w:sdtContent>
      <w:p w14:paraId="577F8618" w14:textId="384BCF20" w:rsidR="00213F49" w:rsidRDefault="00213F49">
        <w:pPr>
          <w:pStyle w:val="Pieddepage"/>
          <w:jc w:val="center"/>
        </w:pPr>
        <w:r>
          <w:fldChar w:fldCharType="begin"/>
        </w:r>
        <w:r>
          <w:instrText>PAGE   \* MERGEFORMAT</w:instrText>
        </w:r>
        <w:r>
          <w:fldChar w:fldCharType="separate"/>
        </w:r>
        <w:r>
          <w:t>2</w:t>
        </w:r>
        <w:r>
          <w:fldChar w:fldCharType="end"/>
        </w:r>
      </w:p>
    </w:sdtContent>
  </w:sdt>
  <w:p w14:paraId="6E8EF22B" w14:textId="77777777" w:rsidR="00213F49" w:rsidRDefault="00213F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DBC1E" w14:textId="77777777" w:rsidR="00F02580" w:rsidRDefault="00F02580" w:rsidP="0061035B">
      <w:pPr>
        <w:spacing w:after="0" w:line="240" w:lineRule="auto"/>
      </w:pPr>
      <w:r>
        <w:separator/>
      </w:r>
    </w:p>
  </w:footnote>
  <w:footnote w:type="continuationSeparator" w:id="0">
    <w:p w14:paraId="2EFC7E57" w14:textId="77777777" w:rsidR="00F02580" w:rsidRDefault="00F02580" w:rsidP="00610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 in Bio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0sz9fz22wx2are05vrpx2atarxstp5rfs99&quot;&gt;My EndNote Library&lt;record-ids&gt;&lt;item&gt;1656&lt;/item&gt;&lt;item&gt;1768&lt;/item&gt;&lt;/record-ids&gt;&lt;/item&gt;&lt;/Libraries&gt;"/>
  </w:docVars>
  <w:rsids>
    <w:rsidRoot w:val="0061035B"/>
    <w:rsid w:val="00005586"/>
    <w:rsid w:val="00050C47"/>
    <w:rsid w:val="000A0F40"/>
    <w:rsid w:val="000B483C"/>
    <w:rsid w:val="000D2BA9"/>
    <w:rsid w:val="000F0603"/>
    <w:rsid w:val="000F4A1D"/>
    <w:rsid w:val="00145984"/>
    <w:rsid w:val="001E1065"/>
    <w:rsid w:val="00213F49"/>
    <w:rsid w:val="00217BAA"/>
    <w:rsid w:val="00253E20"/>
    <w:rsid w:val="003A0021"/>
    <w:rsid w:val="003B2233"/>
    <w:rsid w:val="003C24FE"/>
    <w:rsid w:val="004612B5"/>
    <w:rsid w:val="00472E48"/>
    <w:rsid w:val="00534CEF"/>
    <w:rsid w:val="005352F2"/>
    <w:rsid w:val="00552552"/>
    <w:rsid w:val="0061035B"/>
    <w:rsid w:val="00614476"/>
    <w:rsid w:val="00681AAB"/>
    <w:rsid w:val="006F741E"/>
    <w:rsid w:val="00736EEA"/>
    <w:rsid w:val="00744317"/>
    <w:rsid w:val="00874540"/>
    <w:rsid w:val="008D4381"/>
    <w:rsid w:val="00977225"/>
    <w:rsid w:val="009910A3"/>
    <w:rsid w:val="009911CA"/>
    <w:rsid w:val="00A53A43"/>
    <w:rsid w:val="00A80355"/>
    <w:rsid w:val="00B0496B"/>
    <w:rsid w:val="00B702DD"/>
    <w:rsid w:val="00C72D4D"/>
    <w:rsid w:val="00DC302A"/>
    <w:rsid w:val="00E455C0"/>
    <w:rsid w:val="00E84233"/>
    <w:rsid w:val="00ED7747"/>
    <w:rsid w:val="00EE3C56"/>
    <w:rsid w:val="00F02580"/>
    <w:rsid w:val="00F324AB"/>
    <w:rsid w:val="00F76B44"/>
    <w:rsid w:val="00FD5A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FE41"/>
  <w15:chartTrackingRefBased/>
  <w15:docId w15:val="{C1F8B6DB-4C96-41E0-84E5-E546B616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72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772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035B"/>
    <w:pPr>
      <w:tabs>
        <w:tab w:val="center" w:pos="4513"/>
        <w:tab w:val="right" w:pos="9026"/>
      </w:tabs>
      <w:spacing w:after="0" w:line="240" w:lineRule="auto"/>
    </w:pPr>
  </w:style>
  <w:style w:type="character" w:customStyle="1" w:styleId="En-tteCar">
    <w:name w:val="En-tête Car"/>
    <w:basedOn w:val="Policepardfaut"/>
    <w:link w:val="En-tte"/>
    <w:uiPriority w:val="99"/>
    <w:rsid w:val="0061035B"/>
  </w:style>
  <w:style w:type="paragraph" w:styleId="Pieddepage">
    <w:name w:val="footer"/>
    <w:basedOn w:val="Normal"/>
    <w:link w:val="PieddepageCar"/>
    <w:uiPriority w:val="99"/>
    <w:unhideWhenUsed/>
    <w:rsid w:val="0061035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1035B"/>
  </w:style>
  <w:style w:type="table" w:styleId="Grilledutableau">
    <w:name w:val="Table Grid"/>
    <w:basedOn w:val="TableauNormal"/>
    <w:uiPriority w:val="39"/>
    <w:rsid w:val="00E8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77225"/>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977225"/>
    <w:pPr>
      <w:tabs>
        <w:tab w:val="right" w:leader="dot" w:pos="9350"/>
      </w:tabs>
      <w:spacing w:after="100" w:line="480" w:lineRule="auto"/>
    </w:pPr>
  </w:style>
  <w:style w:type="character" w:customStyle="1" w:styleId="Titre2Car">
    <w:name w:val="Titre 2 Car"/>
    <w:basedOn w:val="Policepardfaut"/>
    <w:link w:val="Titre2"/>
    <w:uiPriority w:val="9"/>
    <w:semiHidden/>
    <w:rsid w:val="00977225"/>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977225"/>
    <w:pPr>
      <w:spacing w:after="100"/>
      <w:ind w:left="220"/>
    </w:pPr>
  </w:style>
  <w:style w:type="character" w:styleId="Lienhypertexte">
    <w:name w:val="Hyperlink"/>
    <w:basedOn w:val="Policepardfaut"/>
    <w:uiPriority w:val="99"/>
    <w:unhideWhenUsed/>
    <w:rsid w:val="00977225"/>
    <w:rPr>
      <w:color w:val="0563C1" w:themeColor="hyperlink"/>
      <w:u w:val="single"/>
    </w:rPr>
  </w:style>
  <w:style w:type="paragraph" w:customStyle="1" w:styleId="EndNoteBibliographyTitle">
    <w:name w:val="EndNote Bibliography Title"/>
    <w:basedOn w:val="Normal"/>
    <w:link w:val="EndNoteBibliographyTitleCar"/>
    <w:rsid w:val="000F4A1D"/>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Policepardfaut"/>
    <w:link w:val="EndNoteBibliographyTitle"/>
    <w:rsid w:val="000F4A1D"/>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0F4A1D"/>
    <w:pPr>
      <w:spacing w:line="480" w:lineRule="auto"/>
    </w:pPr>
    <w:rPr>
      <w:rFonts w:ascii="Times New Roman" w:hAnsi="Times New Roman" w:cs="Times New Roman"/>
      <w:noProof/>
      <w:sz w:val="24"/>
      <w:lang w:val="en-US"/>
    </w:rPr>
  </w:style>
  <w:style w:type="character" w:customStyle="1" w:styleId="EndNoteBibliographyCar">
    <w:name w:val="EndNote Bibliography Car"/>
    <w:basedOn w:val="Policepardfaut"/>
    <w:link w:val="EndNoteBibliography"/>
    <w:rsid w:val="000F4A1D"/>
    <w:rPr>
      <w:rFonts w:ascii="Times New Roman" w:hAnsi="Times New Roman" w:cs="Times New Roman"/>
      <w:noProof/>
      <w:sz w:val="24"/>
      <w:lang w:val="en-US"/>
    </w:rPr>
  </w:style>
  <w:style w:type="paragraph" w:styleId="PrformatHTML">
    <w:name w:val="HTML Preformatted"/>
    <w:basedOn w:val="Normal"/>
    <w:link w:val="PrformatHTMLCar"/>
    <w:uiPriority w:val="99"/>
    <w:unhideWhenUsed/>
    <w:rsid w:val="0061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14476"/>
    <w:rPr>
      <w:rFonts w:ascii="Courier New" w:eastAsia="Times New Roman" w:hAnsi="Courier New" w:cs="Courier New"/>
      <w:sz w:val="20"/>
      <w:szCs w:val="20"/>
      <w:lang w:eastAsia="fr-FR"/>
    </w:rPr>
  </w:style>
  <w:style w:type="character" w:customStyle="1" w:styleId="gd15mcfceub">
    <w:name w:val="gd15mcfceub"/>
    <w:basedOn w:val="Policepardfaut"/>
    <w:rsid w:val="00614476"/>
  </w:style>
  <w:style w:type="paragraph" w:styleId="Textedebulles">
    <w:name w:val="Balloon Text"/>
    <w:basedOn w:val="Normal"/>
    <w:link w:val="TextedebullesCar"/>
    <w:uiPriority w:val="99"/>
    <w:semiHidden/>
    <w:unhideWhenUsed/>
    <w:rsid w:val="00A53A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C451F-8930-4330-A1E9-6D9F7452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2387</Words>
  <Characters>13131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Carvalho</dc:creator>
  <cp:keywords/>
  <dc:description/>
  <cp:lastModifiedBy>Marcelo Carvalho</cp:lastModifiedBy>
  <cp:revision>7</cp:revision>
  <cp:lastPrinted>2020-05-27T21:20:00Z</cp:lastPrinted>
  <dcterms:created xsi:type="dcterms:W3CDTF">2020-09-24T21:12:00Z</dcterms:created>
  <dcterms:modified xsi:type="dcterms:W3CDTF">2020-09-26T15:51:00Z</dcterms:modified>
</cp:coreProperties>
</file>