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BE89" w14:textId="77777777" w:rsidR="00044355" w:rsidRPr="00937AF8" w:rsidRDefault="00044355" w:rsidP="004C261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ECE8A03" w14:textId="77777777" w:rsidR="00E57776" w:rsidRPr="00937AF8" w:rsidRDefault="00E57776" w:rsidP="004C261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491984A" w14:textId="77777777" w:rsidR="00E57776" w:rsidRPr="00937AF8" w:rsidRDefault="00E57776" w:rsidP="004C261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08C2AD1" w14:textId="77777777" w:rsidR="00E57776" w:rsidRPr="00937AF8" w:rsidRDefault="00E57776" w:rsidP="004C261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CABB037" w14:textId="56D6B5F9" w:rsidR="00E57776" w:rsidRPr="000E26FF" w:rsidRDefault="00C05B6A" w:rsidP="004C2616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26FF">
        <w:rPr>
          <w:rFonts w:ascii="Times New Roman" w:hAnsi="Times New Roman" w:cs="Times New Roman"/>
          <w:b/>
          <w:bCs/>
          <w:sz w:val="36"/>
          <w:szCs w:val="36"/>
        </w:rPr>
        <w:t>ONLINE SUPPLEMENTARY MATERIAL</w:t>
      </w:r>
    </w:p>
    <w:p w14:paraId="4C538F42" w14:textId="77777777" w:rsidR="00E57776" w:rsidRPr="00937AF8" w:rsidRDefault="00E57776" w:rsidP="004C261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00646AE" w14:textId="77777777" w:rsidR="001500C7" w:rsidRPr="001500C7" w:rsidRDefault="001500C7" w:rsidP="001500C7">
      <w:pPr>
        <w:spacing w:line="480" w:lineRule="auto"/>
        <w:jc w:val="center"/>
        <w:rPr>
          <w:rFonts w:ascii="Times New Roman" w:hAnsi="Times New Roman" w:cs="Times New Roman"/>
          <w:b/>
          <w:iCs/>
          <w:sz w:val="32"/>
          <w:szCs w:val="32"/>
          <w:lang w:val="en-GB"/>
        </w:rPr>
      </w:pPr>
      <w:r w:rsidRPr="001500C7">
        <w:rPr>
          <w:rFonts w:ascii="Times New Roman" w:hAnsi="Times New Roman" w:cs="Times New Roman"/>
          <w:b/>
          <w:iCs/>
          <w:sz w:val="32"/>
          <w:szCs w:val="32"/>
          <w:lang w:val="en-GB"/>
        </w:rPr>
        <w:t>The impact of medical complications in predicting clinical outcome of patients with severe traumatic brain injury: a machine learning study</w:t>
      </w:r>
    </w:p>
    <w:p w14:paraId="633AB780" w14:textId="77777777" w:rsidR="0027515E" w:rsidRPr="001500C7" w:rsidRDefault="0027515E" w:rsidP="004C2616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14:paraId="359E4CEF" w14:textId="705B12A6" w:rsidR="00044355" w:rsidRPr="006362BA" w:rsidRDefault="00E5563A" w:rsidP="004C261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362BA">
        <w:rPr>
          <w:rFonts w:ascii="Times New Roman" w:hAnsi="Times New Roman" w:cs="Times New Roman"/>
          <w:lang w:val="it-IT"/>
        </w:rPr>
        <w:t xml:space="preserve">Lucca Lucia Francesca, Lofaro Danilo, Leto Elio, Ursino Maria, Rogano Stefania, Pileggi Antonio, Vulcano Serafino, Conforti Domenico, </w:t>
      </w:r>
      <w:proofErr w:type="spellStart"/>
      <w:r w:rsidRPr="006362BA">
        <w:rPr>
          <w:rFonts w:ascii="Times New Roman" w:hAnsi="Times New Roman" w:cs="Times New Roman"/>
          <w:lang w:val="it-IT"/>
        </w:rPr>
        <w:t>Tonin</w:t>
      </w:r>
      <w:proofErr w:type="spellEnd"/>
      <w:r w:rsidRPr="006362BA">
        <w:rPr>
          <w:rFonts w:ascii="Times New Roman" w:hAnsi="Times New Roman" w:cs="Times New Roman"/>
          <w:lang w:val="it-IT"/>
        </w:rPr>
        <w:t xml:space="preserve"> Paolo, Cerasa Antonio.</w:t>
      </w:r>
    </w:p>
    <w:p w14:paraId="4E024458" w14:textId="77777777" w:rsidR="00932710" w:rsidRPr="00551C3B" w:rsidRDefault="00932710" w:rsidP="004C2616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804CF1E" w14:textId="77777777" w:rsidR="00932710" w:rsidRPr="00551C3B" w:rsidRDefault="00932710" w:rsidP="004C2616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it-IT"/>
        </w:rPr>
        <w:sectPr w:rsidR="00932710" w:rsidRPr="00551C3B" w:rsidSect="00944293">
          <w:pgSz w:w="12240" w:h="15840"/>
          <w:pgMar w:top="1418" w:right="1134" w:bottom="1134" w:left="1701" w:header="709" w:footer="709" w:gutter="0"/>
          <w:cols w:space="708"/>
          <w:docGrid w:linePitch="360"/>
        </w:sectPr>
      </w:pPr>
    </w:p>
    <w:p w14:paraId="231E3E11" w14:textId="5E976D83" w:rsidR="00427954" w:rsidRPr="00937AF8" w:rsidRDefault="00A62D2D" w:rsidP="00427954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7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Results</w:t>
      </w:r>
    </w:p>
    <w:p w14:paraId="51453B18" w14:textId="7662FB2D" w:rsidR="00733827" w:rsidRPr="00DF15D4" w:rsidRDefault="005737A3" w:rsidP="004C2616">
      <w:pPr>
        <w:spacing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15D4">
        <w:rPr>
          <w:rFonts w:ascii="Times New Roman" w:hAnsi="Times New Roman" w:cs="Times New Roman"/>
          <w:b/>
          <w:i/>
          <w:iCs/>
          <w:sz w:val="24"/>
          <w:szCs w:val="24"/>
        </w:rPr>
        <w:t>Aging effect on TBI-related disability</w:t>
      </w:r>
    </w:p>
    <w:p w14:paraId="1144AD09" w14:textId="5844CD45" w:rsidR="00EC1AB0" w:rsidRPr="00937AF8" w:rsidRDefault="00B12D04" w:rsidP="009327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6FF">
        <w:rPr>
          <w:rFonts w:ascii="Times New Roman" w:hAnsi="Times New Roman" w:cs="Times New Roman"/>
          <w:iCs/>
          <w:sz w:val="24"/>
          <w:szCs w:val="24"/>
        </w:rPr>
        <w:t xml:space="preserve">In order to evaluate the </w:t>
      </w:r>
      <w:r w:rsidR="004B5875" w:rsidRPr="000E26FF">
        <w:rPr>
          <w:rFonts w:ascii="Times New Roman" w:hAnsi="Times New Roman" w:cs="Times New Roman"/>
          <w:iCs/>
          <w:sz w:val="24"/>
          <w:szCs w:val="24"/>
        </w:rPr>
        <w:t xml:space="preserve">simple </w:t>
      </w:r>
      <w:r w:rsidRPr="000E26FF">
        <w:rPr>
          <w:rFonts w:ascii="Times New Roman" w:hAnsi="Times New Roman" w:cs="Times New Roman"/>
          <w:iCs/>
          <w:sz w:val="24"/>
          <w:szCs w:val="24"/>
        </w:rPr>
        <w:t>relationship between age</w:t>
      </w:r>
      <w:r w:rsidR="004B5875" w:rsidRPr="00937AF8">
        <w:rPr>
          <w:rFonts w:ascii="Times New Roman" w:hAnsi="Times New Roman" w:cs="Times New Roman"/>
          <w:iCs/>
          <w:sz w:val="24"/>
          <w:szCs w:val="24"/>
        </w:rPr>
        <w:t xml:space="preserve">, comorbidities and </w:t>
      </w:r>
      <w:r w:rsidRPr="00937AF8">
        <w:rPr>
          <w:rFonts w:ascii="Times New Roman" w:hAnsi="Times New Roman" w:cs="Times New Roman"/>
          <w:iCs/>
          <w:sz w:val="24"/>
          <w:szCs w:val="24"/>
        </w:rPr>
        <w:t xml:space="preserve">disability in TBI patients during </w:t>
      </w:r>
      <w:r w:rsidRPr="00937AF8">
        <w:rPr>
          <w:rFonts w:ascii="Times New Roman" w:hAnsi="Times New Roman" w:cs="Times New Roman"/>
          <w:sz w:val="24"/>
          <w:szCs w:val="24"/>
        </w:rPr>
        <w:t>neurorehabilitation stay</w:t>
      </w:r>
      <w:r w:rsidR="00696D2C" w:rsidRPr="00937AF8">
        <w:rPr>
          <w:rFonts w:ascii="Times New Roman" w:hAnsi="Times New Roman" w:cs="Times New Roman"/>
          <w:sz w:val="24"/>
          <w:szCs w:val="24"/>
        </w:rPr>
        <w:t>,</w:t>
      </w:r>
      <w:r w:rsidRPr="00937AF8">
        <w:rPr>
          <w:rFonts w:ascii="Times New Roman" w:hAnsi="Times New Roman" w:cs="Times New Roman"/>
          <w:sz w:val="24"/>
          <w:szCs w:val="24"/>
        </w:rPr>
        <w:t xml:space="preserve"> </w:t>
      </w:r>
      <w:r w:rsidR="004B5875" w:rsidRPr="00937AF8">
        <w:rPr>
          <w:rFonts w:ascii="Times New Roman" w:hAnsi="Times New Roman" w:cs="Times New Roman"/>
          <w:sz w:val="24"/>
          <w:szCs w:val="24"/>
        </w:rPr>
        <w:t xml:space="preserve">a </w:t>
      </w:r>
      <w:r w:rsidR="004B5875" w:rsidRPr="00937AF8">
        <w:rPr>
          <w:rFonts w:ascii="Times New Roman" w:hAnsi="Times New Roman" w:cs="Times New Roman"/>
          <w:iCs/>
          <w:sz w:val="24"/>
          <w:szCs w:val="24"/>
        </w:rPr>
        <w:t xml:space="preserve">univariate </w:t>
      </w:r>
      <w:r w:rsidR="004B5875" w:rsidRPr="00937AF8">
        <w:rPr>
          <w:rFonts w:ascii="Times New Roman" w:hAnsi="Times New Roman" w:cs="Times New Roman"/>
          <w:sz w:val="24"/>
          <w:szCs w:val="24"/>
        </w:rPr>
        <w:t>correlation analysis (</w:t>
      </w:r>
      <w:r w:rsidR="004B5875" w:rsidRPr="00937AF8">
        <w:rPr>
          <w:rFonts w:ascii="Times New Roman" w:hAnsi="Times New Roman" w:cs="Times New Roman"/>
          <w:i/>
          <w:sz w:val="24"/>
          <w:szCs w:val="24"/>
        </w:rPr>
        <w:t>r</w:t>
      </w:r>
      <w:r w:rsidR="004B5875" w:rsidRPr="00937AF8">
        <w:rPr>
          <w:rFonts w:ascii="Times New Roman" w:hAnsi="Times New Roman" w:cs="Times New Roman"/>
          <w:sz w:val="24"/>
          <w:szCs w:val="24"/>
        </w:rPr>
        <w:t xml:space="preserve">’s of Person) was performed. </w:t>
      </w:r>
      <w:r w:rsidRPr="00937AF8">
        <w:rPr>
          <w:rFonts w:ascii="Times New Roman" w:hAnsi="Times New Roman" w:cs="Times New Roman"/>
          <w:sz w:val="24"/>
          <w:szCs w:val="24"/>
        </w:rPr>
        <w:t xml:space="preserve">As shown in Figure S1, </w:t>
      </w:r>
      <w:r w:rsidR="00932710" w:rsidRPr="00937AF8">
        <w:rPr>
          <w:rFonts w:ascii="Times New Roman" w:hAnsi="Times New Roman" w:cs="Times New Roman"/>
          <w:sz w:val="24"/>
          <w:szCs w:val="24"/>
        </w:rPr>
        <w:t xml:space="preserve">Admission-Discharge </w:t>
      </w:r>
      <w:r w:rsidR="004B5875" w:rsidRPr="00937AF8">
        <w:rPr>
          <w:rFonts w:ascii="Times New Roman" w:hAnsi="Times New Roman" w:cs="Times New Roman"/>
          <w:sz w:val="24"/>
          <w:szCs w:val="24"/>
        </w:rPr>
        <w:t xml:space="preserve">DRS </w:t>
      </w:r>
      <w:r w:rsidR="00932710" w:rsidRPr="00937AF8">
        <w:rPr>
          <w:rFonts w:ascii="Times New Roman" w:hAnsi="Times New Roman" w:cs="Times New Roman"/>
          <w:sz w:val="24"/>
          <w:szCs w:val="24"/>
        </w:rPr>
        <w:t xml:space="preserve">delta </w:t>
      </w:r>
      <w:r w:rsidR="004B5875" w:rsidRPr="00937AF8">
        <w:rPr>
          <w:rFonts w:ascii="Times New Roman" w:hAnsi="Times New Roman" w:cs="Times New Roman"/>
          <w:sz w:val="24"/>
          <w:szCs w:val="24"/>
        </w:rPr>
        <w:t xml:space="preserve">values </w:t>
      </w:r>
      <w:r w:rsidR="00932710" w:rsidRPr="00937AF8">
        <w:rPr>
          <w:rFonts w:ascii="Times New Roman" w:hAnsi="Times New Roman" w:cs="Times New Roman"/>
          <w:sz w:val="24"/>
          <w:szCs w:val="24"/>
        </w:rPr>
        <w:t xml:space="preserve">was </w:t>
      </w:r>
      <w:r w:rsidR="004B5875" w:rsidRPr="00937AF8">
        <w:rPr>
          <w:rFonts w:ascii="Times New Roman" w:hAnsi="Times New Roman" w:cs="Times New Roman"/>
          <w:sz w:val="24"/>
          <w:szCs w:val="24"/>
        </w:rPr>
        <w:t>positively related to age</w:t>
      </w:r>
      <w:r w:rsidR="00932710" w:rsidRPr="00937AF8">
        <w:rPr>
          <w:rFonts w:ascii="Times New Roman" w:hAnsi="Times New Roman" w:cs="Times New Roman"/>
          <w:sz w:val="24"/>
          <w:szCs w:val="24"/>
        </w:rPr>
        <w:t xml:space="preserve"> (r = 0.537, 95%CI 0.375-0.667, p &lt; 0.0001)</w:t>
      </w:r>
      <w:r w:rsidR="004B5875" w:rsidRPr="00937AF8">
        <w:rPr>
          <w:rFonts w:ascii="Times New Roman" w:hAnsi="Times New Roman" w:cs="Times New Roman"/>
          <w:sz w:val="24"/>
          <w:szCs w:val="24"/>
        </w:rPr>
        <w:t>, as well as, the number of comorbidities</w:t>
      </w:r>
      <w:r w:rsidR="00932710" w:rsidRPr="00937AF8">
        <w:rPr>
          <w:rFonts w:ascii="Times New Roman" w:hAnsi="Times New Roman" w:cs="Times New Roman"/>
          <w:sz w:val="24"/>
          <w:szCs w:val="24"/>
        </w:rPr>
        <w:t xml:space="preserve"> (r = 0.579, 95%CI 0.426-0.699, p &lt; 0.0001)</w:t>
      </w:r>
      <w:r w:rsidR="004B5875" w:rsidRPr="00937AF8">
        <w:rPr>
          <w:rFonts w:ascii="Times New Roman" w:hAnsi="Times New Roman" w:cs="Times New Roman"/>
          <w:sz w:val="24"/>
          <w:szCs w:val="24"/>
        </w:rPr>
        <w:t xml:space="preserve">. In other words, elderly TBI patients are generally characterized by </w:t>
      </w:r>
      <w:r w:rsidR="00932710" w:rsidRPr="00937AF8">
        <w:rPr>
          <w:rFonts w:ascii="Times New Roman" w:hAnsi="Times New Roman" w:cs="Times New Roman"/>
          <w:sz w:val="24"/>
          <w:szCs w:val="24"/>
        </w:rPr>
        <w:t>decreased disability recovery</w:t>
      </w:r>
      <w:r w:rsidR="004B5875" w:rsidRPr="00937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173BB" w14:textId="5A019230" w:rsidR="00937AF8" w:rsidRPr="00937AF8" w:rsidRDefault="0085202B" w:rsidP="00937AF8">
      <w:pPr>
        <w:keepNext/>
        <w:widowControl w:val="0"/>
        <w:autoSpaceDE w:val="0"/>
        <w:autoSpaceDN w:val="0"/>
        <w:adjustRightInd w:val="0"/>
        <w:spacing w:line="480" w:lineRule="auto"/>
        <w:jc w:val="both"/>
      </w:pPr>
      <w:r>
        <w:rPr>
          <w:noProof/>
        </w:rPr>
        <w:drawing>
          <wp:inline distT="0" distB="0" distL="0" distR="0" wp14:anchorId="09521308" wp14:editId="706E0197">
            <wp:extent cx="5972175" cy="4057650"/>
            <wp:effectExtent l="0" t="0" r="0" b="6350"/>
            <wp:docPr id="3" name="Immagine 3" descr="Immagine che contiene cielo, testo, mappa, fot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1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7F21D" w14:textId="74901DDF" w:rsidR="00937AF8" w:rsidRPr="000E26FF" w:rsidRDefault="00937AF8" w:rsidP="00937AF8">
      <w:pPr>
        <w:rPr>
          <w:sz w:val="20"/>
          <w:szCs w:val="20"/>
        </w:rPr>
        <w:sectPr w:rsidR="00937AF8" w:rsidRPr="000E26FF" w:rsidSect="00944293">
          <w:pgSz w:w="12240" w:h="15840"/>
          <w:pgMar w:top="1418" w:right="1134" w:bottom="1134" w:left="1701" w:header="709" w:footer="709" w:gutter="0"/>
          <w:cols w:space="708"/>
          <w:docGrid w:linePitch="360"/>
        </w:sectPr>
      </w:pPr>
      <w:r w:rsidRPr="000E26FF">
        <w:rPr>
          <w:rFonts w:ascii="Times New Roman" w:hAnsi="Times New Roman" w:cs="Times New Roman"/>
          <w:b/>
          <w:bCs/>
          <w:sz w:val="20"/>
          <w:szCs w:val="20"/>
        </w:rPr>
        <w:t>Figure S</w:t>
      </w:r>
      <w:r w:rsidRPr="000E26FF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0E26FF">
        <w:rPr>
          <w:rFonts w:ascii="Times New Roman" w:hAnsi="Times New Roman" w:cs="Times New Roman"/>
          <w:b/>
          <w:bCs/>
          <w:sz w:val="20"/>
          <w:szCs w:val="20"/>
        </w:rPr>
        <w:instrText xml:space="preserve"> SEQ Figure \* ARABIC </w:instrText>
      </w:r>
      <w:r w:rsidRPr="000E26FF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0E26FF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Pr="000E26FF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0E26F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E26FF">
        <w:rPr>
          <w:rFonts w:ascii="Times New Roman" w:hAnsi="Times New Roman" w:cs="Times New Roman"/>
          <w:sz w:val="20"/>
          <w:szCs w:val="20"/>
        </w:rPr>
        <w:t xml:space="preserve"> Admission - Discharge DRS delta vs Age (A) and nr. of severe comorbidities (MCIRS &gt;= 2; B)</w:t>
      </w:r>
    </w:p>
    <w:p w14:paraId="3D1079DD" w14:textId="77777777" w:rsidR="001500C7" w:rsidRPr="00A450E5" w:rsidRDefault="001500C7" w:rsidP="001500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lang w:val="en-GB"/>
        </w:rPr>
      </w:pPr>
      <w:r w:rsidRPr="00A450E5">
        <w:rPr>
          <w:rFonts w:ascii="Times New Roman" w:hAnsi="Times New Roman" w:cs="Times New Roman"/>
          <w:b/>
          <w:iCs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iCs/>
          <w:lang w:val="en-GB"/>
        </w:rPr>
        <w:t>S1.</w:t>
      </w:r>
      <w:r w:rsidRPr="00A450E5">
        <w:rPr>
          <w:rFonts w:ascii="Times New Roman" w:hAnsi="Times New Roman" w:cs="Times New Roman"/>
          <w:iCs/>
          <w:lang w:val="en-GB"/>
        </w:rPr>
        <w:t xml:space="preserve"> </w:t>
      </w:r>
      <w:r>
        <w:rPr>
          <w:rFonts w:ascii="Times New Roman" w:hAnsi="Times New Roman" w:cs="Times New Roman"/>
          <w:iCs/>
          <w:lang w:val="en-GB"/>
        </w:rPr>
        <w:t>Predictive performance of the tested Machine Learning models.</w:t>
      </w:r>
      <w:r w:rsidRPr="00A450E5">
        <w:rPr>
          <w:rFonts w:ascii="Times New Roman" w:hAnsi="Times New Roman" w:cs="Times New Roman"/>
          <w:iCs/>
          <w:lang w:val="en-GB"/>
        </w:rPr>
        <w:t xml:space="preserve"> </w:t>
      </w:r>
    </w:p>
    <w:tbl>
      <w:tblPr>
        <w:tblStyle w:val="Grigliatabel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2427"/>
        <w:gridCol w:w="1589"/>
        <w:gridCol w:w="1597"/>
        <w:gridCol w:w="1021"/>
        <w:gridCol w:w="1021"/>
      </w:tblGrid>
      <w:tr w:rsidR="001500C7" w:rsidRPr="00A450E5" w14:paraId="71E1A62C" w14:textId="77777777" w:rsidTr="00DB669E">
        <w:trPr>
          <w:trHeight w:val="397"/>
        </w:trPr>
        <w:tc>
          <w:tcPr>
            <w:tcW w:w="9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1FE82E" w14:textId="77777777" w:rsidR="001500C7" w:rsidRPr="00A450E5" w:rsidRDefault="001500C7" w:rsidP="00DB6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Models </w:t>
            </w:r>
          </w:p>
        </w:tc>
        <w:tc>
          <w:tcPr>
            <w:tcW w:w="12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AFED5" w14:textId="77777777" w:rsidR="001500C7" w:rsidRPr="00A450E5" w:rsidRDefault="001500C7" w:rsidP="00DB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AUC (95%CI)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AF0E37" w14:textId="77777777" w:rsidR="001500C7" w:rsidRPr="00A450E5" w:rsidRDefault="001500C7" w:rsidP="00DB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Sensitivity</w:t>
            </w:r>
          </w:p>
        </w:tc>
        <w:tc>
          <w:tcPr>
            <w:tcW w:w="8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12FD9" w14:textId="77777777" w:rsidR="001500C7" w:rsidRPr="00A450E5" w:rsidRDefault="001500C7" w:rsidP="00DB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Specificity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53F79" w14:textId="77777777" w:rsidR="001500C7" w:rsidRPr="00A450E5" w:rsidRDefault="001500C7" w:rsidP="00DB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PPV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0BBCF" w14:textId="77777777" w:rsidR="001500C7" w:rsidRPr="00A450E5" w:rsidRDefault="001500C7" w:rsidP="00DB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NPV</w:t>
            </w:r>
          </w:p>
        </w:tc>
      </w:tr>
      <w:tr w:rsidR="001500C7" w14:paraId="19E52C52" w14:textId="77777777" w:rsidTr="00DB669E">
        <w:trPr>
          <w:trHeight w:val="397"/>
        </w:trPr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14:paraId="78B0EC1A" w14:textId="77777777" w:rsidR="001500C7" w:rsidRPr="0066131C" w:rsidRDefault="001500C7" w:rsidP="00D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 xml:space="preserve">RF </w:t>
            </w:r>
          </w:p>
        </w:tc>
        <w:tc>
          <w:tcPr>
            <w:tcW w:w="1290" w:type="pct"/>
            <w:tcBorders>
              <w:top w:val="single" w:sz="12" w:space="0" w:color="auto"/>
            </w:tcBorders>
            <w:vAlign w:val="center"/>
          </w:tcPr>
          <w:p w14:paraId="365EA70B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0.876 (0.838-0.914)</w:t>
            </w: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14:paraId="683B25BD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0.773</w:t>
            </w:r>
          </w:p>
        </w:tc>
        <w:tc>
          <w:tcPr>
            <w:tcW w:w="849" w:type="pct"/>
            <w:tcBorders>
              <w:top w:val="single" w:sz="12" w:space="0" w:color="auto"/>
            </w:tcBorders>
            <w:vAlign w:val="center"/>
          </w:tcPr>
          <w:p w14:paraId="4023AE35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0.789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14:paraId="33DF0C55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14:paraId="0EE8F3FF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</w:tr>
      <w:tr w:rsidR="001500C7" w14:paraId="2379ECB5" w14:textId="77777777" w:rsidTr="00DB669E">
        <w:trPr>
          <w:trHeight w:val="397"/>
        </w:trPr>
        <w:tc>
          <w:tcPr>
            <w:tcW w:w="930" w:type="pct"/>
            <w:vAlign w:val="center"/>
          </w:tcPr>
          <w:p w14:paraId="07E1FF7D" w14:textId="77777777" w:rsidR="001500C7" w:rsidRPr="0066131C" w:rsidRDefault="001500C7" w:rsidP="00D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 xml:space="preserve">Lasso </w:t>
            </w:r>
          </w:p>
        </w:tc>
        <w:tc>
          <w:tcPr>
            <w:tcW w:w="1290" w:type="pct"/>
            <w:vAlign w:val="center"/>
          </w:tcPr>
          <w:p w14:paraId="04130CA5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0.817 (0.762-0.872)</w:t>
            </w:r>
          </w:p>
        </w:tc>
        <w:tc>
          <w:tcPr>
            <w:tcW w:w="845" w:type="pct"/>
            <w:vAlign w:val="center"/>
          </w:tcPr>
          <w:p w14:paraId="69D8CC30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0.678</w:t>
            </w:r>
          </w:p>
        </w:tc>
        <w:tc>
          <w:tcPr>
            <w:tcW w:w="849" w:type="pct"/>
            <w:vAlign w:val="center"/>
          </w:tcPr>
          <w:p w14:paraId="3D1E3AC2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543" w:type="pct"/>
            <w:vAlign w:val="center"/>
          </w:tcPr>
          <w:p w14:paraId="4BC0FED7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0.958</w:t>
            </w:r>
          </w:p>
        </w:tc>
        <w:tc>
          <w:tcPr>
            <w:tcW w:w="543" w:type="pct"/>
            <w:vAlign w:val="center"/>
          </w:tcPr>
          <w:p w14:paraId="45FD5A31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</w:tr>
      <w:tr w:rsidR="001500C7" w14:paraId="7098318D" w14:textId="77777777" w:rsidTr="00DB669E">
        <w:trPr>
          <w:trHeight w:val="397"/>
        </w:trPr>
        <w:tc>
          <w:tcPr>
            <w:tcW w:w="930" w:type="pct"/>
            <w:vAlign w:val="center"/>
          </w:tcPr>
          <w:p w14:paraId="177AAC9B" w14:textId="77777777" w:rsidR="001500C7" w:rsidRPr="0066131C" w:rsidRDefault="001500C7" w:rsidP="00D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 xml:space="preserve">SVM Poly </w:t>
            </w:r>
          </w:p>
        </w:tc>
        <w:tc>
          <w:tcPr>
            <w:tcW w:w="1290" w:type="pct"/>
            <w:vAlign w:val="center"/>
          </w:tcPr>
          <w:p w14:paraId="583C6969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0.811 (0.762-0.86)</w:t>
            </w:r>
          </w:p>
        </w:tc>
        <w:tc>
          <w:tcPr>
            <w:tcW w:w="845" w:type="pct"/>
            <w:vAlign w:val="center"/>
          </w:tcPr>
          <w:p w14:paraId="20A4B657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0.624</w:t>
            </w:r>
          </w:p>
        </w:tc>
        <w:tc>
          <w:tcPr>
            <w:tcW w:w="849" w:type="pct"/>
            <w:vAlign w:val="center"/>
          </w:tcPr>
          <w:p w14:paraId="69F3EF3C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0.856</w:t>
            </w:r>
          </w:p>
        </w:tc>
        <w:tc>
          <w:tcPr>
            <w:tcW w:w="543" w:type="pct"/>
            <w:vAlign w:val="center"/>
          </w:tcPr>
          <w:p w14:paraId="4E2DC383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543" w:type="pct"/>
            <w:vAlign w:val="center"/>
          </w:tcPr>
          <w:p w14:paraId="4CB255F3" w14:textId="77777777" w:rsidR="001500C7" w:rsidRPr="0066131C" w:rsidRDefault="001500C7" w:rsidP="00D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C">
              <w:rPr>
                <w:rFonts w:ascii="Times New Roman" w:hAnsi="Times New Roman" w:cs="Times New Roman"/>
                <w:sz w:val="24"/>
                <w:szCs w:val="24"/>
              </w:rPr>
              <w:t>0.379</w:t>
            </w:r>
          </w:p>
        </w:tc>
      </w:tr>
    </w:tbl>
    <w:p w14:paraId="19B1EC1B" w14:textId="77777777" w:rsidR="001500C7" w:rsidRPr="00A365C2" w:rsidRDefault="001500C7" w:rsidP="001500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AUC</w:t>
      </w:r>
      <w:r w:rsidRPr="00A365C2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Area Under ROC Curve</w:t>
      </w:r>
      <w:r w:rsidRPr="00A365C2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 xml:space="preserve">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PPV</w:t>
      </w:r>
      <w:r w:rsidRPr="00A365C2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Positive Predictive Value</w:t>
      </w:r>
      <w:r w:rsidRPr="00A365C2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 xml:space="preserve">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NPV</w:t>
      </w:r>
      <w:r w:rsidRPr="00A365C2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Negative Predicted Value</w:t>
      </w:r>
      <w:r w:rsidRPr="00A365C2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 xml:space="preserve">;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RF</w:t>
      </w:r>
      <w:r w:rsidRPr="00A365C2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Random Forest; SVM: Support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 xml:space="preserve"> Vector Machines</w:t>
      </w:r>
      <w:r w:rsidRPr="00A365C2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.</w:t>
      </w:r>
    </w:p>
    <w:p w14:paraId="24A1C083" w14:textId="44ACA54C" w:rsidR="00F60359" w:rsidRPr="006543D8" w:rsidRDefault="00F60359" w:rsidP="00937AF8">
      <w:pPr>
        <w:rPr>
          <w:lang w:val="en-GB"/>
        </w:rPr>
      </w:pPr>
    </w:p>
    <w:sectPr w:rsidR="00F60359" w:rsidRPr="006543D8" w:rsidSect="00944293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55FA"/>
    <w:multiLevelType w:val="hybridMultilevel"/>
    <w:tmpl w:val="C1D222EC"/>
    <w:lvl w:ilvl="0" w:tplc="8E8ADA9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08C"/>
    <w:multiLevelType w:val="hybridMultilevel"/>
    <w:tmpl w:val="8266EAA0"/>
    <w:lvl w:ilvl="0" w:tplc="EAE277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C482D"/>
    <w:multiLevelType w:val="hybridMultilevel"/>
    <w:tmpl w:val="A352E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xMDY0MbI0MjQyMzFQ0lEKTi0uzszPAykwqgUAsAb/PSwAAAA="/>
  </w:docVars>
  <w:rsids>
    <w:rsidRoot w:val="00C107FD"/>
    <w:rsid w:val="00044355"/>
    <w:rsid w:val="00076107"/>
    <w:rsid w:val="000778DD"/>
    <w:rsid w:val="00087209"/>
    <w:rsid w:val="00091FF8"/>
    <w:rsid w:val="000B21AA"/>
    <w:rsid w:val="000B21AB"/>
    <w:rsid w:val="000D4B20"/>
    <w:rsid w:val="000E26FF"/>
    <w:rsid w:val="000E71D0"/>
    <w:rsid w:val="000F74A0"/>
    <w:rsid w:val="000F7ECA"/>
    <w:rsid w:val="0010299D"/>
    <w:rsid w:val="00102FD1"/>
    <w:rsid w:val="00142EC7"/>
    <w:rsid w:val="001500C7"/>
    <w:rsid w:val="001576DE"/>
    <w:rsid w:val="00162336"/>
    <w:rsid w:val="00166406"/>
    <w:rsid w:val="00176152"/>
    <w:rsid w:val="00181DE6"/>
    <w:rsid w:val="0018677C"/>
    <w:rsid w:val="001B76CE"/>
    <w:rsid w:val="00215718"/>
    <w:rsid w:val="00221396"/>
    <w:rsid w:val="00233AED"/>
    <w:rsid w:val="002500B8"/>
    <w:rsid w:val="0027515E"/>
    <w:rsid w:val="002A786D"/>
    <w:rsid w:val="002A7BF2"/>
    <w:rsid w:val="002B1E4B"/>
    <w:rsid w:val="002C6B1C"/>
    <w:rsid w:val="002D3E1E"/>
    <w:rsid w:val="002D65AB"/>
    <w:rsid w:val="002E6E14"/>
    <w:rsid w:val="002F253B"/>
    <w:rsid w:val="00303225"/>
    <w:rsid w:val="00306DAD"/>
    <w:rsid w:val="00342565"/>
    <w:rsid w:val="00373274"/>
    <w:rsid w:val="00373E7B"/>
    <w:rsid w:val="0038128E"/>
    <w:rsid w:val="00393878"/>
    <w:rsid w:val="003C645A"/>
    <w:rsid w:val="003F482D"/>
    <w:rsid w:val="0040579F"/>
    <w:rsid w:val="00414BFB"/>
    <w:rsid w:val="00427954"/>
    <w:rsid w:val="00434634"/>
    <w:rsid w:val="00441141"/>
    <w:rsid w:val="00442F70"/>
    <w:rsid w:val="00452055"/>
    <w:rsid w:val="00460CA6"/>
    <w:rsid w:val="00471442"/>
    <w:rsid w:val="004870DB"/>
    <w:rsid w:val="004A52C3"/>
    <w:rsid w:val="004B5875"/>
    <w:rsid w:val="004C2616"/>
    <w:rsid w:val="004D7910"/>
    <w:rsid w:val="004E03E9"/>
    <w:rsid w:val="004E6009"/>
    <w:rsid w:val="004E7695"/>
    <w:rsid w:val="004F5760"/>
    <w:rsid w:val="005111C5"/>
    <w:rsid w:val="00512A0F"/>
    <w:rsid w:val="00527B97"/>
    <w:rsid w:val="00551C3B"/>
    <w:rsid w:val="00552166"/>
    <w:rsid w:val="005652E8"/>
    <w:rsid w:val="005737A3"/>
    <w:rsid w:val="005921AC"/>
    <w:rsid w:val="005D71C9"/>
    <w:rsid w:val="00602775"/>
    <w:rsid w:val="00620164"/>
    <w:rsid w:val="00623B49"/>
    <w:rsid w:val="00624B02"/>
    <w:rsid w:val="006362BA"/>
    <w:rsid w:val="006543D8"/>
    <w:rsid w:val="00661B37"/>
    <w:rsid w:val="00671F05"/>
    <w:rsid w:val="00690E75"/>
    <w:rsid w:val="00696D2C"/>
    <w:rsid w:val="006A6AA9"/>
    <w:rsid w:val="006C776B"/>
    <w:rsid w:val="006C7C46"/>
    <w:rsid w:val="006E2B2F"/>
    <w:rsid w:val="006F2C92"/>
    <w:rsid w:val="006F4930"/>
    <w:rsid w:val="006F66DB"/>
    <w:rsid w:val="00710E29"/>
    <w:rsid w:val="00733827"/>
    <w:rsid w:val="00733B79"/>
    <w:rsid w:val="00737847"/>
    <w:rsid w:val="007501AF"/>
    <w:rsid w:val="00751B05"/>
    <w:rsid w:val="00753B72"/>
    <w:rsid w:val="00756F3B"/>
    <w:rsid w:val="007A1463"/>
    <w:rsid w:val="007B3C5F"/>
    <w:rsid w:val="007B748B"/>
    <w:rsid w:val="007D3074"/>
    <w:rsid w:val="007E6710"/>
    <w:rsid w:val="007F38B6"/>
    <w:rsid w:val="00801152"/>
    <w:rsid w:val="00831399"/>
    <w:rsid w:val="008342E2"/>
    <w:rsid w:val="00835E9A"/>
    <w:rsid w:val="008463C0"/>
    <w:rsid w:val="0085202B"/>
    <w:rsid w:val="00865ADB"/>
    <w:rsid w:val="00882759"/>
    <w:rsid w:val="008C283D"/>
    <w:rsid w:val="008E4CFA"/>
    <w:rsid w:val="008E6B45"/>
    <w:rsid w:val="0091046E"/>
    <w:rsid w:val="00917322"/>
    <w:rsid w:val="009201AC"/>
    <w:rsid w:val="0092396E"/>
    <w:rsid w:val="009324B6"/>
    <w:rsid w:val="00932710"/>
    <w:rsid w:val="00933355"/>
    <w:rsid w:val="009338CC"/>
    <w:rsid w:val="00937AF8"/>
    <w:rsid w:val="00944293"/>
    <w:rsid w:val="009515AC"/>
    <w:rsid w:val="00970268"/>
    <w:rsid w:val="00971101"/>
    <w:rsid w:val="00986934"/>
    <w:rsid w:val="00992B95"/>
    <w:rsid w:val="009B6262"/>
    <w:rsid w:val="00A21048"/>
    <w:rsid w:val="00A44C05"/>
    <w:rsid w:val="00A62D2D"/>
    <w:rsid w:val="00A64CF2"/>
    <w:rsid w:val="00A74725"/>
    <w:rsid w:val="00AA7109"/>
    <w:rsid w:val="00AD52A7"/>
    <w:rsid w:val="00AF038B"/>
    <w:rsid w:val="00B10F88"/>
    <w:rsid w:val="00B12D04"/>
    <w:rsid w:val="00B20980"/>
    <w:rsid w:val="00B54574"/>
    <w:rsid w:val="00B64C10"/>
    <w:rsid w:val="00B74D5D"/>
    <w:rsid w:val="00B75A9D"/>
    <w:rsid w:val="00B77817"/>
    <w:rsid w:val="00B929BE"/>
    <w:rsid w:val="00BC753A"/>
    <w:rsid w:val="00BD0CEE"/>
    <w:rsid w:val="00BD62FC"/>
    <w:rsid w:val="00BD7F56"/>
    <w:rsid w:val="00BE764E"/>
    <w:rsid w:val="00BF1147"/>
    <w:rsid w:val="00C05B6A"/>
    <w:rsid w:val="00C107FD"/>
    <w:rsid w:val="00C329E4"/>
    <w:rsid w:val="00C84DBE"/>
    <w:rsid w:val="00C90D4B"/>
    <w:rsid w:val="00C918FF"/>
    <w:rsid w:val="00C9617E"/>
    <w:rsid w:val="00CC71AC"/>
    <w:rsid w:val="00CE052F"/>
    <w:rsid w:val="00CE250B"/>
    <w:rsid w:val="00CF5153"/>
    <w:rsid w:val="00D11847"/>
    <w:rsid w:val="00D20EFA"/>
    <w:rsid w:val="00D2117F"/>
    <w:rsid w:val="00D26301"/>
    <w:rsid w:val="00D54DCB"/>
    <w:rsid w:val="00D60F95"/>
    <w:rsid w:val="00D65D80"/>
    <w:rsid w:val="00DA2BE7"/>
    <w:rsid w:val="00DB0C50"/>
    <w:rsid w:val="00DD2037"/>
    <w:rsid w:val="00DD7339"/>
    <w:rsid w:val="00DE30AC"/>
    <w:rsid w:val="00DF15D4"/>
    <w:rsid w:val="00E154CB"/>
    <w:rsid w:val="00E164AC"/>
    <w:rsid w:val="00E22C04"/>
    <w:rsid w:val="00E352FE"/>
    <w:rsid w:val="00E5563A"/>
    <w:rsid w:val="00E56FA3"/>
    <w:rsid w:val="00E57776"/>
    <w:rsid w:val="00E60FAE"/>
    <w:rsid w:val="00E6193F"/>
    <w:rsid w:val="00E6289C"/>
    <w:rsid w:val="00EA4631"/>
    <w:rsid w:val="00EC1AB0"/>
    <w:rsid w:val="00F16934"/>
    <w:rsid w:val="00F313AB"/>
    <w:rsid w:val="00F44715"/>
    <w:rsid w:val="00F568FA"/>
    <w:rsid w:val="00F601EA"/>
    <w:rsid w:val="00F60359"/>
    <w:rsid w:val="00F65ECB"/>
    <w:rsid w:val="00F723AF"/>
    <w:rsid w:val="00F74242"/>
    <w:rsid w:val="00F800A1"/>
    <w:rsid w:val="00F80218"/>
    <w:rsid w:val="00F80419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69A98"/>
  <w15:docId w15:val="{1251BE61-B342-4703-9517-31E1917E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93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6027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6AA9"/>
    <w:pPr>
      <w:ind w:left="720"/>
      <w:contextualSpacing/>
    </w:pPr>
  </w:style>
  <w:style w:type="character" w:styleId="Collegamentoipertestuale">
    <w:name w:val="Hyperlink"/>
    <w:rsid w:val="00733827"/>
    <w:rPr>
      <w:color w:val="000080"/>
      <w:u w:val="single"/>
    </w:rPr>
  </w:style>
  <w:style w:type="character" w:customStyle="1" w:styleId="display">
    <w:name w:val="display"/>
    <w:basedOn w:val="Carpredefinitoparagrafo"/>
    <w:rsid w:val="00882759"/>
  </w:style>
  <w:style w:type="paragraph" w:styleId="NormaleWeb">
    <w:name w:val="Normal (Web)"/>
    <w:basedOn w:val="Normale"/>
    <w:uiPriority w:val="99"/>
    <w:semiHidden/>
    <w:unhideWhenUsed/>
    <w:rsid w:val="0088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2759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882759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6107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D307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307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307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307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3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2260-B869-FF4A-A67F-9F505250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antonio cerasa</cp:lastModifiedBy>
  <cp:revision>8</cp:revision>
  <dcterms:created xsi:type="dcterms:W3CDTF">2019-10-25T13:37:00Z</dcterms:created>
  <dcterms:modified xsi:type="dcterms:W3CDTF">2020-02-18T08:26:00Z</dcterms:modified>
</cp:coreProperties>
</file>