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 xml:space="preserve">Annex A. Detailed overview of search terms and </w:t>
      </w:r>
      <w:proofErr w:type="spellStart"/>
      <w:r w:rsidRPr="007E2CE5">
        <w:rPr>
          <w:rFonts w:ascii="Times New Roman" w:eastAsia="Times New Roman" w:hAnsi="Times New Roman" w:cs="Times New Roman"/>
          <w:color w:val="000000"/>
          <w:sz w:val="24"/>
          <w:szCs w:val="24"/>
          <w:lang w:val="en-US" w:eastAsia="pt-PT"/>
        </w:rPr>
        <w:t>boolean</w:t>
      </w:r>
      <w:proofErr w:type="spellEnd"/>
      <w:r w:rsidRPr="007E2CE5">
        <w:rPr>
          <w:rFonts w:ascii="Times New Roman" w:eastAsia="Times New Roman" w:hAnsi="Times New Roman" w:cs="Times New Roman"/>
          <w:color w:val="000000"/>
          <w:sz w:val="24"/>
          <w:szCs w:val="24"/>
          <w:lang w:val="en-US" w:eastAsia="pt-PT"/>
        </w:rPr>
        <w:t xml:space="preserve"> operators</w:t>
      </w:r>
    </w:p>
    <w:tbl>
      <w:tblPr>
        <w:tblW w:w="0" w:type="auto"/>
        <w:tblBorders>
          <w:bottom w:val="single" w:sz="8" w:space="0" w:color="000000"/>
          <w:insideH w:val="single" w:sz="8" w:space="0" w:color="000000"/>
        </w:tblBorders>
        <w:tblCellMar>
          <w:top w:w="15" w:type="dxa"/>
          <w:left w:w="15" w:type="dxa"/>
          <w:bottom w:w="15" w:type="dxa"/>
          <w:right w:w="15" w:type="dxa"/>
        </w:tblCellMar>
        <w:tblLook w:val="04A0" w:firstRow="1" w:lastRow="0" w:firstColumn="1" w:lastColumn="0" w:noHBand="0" w:noVBand="1"/>
      </w:tblPr>
      <w:tblGrid>
        <w:gridCol w:w="1267"/>
        <w:gridCol w:w="7759"/>
      </w:tblGrid>
      <w:tr w:rsidR="008C59B4" w:rsidRPr="007E2CE5" w:rsidTr="002C540E">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roofErr w:type="spellStart"/>
            <w:r w:rsidRPr="007E2CE5">
              <w:rPr>
                <w:rFonts w:ascii="Times New Roman" w:eastAsia="Times New Roman" w:hAnsi="Times New Roman" w:cs="Times New Roman"/>
                <w:color w:val="000000"/>
                <w:sz w:val="24"/>
                <w:szCs w:val="24"/>
                <w:lang w:eastAsia="pt-PT"/>
              </w:rPr>
              <w:t>Language</w:t>
            </w:r>
            <w:proofErr w:type="spellEnd"/>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roofErr w:type="spellStart"/>
            <w:r w:rsidRPr="007E2CE5">
              <w:rPr>
                <w:rFonts w:ascii="Times New Roman" w:eastAsia="Times New Roman" w:hAnsi="Times New Roman" w:cs="Times New Roman"/>
                <w:color w:val="000000"/>
                <w:sz w:val="24"/>
                <w:szCs w:val="24"/>
                <w:lang w:eastAsia="pt-PT"/>
              </w:rPr>
              <w:t>Search</w:t>
            </w:r>
            <w:proofErr w:type="spellEnd"/>
            <w:r w:rsidRPr="007E2CE5">
              <w:rPr>
                <w:rFonts w:ascii="Times New Roman" w:eastAsia="Times New Roman" w:hAnsi="Times New Roman" w:cs="Times New Roman"/>
                <w:color w:val="000000"/>
                <w:sz w:val="24"/>
                <w:szCs w:val="24"/>
                <w:lang w:eastAsia="pt-PT"/>
              </w:rPr>
              <w:t xml:space="preserve"> </w:t>
            </w:r>
            <w:proofErr w:type="spellStart"/>
            <w:r w:rsidRPr="007E2CE5">
              <w:rPr>
                <w:rFonts w:ascii="Times New Roman" w:eastAsia="Times New Roman" w:hAnsi="Times New Roman" w:cs="Times New Roman"/>
                <w:color w:val="000000"/>
                <w:sz w:val="24"/>
                <w:szCs w:val="24"/>
                <w:lang w:eastAsia="pt-PT"/>
              </w:rPr>
              <w:t>Terms</w:t>
            </w:r>
            <w:proofErr w:type="spellEnd"/>
          </w:p>
        </w:tc>
      </w:tr>
      <w:tr w:rsidR="008C59B4" w:rsidRPr="007E2CE5" w:rsidTr="002C540E">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roofErr w:type="spellStart"/>
            <w:r w:rsidRPr="007E2CE5">
              <w:rPr>
                <w:rFonts w:ascii="Times New Roman" w:eastAsia="Times New Roman" w:hAnsi="Times New Roman" w:cs="Times New Roman"/>
                <w:color w:val="000000"/>
                <w:sz w:val="24"/>
                <w:szCs w:val="24"/>
                <w:lang w:eastAsia="pt-PT"/>
              </w:rPr>
              <w:t>English</w:t>
            </w:r>
            <w:proofErr w:type="spellEnd"/>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(Campaign*) OR (Prevention) OR (Poster) AND (*Violence) OR (IPV) OR (*Abuse) OR (Victim) AND (Men) OR (LGBT) OR (Gay) OR (Bisexual) OR (Transgender) OR (Heterosexual)</w:t>
            </w:r>
          </w:p>
        </w:tc>
      </w:tr>
      <w:tr w:rsidR="008C59B4" w:rsidRPr="007E2CE5" w:rsidTr="002C540E">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roofErr w:type="spellStart"/>
            <w:r w:rsidRPr="007E2CE5">
              <w:rPr>
                <w:rFonts w:ascii="Times New Roman" w:eastAsia="Times New Roman" w:hAnsi="Times New Roman" w:cs="Times New Roman"/>
                <w:color w:val="000000"/>
                <w:sz w:val="24"/>
                <w:szCs w:val="24"/>
                <w:lang w:eastAsia="pt-PT"/>
              </w:rPr>
              <w:t>Spanish</w:t>
            </w:r>
            <w:proofErr w:type="spellEnd"/>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w:t>
            </w:r>
            <w:proofErr w:type="spellStart"/>
            <w:r w:rsidRPr="007E2CE5">
              <w:rPr>
                <w:rFonts w:ascii="Times New Roman" w:eastAsia="Times New Roman" w:hAnsi="Times New Roman" w:cs="Times New Roman"/>
                <w:color w:val="000000"/>
                <w:sz w:val="24"/>
                <w:szCs w:val="24"/>
                <w:lang w:val="en-US" w:eastAsia="pt-PT"/>
              </w:rPr>
              <w:t>Campaña</w:t>
            </w:r>
            <w:proofErr w:type="spellEnd"/>
            <w:r w:rsidRPr="007E2CE5">
              <w:rPr>
                <w:rFonts w:ascii="Times New Roman" w:eastAsia="Times New Roman" w:hAnsi="Times New Roman" w:cs="Times New Roman"/>
                <w:color w:val="000000"/>
                <w:sz w:val="24"/>
                <w:szCs w:val="24"/>
                <w:lang w:val="en-US" w:eastAsia="pt-PT"/>
              </w:rPr>
              <w:t>*) OR (</w:t>
            </w:r>
            <w:proofErr w:type="spellStart"/>
            <w:r w:rsidRPr="007E2CE5">
              <w:rPr>
                <w:rFonts w:ascii="Times New Roman" w:eastAsia="Times New Roman" w:hAnsi="Times New Roman" w:cs="Times New Roman"/>
                <w:color w:val="000000"/>
                <w:sz w:val="24"/>
                <w:szCs w:val="24"/>
                <w:lang w:val="en-US" w:eastAsia="pt-PT"/>
              </w:rPr>
              <w:t>Prevención</w:t>
            </w:r>
            <w:proofErr w:type="spellEnd"/>
            <w:r w:rsidRPr="007E2CE5">
              <w:rPr>
                <w:rFonts w:ascii="Times New Roman" w:eastAsia="Times New Roman" w:hAnsi="Times New Roman" w:cs="Times New Roman"/>
                <w:color w:val="000000"/>
                <w:sz w:val="24"/>
                <w:szCs w:val="24"/>
                <w:lang w:val="en-US" w:eastAsia="pt-PT"/>
              </w:rPr>
              <w:t>) OR (Poster) AND (*</w:t>
            </w:r>
            <w:proofErr w:type="spellStart"/>
            <w:r w:rsidRPr="007E2CE5">
              <w:rPr>
                <w:rFonts w:ascii="Times New Roman" w:eastAsia="Times New Roman" w:hAnsi="Times New Roman" w:cs="Times New Roman"/>
                <w:color w:val="000000"/>
                <w:sz w:val="24"/>
                <w:szCs w:val="24"/>
                <w:lang w:val="en-US" w:eastAsia="pt-PT"/>
              </w:rPr>
              <w:t>Violencia</w:t>
            </w:r>
            <w:proofErr w:type="spellEnd"/>
            <w:r w:rsidRPr="007E2CE5">
              <w:rPr>
                <w:rFonts w:ascii="Times New Roman" w:eastAsia="Times New Roman" w:hAnsi="Times New Roman" w:cs="Times New Roman"/>
                <w:color w:val="000000"/>
                <w:sz w:val="24"/>
                <w:szCs w:val="24"/>
                <w:lang w:val="en-US" w:eastAsia="pt-PT"/>
              </w:rPr>
              <w:t>) OR (VRI) OR (*</w:t>
            </w:r>
            <w:proofErr w:type="spellStart"/>
            <w:r w:rsidRPr="007E2CE5">
              <w:rPr>
                <w:rFonts w:ascii="Times New Roman" w:eastAsia="Times New Roman" w:hAnsi="Times New Roman" w:cs="Times New Roman"/>
                <w:color w:val="000000"/>
                <w:sz w:val="24"/>
                <w:szCs w:val="24"/>
                <w:lang w:val="en-US" w:eastAsia="pt-PT"/>
              </w:rPr>
              <w:t>Abuso</w:t>
            </w:r>
            <w:proofErr w:type="spellEnd"/>
            <w:r w:rsidRPr="007E2CE5">
              <w:rPr>
                <w:rFonts w:ascii="Times New Roman" w:eastAsia="Times New Roman" w:hAnsi="Times New Roman" w:cs="Times New Roman"/>
                <w:color w:val="000000"/>
                <w:sz w:val="24"/>
                <w:szCs w:val="24"/>
                <w:lang w:val="en-US" w:eastAsia="pt-PT"/>
              </w:rPr>
              <w:t>) OR (</w:t>
            </w:r>
            <w:proofErr w:type="spellStart"/>
            <w:r w:rsidRPr="007E2CE5">
              <w:rPr>
                <w:rFonts w:ascii="Times New Roman" w:eastAsia="Times New Roman" w:hAnsi="Times New Roman" w:cs="Times New Roman"/>
                <w:color w:val="000000"/>
                <w:sz w:val="24"/>
                <w:szCs w:val="24"/>
                <w:lang w:val="en-US" w:eastAsia="pt-PT"/>
              </w:rPr>
              <w:t>Víctima</w:t>
            </w:r>
            <w:proofErr w:type="spellEnd"/>
            <w:r w:rsidRPr="007E2CE5">
              <w:rPr>
                <w:rFonts w:ascii="Times New Roman" w:eastAsia="Times New Roman" w:hAnsi="Times New Roman" w:cs="Times New Roman"/>
                <w:color w:val="000000"/>
                <w:sz w:val="24"/>
                <w:szCs w:val="24"/>
                <w:lang w:val="en-US" w:eastAsia="pt-PT"/>
              </w:rPr>
              <w:t>) AND (Hombre) OR (LGBT) OR (Gay) OR (Bisexual) OR (</w:t>
            </w:r>
            <w:proofErr w:type="spellStart"/>
            <w:r w:rsidRPr="007E2CE5">
              <w:rPr>
                <w:rFonts w:ascii="Times New Roman" w:eastAsia="Times New Roman" w:hAnsi="Times New Roman" w:cs="Times New Roman"/>
                <w:color w:val="000000"/>
                <w:sz w:val="24"/>
                <w:szCs w:val="24"/>
                <w:lang w:val="en-US" w:eastAsia="pt-PT"/>
              </w:rPr>
              <w:t>Transgenero</w:t>
            </w:r>
            <w:proofErr w:type="spellEnd"/>
            <w:r w:rsidRPr="007E2CE5">
              <w:rPr>
                <w:rFonts w:ascii="Times New Roman" w:eastAsia="Times New Roman" w:hAnsi="Times New Roman" w:cs="Times New Roman"/>
                <w:color w:val="000000"/>
                <w:sz w:val="24"/>
                <w:szCs w:val="24"/>
                <w:lang w:val="en-US" w:eastAsia="pt-PT"/>
              </w:rPr>
              <w:t>) OR (Heterosexual)</w:t>
            </w:r>
          </w:p>
        </w:tc>
      </w:tr>
      <w:tr w:rsidR="008C59B4" w:rsidRPr="007E2CE5" w:rsidTr="002C540E">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Portuguese</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(Campanha*) OR (Prevenção) OR (Poster) AND (*Violência) OR (VRI) OR (*Abuso) OR (Vítima) AND (Homem) OR (LGBT) OR (Gay) OR (Bissexual) OR (Transgénero) OR (Heterossexual)</w:t>
            </w:r>
          </w:p>
        </w:tc>
      </w:tr>
    </w:tbl>
    <w:p w:rsidR="008C59B4" w:rsidRPr="007E2CE5" w:rsidRDefault="008C59B4" w:rsidP="007E2CE5">
      <w:pPr>
        <w:spacing w:after="0" w:line="240" w:lineRule="auto"/>
        <w:rPr>
          <w:rFonts w:ascii="Times New Roman" w:eastAsia="Times New Roman" w:hAnsi="Times New Roman" w:cs="Times New Roman"/>
          <w:sz w:val="24"/>
          <w:szCs w:val="24"/>
          <w:lang w:eastAsia="pt-PT"/>
        </w:rPr>
      </w:pPr>
    </w:p>
    <w:p w:rsidR="008C59B4" w:rsidRPr="007E2CE5" w:rsidRDefault="008C59B4" w:rsidP="007E2CE5">
      <w:pPr>
        <w:spacing w:after="0" w:line="240" w:lineRule="auto"/>
        <w:rPr>
          <w:rFonts w:ascii="Times New Roman" w:eastAsia="Times New Roman" w:hAnsi="Times New Roman" w:cs="Times New Roman"/>
          <w:sz w:val="24"/>
          <w:szCs w:val="24"/>
          <w:lang w:eastAsia="pt-PT"/>
        </w:rPr>
      </w:pPr>
    </w:p>
    <w:p w:rsidR="008C59B4" w:rsidRPr="007E2CE5" w:rsidRDefault="008C59B4" w:rsidP="007E2CE5">
      <w:pPr>
        <w:spacing w:after="0" w:line="240" w:lineRule="auto"/>
        <w:rPr>
          <w:rFonts w:ascii="Times New Roman" w:eastAsia="Times New Roman" w:hAnsi="Times New Roman" w:cs="Times New Roman"/>
          <w:sz w:val="24"/>
          <w:szCs w:val="24"/>
          <w:lang w:eastAsia="pt-PT"/>
        </w:rPr>
      </w:pPr>
    </w:p>
    <w:p w:rsidR="008C59B4" w:rsidRPr="007E2CE5" w:rsidRDefault="008C59B4" w:rsidP="007E2CE5">
      <w:pPr>
        <w:spacing w:after="0" w:line="240" w:lineRule="auto"/>
        <w:rPr>
          <w:rFonts w:ascii="Times New Roman" w:eastAsia="Times New Roman" w:hAnsi="Times New Roman" w:cs="Times New Roman"/>
          <w:sz w:val="24"/>
          <w:szCs w:val="24"/>
          <w:lang w:eastAsia="pt-PT"/>
        </w:rPr>
      </w:pPr>
    </w:p>
    <w:p w:rsidR="008C59B4" w:rsidRPr="007E2CE5" w:rsidRDefault="008C59B4" w:rsidP="007E2CE5">
      <w:pPr>
        <w:spacing w:after="0" w:line="240" w:lineRule="auto"/>
        <w:rPr>
          <w:rFonts w:ascii="Times New Roman" w:eastAsia="Times New Roman" w:hAnsi="Times New Roman" w:cs="Times New Roman"/>
          <w:sz w:val="24"/>
          <w:szCs w:val="24"/>
          <w:lang w:eastAsia="pt-PT"/>
        </w:rPr>
      </w:pPr>
    </w:p>
    <w:p w:rsidR="008C59B4" w:rsidRPr="007E2CE5" w:rsidRDefault="008C59B4" w:rsidP="007E2CE5">
      <w:pPr>
        <w:spacing w:after="0" w:line="240" w:lineRule="auto"/>
        <w:rPr>
          <w:rFonts w:ascii="Times New Roman" w:eastAsia="Times New Roman" w:hAnsi="Times New Roman" w:cs="Times New Roman"/>
          <w:sz w:val="24"/>
          <w:szCs w:val="24"/>
          <w:lang w:eastAsia="pt-PT"/>
        </w:rPr>
      </w:pPr>
    </w:p>
    <w:p w:rsidR="008C59B4" w:rsidRPr="007E2CE5" w:rsidRDefault="008C59B4" w:rsidP="007E2CE5">
      <w:pPr>
        <w:spacing w:after="0" w:line="240" w:lineRule="auto"/>
        <w:rPr>
          <w:rFonts w:ascii="Times New Roman" w:eastAsia="Times New Roman" w:hAnsi="Times New Roman" w:cs="Times New Roman"/>
          <w:sz w:val="24"/>
          <w:szCs w:val="24"/>
          <w:lang w:eastAsia="pt-PT"/>
        </w:rPr>
      </w:pPr>
    </w:p>
    <w:p w:rsidR="008C59B4" w:rsidRPr="007E2CE5" w:rsidRDefault="008C59B4" w:rsidP="007E2CE5">
      <w:pPr>
        <w:spacing w:after="0" w:line="240" w:lineRule="auto"/>
        <w:rPr>
          <w:rFonts w:ascii="Times New Roman" w:eastAsia="Times New Roman" w:hAnsi="Times New Roman" w:cs="Times New Roman"/>
          <w:sz w:val="24"/>
          <w:szCs w:val="24"/>
          <w:lang w:eastAsia="pt-PT"/>
        </w:rPr>
      </w:pPr>
    </w:p>
    <w:p w:rsidR="008C59B4" w:rsidRPr="007E2CE5" w:rsidRDefault="008C59B4" w:rsidP="007E2CE5">
      <w:pPr>
        <w:spacing w:after="0" w:line="240" w:lineRule="auto"/>
        <w:rPr>
          <w:rFonts w:ascii="Times New Roman" w:eastAsia="Times New Roman" w:hAnsi="Times New Roman" w:cs="Times New Roman"/>
          <w:sz w:val="24"/>
          <w:szCs w:val="24"/>
          <w:lang w:eastAsia="pt-PT"/>
        </w:rPr>
      </w:pPr>
    </w:p>
    <w:p w:rsidR="008C59B4" w:rsidRPr="007E2CE5" w:rsidRDefault="008C59B4" w:rsidP="007E2CE5">
      <w:pPr>
        <w:spacing w:after="0" w:line="240" w:lineRule="auto"/>
        <w:rPr>
          <w:rFonts w:ascii="Times New Roman" w:eastAsia="Times New Roman" w:hAnsi="Times New Roman" w:cs="Times New Roman"/>
          <w:sz w:val="24"/>
          <w:szCs w:val="24"/>
          <w:lang w:eastAsia="pt-PT"/>
        </w:rPr>
      </w:pPr>
    </w:p>
    <w:p w:rsidR="008C59B4" w:rsidRPr="007E2CE5" w:rsidRDefault="008C59B4" w:rsidP="007E2CE5">
      <w:pPr>
        <w:spacing w:after="0" w:line="240" w:lineRule="auto"/>
        <w:rPr>
          <w:rFonts w:ascii="Times New Roman" w:eastAsia="Times New Roman" w:hAnsi="Times New Roman" w:cs="Times New Roman"/>
          <w:sz w:val="24"/>
          <w:szCs w:val="24"/>
          <w:lang w:eastAsia="pt-PT"/>
        </w:rPr>
      </w:pPr>
    </w:p>
    <w:p w:rsidR="008C59B4" w:rsidRPr="007E2CE5" w:rsidRDefault="008C59B4" w:rsidP="007E2CE5">
      <w:pPr>
        <w:spacing w:after="0" w:line="240" w:lineRule="auto"/>
        <w:rPr>
          <w:rFonts w:ascii="Times New Roman" w:eastAsia="Times New Roman" w:hAnsi="Times New Roman" w:cs="Times New Roman"/>
          <w:sz w:val="24"/>
          <w:szCs w:val="24"/>
          <w:lang w:eastAsia="pt-PT"/>
        </w:rPr>
      </w:pPr>
    </w:p>
    <w:p w:rsidR="008C59B4" w:rsidRPr="007E2CE5" w:rsidRDefault="008C59B4" w:rsidP="007E2CE5">
      <w:pPr>
        <w:spacing w:after="0" w:line="240" w:lineRule="auto"/>
        <w:rPr>
          <w:rFonts w:ascii="Times New Roman" w:eastAsia="Times New Roman" w:hAnsi="Times New Roman" w:cs="Times New Roman"/>
          <w:sz w:val="24"/>
          <w:szCs w:val="24"/>
          <w:lang w:eastAsia="pt-PT"/>
        </w:rPr>
      </w:pPr>
    </w:p>
    <w:p w:rsidR="008C59B4" w:rsidRPr="007E2CE5" w:rsidRDefault="008C59B4" w:rsidP="007E2CE5">
      <w:pPr>
        <w:spacing w:after="0" w:line="240" w:lineRule="auto"/>
        <w:rPr>
          <w:rFonts w:ascii="Times New Roman" w:eastAsia="Times New Roman" w:hAnsi="Times New Roman" w:cs="Times New Roman"/>
          <w:sz w:val="24"/>
          <w:szCs w:val="24"/>
          <w:lang w:eastAsia="pt-PT"/>
        </w:rPr>
      </w:pPr>
    </w:p>
    <w:p w:rsidR="008C59B4" w:rsidRPr="007E2CE5" w:rsidRDefault="008C59B4" w:rsidP="007E2CE5">
      <w:pPr>
        <w:spacing w:after="0" w:line="240" w:lineRule="auto"/>
        <w:rPr>
          <w:rFonts w:ascii="Times New Roman" w:eastAsia="Times New Roman" w:hAnsi="Times New Roman" w:cs="Times New Roman"/>
          <w:sz w:val="24"/>
          <w:szCs w:val="24"/>
          <w:lang w:eastAsia="pt-PT"/>
        </w:rPr>
      </w:pPr>
    </w:p>
    <w:p w:rsidR="008C59B4" w:rsidRPr="007E2CE5" w:rsidRDefault="008C59B4" w:rsidP="007E2CE5">
      <w:pPr>
        <w:spacing w:after="0" w:line="240" w:lineRule="auto"/>
        <w:rPr>
          <w:rFonts w:ascii="Times New Roman" w:eastAsia="Times New Roman" w:hAnsi="Times New Roman" w:cs="Times New Roman"/>
          <w:sz w:val="24"/>
          <w:szCs w:val="24"/>
          <w:lang w:eastAsia="pt-PT"/>
        </w:rPr>
        <w:sectPr w:rsidR="008C59B4" w:rsidRPr="007E2CE5" w:rsidSect="008C59B4">
          <w:pgSz w:w="11906" w:h="16838"/>
          <w:pgMar w:top="1440" w:right="1440" w:bottom="1440" w:left="1440" w:header="709" w:footer="709" w:gutter="0"/>
          <w:cols w:space="708"/>
          <w:docGrid w:linePitch="360"/>
        </w:sectPr>
      </w:pPr>
    </w:p>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lastRenderedPageBreak/>
        <w:t>Annex B. Coding Taxonomy (adapted from Velez, 2014)</w:t>
      </w:r>
    </w:p>
    <w:tbl>
      <w:tblPr>
        <w:tblW w:w="5000" w:type="pct"/>
        <w:tblBorders>
          <w:bottom w:val="single" w:sz="8" w:space="0" w:color="000000"/>
          <w:insideH w:val="single" w:sz="8" w:space="0" w:color="000000"/>
        </w:tblBorders>
        <w:tblCellMar>
          <w:top w:w="15" w:type="dxa"/>
          <w:left w:w="15" w:type="dxa"/>
          <w:bottom w:w="15" w:type="dxa"/>
          <w:right w:w="15" w:type="dxa"/>
        </w:tblCellMar>
        <w:tblLook w:val="04A0" w:firstRow="1" w:lastRow="0" w:firstColumn="1" w:lastColumn="0" w:noHBand="0" w:noVBand="1"/>
      </w:tblPr>
      <w:tblGrid>
        <w:gridCol w:w="2989"/>
        <w:gridCol w:w="4126"/>
        <w:gridCol w:w="3864"/>
        <w:gridCol w:w="2979"/>
      </w:tblGrid>
      <w:tr w:rsidR="008C59B4" w:rsidRPr="007E2CE5" w:rsidTr="007E2CE5">
        <w:trPr>
          <w:trHeight w:val="26"/>
        </w:trPr>
        <w:tc>
          <w:tcPr>
            <w:tcW w:w="1071"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roofErr w:type="spellStart"/>
            <w:r w:rsidRPr="007E2CE5">
              <w:rPr>
                <w:rFonts w:ascii="Times New Roman" w:eastAsia="Times New Roman" w:hAnsi="Times New Roman" w:cs="Times New Roman"/>
                <w:color w:val="000000"/>
                <w:sz w:val="24"/>
                <w:szCs w:val="24"/>
                <w:lang w:eastAsia="pt-PT"/>
              </w:rPr>
              <w:t>Theme</w:t>
            </w:r>
            <w:proofErr w:type="spellEnd"/>
          </w:p>
        </w:tc>
        <w:tc>
          <w:tcPr>
            <w:tcW w:w="1478"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roofErr w:type="spellStart"/>
            <w:r w:rsidRPr="007E2CE5">
              <w:rPr>
                <w:rFonts w:ascii="Times New Roman" w:eastAsia="Times New Roman" w:hAnsi="Times New Roman" w:cs="Times New Roman"/>
                <w:color w:val="000000"/>
                <w:sz w:val="24"/>
                <w:szCs w:val="24"/>
                <w:lang w:eastAsia="pt-PT"/>
              </w:rPr>
              <w:t>Category</w:t>
            </w:r>
            <w:proofErr w:type="spellEnd"/>
          </w:p>
        </w:tc>
        <w:tc>
          <w:tcPr>
            <w:tcW w:w="1384"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roofErr w:type="spellStart"/>
            <w:r w:rsidRPr="007E2CE5">
              <w:rPr>
                <w:rFonts w:ascii="Times New Roman" w:eastAsia="Times New Roman" w:hAnsi="Times New Roman" w:cs="Times New Roman"/>
                <w:color w:val="000000"/>
                <w:sz w:val="24"/>
                <w:szCs w:val="24"/>
                <w:lang w:eastAsia="pt-PT"/>
              </w:rPr>
              <w:t>Subcategory</w:t>
            </w:r>
            <w:proofErr w:type="spellEnd"/>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w:t>
            </w:r>
            <w:proofErr w:type="spellStart"/>
            <w:r w:rsidRPr="007E2CE5">
              <w:rPr>
                <w:rFonts w:ascii="Times New Roman" w:eastAsia="Times New Roman" w:hAnsi="Times New Roman" w:cs="Times New Roman"/>
                <w:color w:val="000000"/>
                <w:sz w:val="24"/>
                <w:szCs w:val="24"/>
                <w:lang w:eastAsia="pt-PT"/>
              </w:rPr>
              <w:t>sub</w:t>
            </w:r>
            <w:proofErr w:type="spellEnd"/>
            <w:r w:rsidRPr="007E2CE5">
              <w:rPr>
                <w:rFonts w:ascii="Times New Roman" w:eastAsia="Times New Roman" w:hAnsi="Times New Roman" w:cs="Times New Roman"/>
                <w:color w:val="000000"/>
                <w:sz w:val="24"/>
                <w:szCs w:val="24"/>
                <w:lang w:eastAsia="pt-PT"/>
              </w:rPr>
              <w:t xml:space="preserve">) </w:t>
            </w:r>
            <w:proofErr w:type="spellStart"/>
            <w:r w:rsidRPr="007E2CE5">
              <w:rPr>
                <w:rFonts w:ascii="Times New Roman" w:eastAsia="Times New Roman" w:hAnsi="Times New Roman" w:cs="Times New Roman"/>
                <w:color w:val="000000"/>
                <w:sz w:val="24"/>
                <w:szCs w:val="24"/>
                <w:lang w:eastAsia="pt-PT"/>
              </w:rPr>
              <w:t>Subcategory</w:t>
            </w:r>
            <w:proofErr w:type="spellEnd"/>
          </w:p>
        </w:tc>
      </w:tr>
      <w:tr w:rsidR="008C59B4" w:rsidRPr="007E2CE5" w:rsidTr="007E2CE5">
        <w:trPr>
          <w:trHeight w:val="82"/>
        </w:trPr>
        <w:tc>
          <w:tcPr>
            <w:tcW w:w="1071" w:type="pct"/>
            <w:vMerge w:val="restar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Perceived main target of the message</w:t>
            </w:r>
          </w:p>
        </w:tc>
        <w:tc>
          <w:tcPr>
            <w:tcW w:w="1478" w:type="pct"/>
            <w:vMerge w:val="restar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roofErr w:type="spellStart"/>
            <w:r w:rsidRPr="007E2CE5">
              <w:rPr>
                <w:rFonts w:ascii="Times New Roman" w:eastAsia="Times New Roman" w:hAnsi="Times New Roman" w:cs="Times New Roman"/>
                <w:color w:val="000000"/>
                <w:sz w:val="24"/>
                <w:szCs w:val="24"/>
                <w:lang w:eastAsia="pt-PT"/>
              </w:rPr>
              <w:t>Victimized</w:t>
            </w:r>
            <w:proofErr w:type="spellEnd"/>
            <w:r w:rsidRPr="007E2CE5">
              <w:rPr>
                <w:rFonts w:ascii="Times New Roman" w:eastAsia="Times New Roman" w:hAnsi="Times New Roman" w:cs="Times New Roman"/>
                <w:color w:val="000000"/>
                <w:sz w:val="24"/>
                <w:szCs w:val="24"/>
                <w:lang w:eastAsia="pt-PT"/>
              </w:rPr>
              <w:t xml:space="preserve"> </w:t>
            </w:r>
            <w:proofErr w:type="spellStart"/>
            <w:r w:rsidRPr="007E2CE5">
              <w:rPr>
                <w:rFonts w:ascii="Times New Roman" w:eastAsia="Times New Roman" w:hAnsi="Times New Roman" w:cs="Times New Roman"/>
                <w:color w:val="000000"/>
                <w:sz w:val="24"/>
                <w:szCs w:val="24"/>
                <w:lang w:eastAsia="pt-PT"/>
              </w:rPr>
              <w:t>man</w:t>
            </w:r>
            <w:proofErr w:type="spellEnd"/>
            <w:r w:rsidRPr="007E2CE5">
              <w:rPr>
                <w:rFonts w:ascii="Times New Roman" w:eastAsia="Times New Roman" w:hAnsi="Times New Roman" w:cs="Times New Roman"/>
                <w:color w:val="000000"/>
                <w:sz w:val="24"/>
                <w:szCs w:val="24"/>
                <w:lang w:eastAsia="pt-PT"/>
              </w:rPr>
              <w:t>/</w:t>
            </w:r>
            <w:proofErr w:type="spellStart"/>
            <w:r w:rsidRPr="007E2CE5">
              <w:rPr>
                <w:rFonts w:ascii="Times New Roman" w:eastAsia="Times New Roman" w:hAnsi="Times New Roman" w:cs="Times New Roman"/>
                <w:color w:val="000000"/>
                <w:sz w:val="24"/>
                <w:szCs w:val="24"/>
                <w:lang w:eastAsia="pt-PT"/>
              </w:rPr>
              <w:t>men</w:t>
            </w:r>
            <w:proofErr w:type="spellEnd"/>
          </w:p>
        </w:tc>
        <w:tc>
          <w:tcPr>
            <w:tcW w:w="1384"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Different-</w:t>
            </w:r>
            <w:proofErr w:type="spellStart"/>
            <w:r w:rsidRPr="007E2CE5">
              <w:rPr>
                <w:rFonts w:ascii="Times New Roman" w:eastAsia="Times New Roman" w:hAnsi="Times New Roman" w:cs="Times New Roman"/>
                <w:color w:val="000000"/>
                <w:sz w:val="24"/>
                <w:szCs w:val="24"/>
                <w:lang w:eastAsia="pt-PT"/>
              </w:rPr>
              <w:t>sex</w:t>
            </w:r>
            <w:proofErr w:type="spellEnd"/>
            <w:r w:rsidRPr="007E2CE5">
              <w:rPr>
                <w:rFonts w:ascii="Times New Roman" w:eastAsia="Times New Roman" w:hAnsi="Times New Roman" w:cs="Times New Roman"/>
                <w:color w:val="000000"/>
                <w:sz w:val="24"/>
                <w:szCs w:val="24"/>
                <w:lang w:eastAsia="pt-PT"/>
              </w:rPr>
              <w:t xml:space="preserve"> </w:t>
            </w:r>
            <w:proofErr w:type="spellStart"/>
            <w:r w:rsidRPr="007E2CE5">
              <w:rPr>
                <w:rFonts w:ascii="Times New Roman" w:eastAsia="Times New Roman" w:hAnsi="Times New Roman" w:cs="Times New Roman"/>
                <w:color w:val="000000"/>
                <w:sz w:val="24"/>
                <w:szCs w:val="24"/>
                <w:lang w:eastAsia="pt-PT"/>
              </w:rPr>
              <w:t>relationship</w:t>
            </w:r>
            <w:proofErr w:type="spellEnd"/>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r>
      <w:tr w:rsidR="008C59B4" w:rsidRPr="007E2CE5" w:rsidTr="007E2CE5">
        <w:trPr>
          <w:trHeight w:val="251"/>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c>
          <w:tcPr>
            <w:tcW w:w="1478"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c>
          <w:tcPr>
            <w:tcW w:w="1384"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roofErr w:type="spellStart"/>
            <w:r w:rsidRPr="007E2CE5">
              <w:rPr>
                <w:rFonts w:ascii="Times New Roman" w:eastAsia="Times New Roman" w:hAnsi="Times New Roman" w:cs="Times New Roman"/>
                <w:color w:val="000000"/>
                <w:sz w:val="24"/>
                <w:szCs w:val="24"/>
                <w:lang w:eastAsia="pt-PT"/>
              </w:rPr>
              <w:t>Same-sex</w:t>
            </w:r>
            <w:proofErr w:type="spellEnd"/>
            <w:r w:rsidRPr="007E2CE5">
              <w:rPr>
                <w:rFonts w:ascii="Times New Roman" w:eastAsia="Times New Roman" w:hAnsi="Times New Roman" w:cs="Times New Roman"/>
                <w:color w:val="000000"/>
                <w:sz w:val="24"/>
                <w:szCs w:val="24"/>
                <w:lang w:eastAsia="pt-PT"/>
              </w:rPr>
              <w:t xml:space="preserve"> </w:t>
            </w:r>
            <w:proofErr w:type="spellStart"/>
            <w:r w:rsidRPr="007E2CE5">
              <w:rPr>
                <w:rFonts w:ascii="Times New Roman" w:eastAsia="Times New Roman" w:hAnsi="Times New Roman" w:cs="Times New Roman"/>
                <w:color w:val="000000"/>
                <w:sz w:val="24"/>
                <w:szCs w:val="24"/>
                <w:lang w:eastAsia="pt-PT"/>
              </w:rPr>
              <w:t>relationship</w:t>
            </w:r>
            <w:proofErr w:type="spellEnd"/>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r>
      <w:tr w:rsidR="008C59B4" w:rsidRPr="007E2CE5" w:rsidTr="007E2CE5">
        <w:trPr>
          <w:trHeight w:val="20"/>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c>
          <w:tcPr>
            <w:tcW w:w="1478"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c>
          <w:tcPr>
            <w:tcW w:w="1384"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Relationship type / gender identity / sexual orientation not specified</w:t>
            </w:r>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r>
      <w:tr w:rsidR="008C59B4" w:rsidRPr="007E2CE5" w:rsidTr="007E2CE5">
        <w:trPr>
          <w:trHeight w:val="37"/>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478" w:type="pct"/>
            <w:vMerge w:val="restar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roofErr w:type="spellStart"/>
            <w:r w:rsidRPr="007E2CE5">
              <w:rPr>
                <w:rFonts w:ascii="Times New Roman" w:eastAsia="Times New Roman" w:hAnsi="Times New Roman" w:cs="Times New Roman"/>
                <w:color w:val="000000"/>
                <w:sz w:val="24"/>
                <w:szCs w:val="24"/>
                <w:lang w:eastAsia="pt-PT"/>
              </w:rPr>
              <w:t>Perpetrator</w:t>
            </w:r>
            <w:proofErr w:type="spellEnd"/>
            <w:r w:rsidRPr="007E2CE5">
              <w:rPr>
                <w:rFonts w:ascii="Times New Roman" w:eastAsia="Times New Roman" w:hAnsi="Times New Roman" w:cs="Times New Roman"/>
                <w:color w:val="000000"/>
                <w:sz w:val="24"/>
                <w:szCs w:val="24"/>
                <w:lang w:eastAsia="pt-PT"/>
              </w:rPr>
              <w:t>(s)</w:t>
            </w:r>
          </w:p>
        </w:tc>
        <w:tc>
          <w:tcPr>
            <w:tcW w:w="1384"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roofErr w:type="spellStart"/>
            <w:r w:rsidRPr="007E2CE5">
              <w:rPr>
                <w:rFonts w:ascii="Times New Roman" w:eastAsia="Times New Roman" w:hAnsi="Times New Roman" w:cs="Times New Roman"/>
                <w:color w:val="000000"/>
                <w:sz w:val="24"/>
                <w:szCs w:val="24"/>
                <w:lang w:eastAsia="pt-PT"/>
              </w:rPr>
              <w:t>Female</w:t>
            </w:r>
            <w:proofErr w:type="spellEnd"/>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r>
      <w:tr w:rsidR="008C59B4" w:rsidRPr="007E2CE5" w:rsidTr="007E2CE5">
        <w:trPr>
          <w:trHeight w:val="65"/>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c>
          <w:tcPr>
            <w:tcW w:w="1478"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c>
          <w:tcPr>
            <w:tcW w:w="1384"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Male</w:t>
            </w:r>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r>
      <w:tr w:rsidR="008C59B4" w:rsidRPr="007E2CE5" w:rsidTr="007E2CE5">
        <w:trPr>
          <w:trHeight w:val="20"/>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c>
          <w:tcPr>
            <w:tcW w:w="1478"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c>
          <w:tcPr>
            <w:tcW w:w="1384"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 xml:space="preserve">Gender </w:t>
            </w:r>
            <w:proofErr w:type="spellStart"/>
            <w:r w:rsidRPr="007E2CE5">
              <w:rPr>
                <w:rFonts w:ascii="Times New Roman" w:eastAsia="Times New Roman" w:hAnsi="Times New Roman" w:cs="Times New Roman"/>
                <w:color w:val="000000"/>
                <w:sz w:val="24"/>
                <w:szCs w:val="24"/>
                <w:lang w:eastAsia="pt-PT"/>
              </w:rPr>
              <w:t>identity</w:t>
            </w:r>
            <w:proofErr w:type="spellEnd"/>
            <w:r w:rsidRPr="007E2CE5">
              <w:rPr>
                <w:rFonts w:ascii="Times New Roman" w:eastAsia="Times New Roman" w:hAnsi="Times New Roman" w:cs="Times New Roman"/>
                <w:color w:val="000000"/>
                <w:sz w:val="24"/>
                <w:szCs w:val="24"/>
                <w:lang w:eastAsia="pt-PT"/>
              </w:rPr>
              <w:t xml:space="preserve"> not </w:t>
            </w:r>
            <w:proofErr w:type="spellStart"/>
            <w:r w:rsidRPr="007E2CE5">
              <w:rPr>
                <w:rFonts w:ascii="Times New Roman" w:eastAsia="Times New Roman" w:hAnsi="Times New Roman" w:cs="Times New Roman"/>
                <w:color w:val="000000"/>
                <w:sz w:val="24"/>
                <w:szCs w:val="24"/>
                <w:lang w:eastAsia="pt-PT"/>
              </w:rPr>
              <w:t>specified</w:t>
            </w:r>
            <w:proofErr w:type="spellEnd"/>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r>
      <w:tr w:rsidR="008C59B4" w:rsidRPr="007E2CE5" w:rsidTr="007E2CE5">
        <w:trPr>
          <w:trHeight w:val="20"/>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c>
          <w:tcPr>
            <w:tcW w:w="1478" w:type="pct"/>
            <w:vMerge w:val="restar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roofErr w:type="spellStart"/>
            <w:r w:rsidRPr="007E2CE5">
              <w:rPr>
                <w:rFonts w:ascii="Times New Roman" w:eastAsia="Times New Roman" w:hAnsi="Times New Roman" w:cs="Times New Roman"/>
                <w:color w:val="000000"/>
                <w:sz w:val="24"/>
                <w:szCs w:val="24"/>
                <w:lang w:eastAsia="pt-PT"/>
              </w:rPr>
              <w:t>Bystander</w:t>
            </w:r>
            <w:proofErr w:type="spellEnd"/>
            <w:r w:rsidRPr="007E2CE5">
              <w:rPr>
                <w:rFonts w:ascii="Times New Roman" w:eastAsia="Times New Roman" w:hAnsi="Times New Roman" w:cs="Times New Roman"/>
                <w:color w:val="000000"/>
                <w:sz w:val="24"/>
                <w:szCs w:val="24"/>
                <w:lang w:eastAsia="pt-PT"/>
              </w:rPr>
              <w:t>(s)</w:t>
            </w:r>
          </w:p>
        </w:tc>
        <w:tc>
          <w:tcPr>
            <w:tcW w:w="1384"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roofErr w:type="spellStart"/>
            <w:r w:rsidRPr="007E2CE5">
              <w:rPr>
                <w:rFonts w:ascii="Times New Roman" w:eastAsia="Times New Roman" w:hAnsi="Times New Roman" w:cs="Times New Roman"/>
                <w:color w:val="000000"/>
                <w:sz w:val="24"/>
                <w:szCs w:val="24"/>
                <w:lang w:eastAsia="pt-PT"/>
              </w:rPr>
              <w:t>Friends</w:t>
            </w:r>
            <w:proofErr w:type="spellEnd"/>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r>
      <w:tr w:rsidR="008C59B4" w:rsidRPr="007E2CE5" w:rsidTr="007E2CE5">
        <w:trPr>
          <w:trHeight w:val="20"/>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c>
          <w:tcPr>
            <w:tcW w:w="1478"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c>
          <w:tcPr>
            <w:tcW w:w="1384"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Family</w:t>
            </w:r>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r>
      <w:tr w:rsidR="008C59B4" w:rsidRPr="007E2CE5" w:rsidTr="007E2CE5">
        <w:trPr>
          <w:trHeight w:val="164"/>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c>
          <w:tcPr>
            <w:tcW w:w="1478"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c>
          <w:tcPr>
            <w:tcW w:w="1384"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 xml:space="preserve">Work </w:t>
            </w:r>
            <w:proofErr w:type="spellStart"/>
            <w:r w:rsidRPr="007E2CE5">
              <w:rPr>
                <w:rFonts w:ascii="Times New Roman" w:eastAsia="Times New Roman" w:hAnsi="Times New Roman" w:cs="Times New Roman"/>
                <w:color w:val="000000"/>
                <w:sz w:val="24"/>
                <w:szCs w:val="24"/>
                <w:lang w:eastAsia="pt-PT"/>
              </w:rPr>
              <w:t>colleagues</w:t>
            </w:r>
            <w:proofErr w:type="spellEnd"/>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r>
      <w:tr w:rsidR="008C59B4" w:rsidRPr="007E2CE5" w:rsidTr="007E2CE5">
        <w:trPr>
          <w:trHeight w:val="79"/>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c>
          <w:tcPr>
            <w:tcW w:w="1478"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c>
          <w:tcPr>
            <w:tcW w:w="1384"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roofErr w:type="spellStart"/>
            <w:r w:rsidRPr="007E2CE5">
              <w:rPr>
                <w:rFonts w:ascii="Times New Roman" w:eastAsia="Times New Roman" w:hAnsi="Times New Roman" w:cs="Times New Roman"/>
                <w:color w:val="000000"/>
                <w:sz w:val="24"/>
                <w:szCs w:val="24"/>
                <w:lang w:eastAsia="pt-PT"/>
              </w:rPr>
              <w:t>Public</w:t>
            </w:r>
            <w:proofErr w:type="spellEnd"/>
            <w:r w:rsidRPr="007E2CE5">
              <w:rPr>
                <w:rFonts w:ascii="Times New Roman" w:eastAsia="Times New Roman" w:hAnsi="Times New Roman" w:cs="Times New Roman"/>
                <w:color w:val="000000"/>
                <w:sz w:val="24"/>
                <w:szCs w:val="24"/>
                <w:lang w:eastAsia="pt-PT"/>
              </w:rPr>
              <w:t xml:space="preserve"> </w:t>
            </w:r>
            <w:proofErr w:type="spellStart"/>
            <w:r w:rsidRPr="007E2CE5">
              <w:rPr>
                <w:rFonts w:ascii="Times New Roman" w:eastAsia="Times New Roman" w:hAnsi="Times New Roman" w:cs="Times New Roman"/>
                <w:color w:val="000000"/>
                <w:sz w:val="24"/>
                <w:szCs w:val="24"/>
                <w:lang w:eastAsia="pt-PT"/>
              </w:rPr>
              <w:t>witnesses</w:t>
            </w:r>
            <w:proofErr w:type="spellEnd"/>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r>
      <w:tr w:rsidR="008C59B4" w:rsidRPr="007E2CE5" w:rsidTr="007E2CE5">
        <w:trPr>
          <w:trHeight w:val="20"/>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c>
          <w:tcPr>
            <w:tcW w:w="1478"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c>
          <w:tcPr>
            <w:tcW w:w="1384"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 xml:space="preserve">Not </w:t>
            </w:r>
            <w:proofErr w:type="spellStart"/>
            <w:r w:rsidRPr="007E2CE5">
              <w:rPr>
                <w:rFonts w:ascii="Times New Roman" w:eastAsia="Times New Roman" w:hAnsi="Times New Roman" w:cs="Times New Roman"/>
                <w:color w:val="000000"/>
                <w:sz w:val="24"/>
                <w:szCs w:val="24"/>
                <w:lang w:eastAsia="pt-PT"/>
              </w:rPr>
              <w:t>specified</w:t>
            </w:r>
            <w:proofErr w:type="spellEnd"/>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r>
      <w:tr w:rsidR="008C59B4" w:rsidRPr="007E2CE5" w:rsidTr="007E2CE5">
        <w:trPr>
          <w:trHeight w:val="20"/>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c>
          <w:tcPr>
            <w:tcW w:w="1478" w:type="pct"/>
            <w:vMerge w:val="restar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roofErr w:type="spellStart"/>
            <w:r w:rsidRPr="007E2CE5">
              <w:rPr>
                <w:rFonts w:ascii="Times New Roman" w:eastAsia="Times New Roman" w:hAnsi="Times New Roman" w:cs="Times New Roman"/>
                <w:color w:val="000000"/>
                <w:sz w:val="24"/>
                <w:szCs w:val="24"/>
                <w:lang w:eastAsia="pt-PT"/>
              </w:rPr>
              <w:t>Institutional</w:t>
            </w:r>
            <w:proofErr w:type="spellEnd"/>
            <w:r w:rsidRPr="007E2CE5">
              <w:rPr>
                <w:rFonts w:ascii="Times New Roman" w:eastAsia="Times New Roman" w:hAnsi="Times New Roman" w:cs="Times New Roman"/>
                <w:color w:val="000000"/>
                <w:sz w:val="24"/>
                <w:szCs w:val="24"/>
                <w:lang w:eastAsia="pt-PT"/>
              </w:rPr>
              <w:t xml:space="preserve"> </w:t>
            </w:r>
            <w:proofErr w:type="spellStart"/>
            <w:r w:rsidRPr="007E2CE5">
              <w:rPr>
                <w:rFonts w:ascii="Times New Roman" w:eastAsia="Times New Roman" w:hAnsi="Times New Roman" w:cs="Times New Roman"/>
                <w:color w:val="000000"/>
                <w:sz w:val="24"/>
                <w:szCs w:val="24"/>
                <w:lang w:eastAsia="pt-PT"/>
              </w:rPr>
              <w:t>Agents</w:t>
            </w:r>
            <w:proofErr w:type="spellEnd"/>
          </w:p>
        </w:tc>
        <w:tc>
          <w:tcPr>
            <w:tcW w:w="1384"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roofErr w:type="spellStart"/>
            <w:proofErr w:type="gramStart"/>
            <w:r w:rsidRPr="007E2CE5">
              <w:rPr>
                <w:rFonts w:ascii="Times New Roman" w:eastAsia="Times New Roman" w:hAnsi="Times New Roman" w:cs="Times New Roman"/>
                <w:color w:val="000000"/>
                <w:sz w:val="24"/>
                <w:szCs w:val="24"/>
                <w:lang w:eastAsia="pt-PT"/>
              </w:rPr>
              <w:t>Police</w:t>
            </w:r>
            <w:proofErr w:type="spellEnd"/>
            <w:r w:rsidRPr="007E2CE5">
              <w:rPr>
                <w:rFonts w:ascii="Times New Roman" w:eastAsia="Times New Roman" w:hAnsi="Times New Roman" w:cs="Times New Roman"/>
                <w:color w:val="000000"/>
                <w:sz w:val="24"/>
                <w:szCs w:val="24"/>
                <w:lang w:eastAsia="pt-PT"/>
              </w:rPr>
              <w:t xml:space="preserve"> Forces</w:t>
            </w:r>
            <w:proofErr w:type="gramEnd"/>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r>
      <w:tr w:rsidR="008C59B4" w:rsidRPr="007E2CE5" w:rsidTr="007E2CE5">
        <w:trPr>
          <w:trHeight w:val="317"/>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c>
          <w:tcPr>
            <w:tcW w:w="1478"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c>
          <w:tcPr>
            <w:tcW w:w="1384"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roofErr w:type="spellStart"/>
            <w:r w:rsidRPr="007E2CE5">
              <w:rPr>
                <w:rFonts w:ascii="Times New Roman" w:eastAsia="Times New Roman" w:hAnsi="Times New Roman" w:cs="Times New Roman"/>
                <w:color w:val="000000"/>
                <w:sz w:val="24"/>
                <w:szCs w:val="24"/>
                <w:lang w:eastAsia="pt-PT"/>
              </w:rPr>
              <w:t>Health</w:t>
            </w:r>
            <w:proofErr w:type="spellEnd"/>
            <w:r w:rsidRPr="007E2CE5">
              <w:rPr>
                <w:rFonts w:ascii="Times New Roman" w:eastAsia="Times New Roman" w:hAnsi="Times New Roman" w:cs="Times New Roman"/>
                <w:color w:val="000000"/>
                <w:sz w:val="24"/>
                <w:szCs w:val="24"/>
                <w:lang w:eastAsia="pt-PT"/>
              </w:rPr>
              <w:t xml:space="preserve"> </w:t>
            </w:r>
            <w:proofErr w:type="spellStart"/>
            <w:r w:rsidRPr="007E2CE5">
              <w:rPr>
                <w:rFonts w:ascii="Times New Roman" w:eastAsia="Times New Roman" w:hAnsi="Times New Roman" w:cs="Times New Roman"/>
                <w:color w:val="000000"/>
                <w:sz w:val="24"/>
                <w:szCs w:val="24"/>
                <w:lang w:eastAsia="pt-PT"/>
              </w:rPr>
              <w:t>Professionals</w:t>
            </w:r>
            <w:proofErr w:type="spellEnd"/>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r>
      <w:tr w:rsidR="008C59B4" w:rsidRPr="007E2CE5" w:rsidTr="007E2CE5">
        <w:trPr>
          <w:trHeight w:val="20"/>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c>
          <w:tcPr>
            <w:tcW w:w="1478"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c>
          <w:tcPr>
            <w:tcW w:w="1384"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roofErr w:type="spellStart"/>
            <w:r w:rsidRPr="007E2CE5">
              <w:rPr>
                <w:rFonts w:ascii="Times New Roman" w:eastAsia="Times New Roman" w:hAnsi="Times New Roman" w:cs="Times New Roman"/>
                <w:color w:val="000000"/>
                <w:sz w:val="24"/>
                <w:szCs w:val="24"/>
                <w:lang w:eastAsia="pt-PT"/>
              </w:rPr>
              <w:t>Schools</w:t>
            </w:r>
            <w:proofErr w:type="spellEnd"/>
            <w:r w:rsidRPr="007E2CE5">
              <w:rPr>
                <w:rFonts w:ascii="Times New Roman" w:eastAsia="Times New Roman" w:hAnsi="Times New Roman" w:cs="Times New Roman"/>
                <w:color w:val="000000"/>
                <w:sz w:val="24"/>
                <w:szCs w:val="24"/>
                <w:lang w:eastAsia="pt-PT"/>
              </w:rPr>
              <w:t>/</w:t>
            </w:r>
            <w:proofErr w:type="spellStart"/>
            <w:r w:rsidRPr="007E2CE5">
              <w:rPr>
                <w:rFonts w:ascii="Times New Roman" w:eastAsia="Times New Roman" w:hAnsi="Times New Roman" w:cs="Times New Roman"/>
                <w:color w:val="000000"/>
                <w:sz w:val="24"/>
                <w:szCs w:val="24"/>
                <w:lang w:eastAsia="pt-PT"/>
              </w:rPr>
              <w:t>Universities</w:t>
            </w:r>
            <w:proofErr w:type="spellEnd"/>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r>
      <w:tr w:rsidR="008C59B4" w:rsidRPr="007E2CE5" w:rsidTr="007E2CE5">
        <w:trPr>
          <w:trHeight w:val="20"/>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c>
          <w:tcPr>
            <w:tcW w:w="1478"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c>
          <w:tcPr>
            <w:tcW w:w="1384"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roofErr w:type="spellStart"/>
            <w:r w:rsidRPr="007E2CE5">
              <w:rPr>
                <w:rFonts w:ascii="Times New Roman" w:eastAsia="Times New Roman" w:hAnsi="Times New Roman" w:cs="Times New Roman"/>
                <w:color w:val="000000"/>
                <w:sz w:val="24"/>
                <w:szCs w:val="24"/>
                <w:lang w:eastAsia="pt-PT"/>
              </w:rPr>
              <w:t>Policy-Makers</w:t>
            </w:r>
            <w:proofErr w:type="spellEnd"/>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r>
      <w:tr w:rsidR="008C59B4" w:rsidRPr="007E2CE5" w:rsidTr="007E2CE5">
        <w:trPr>
          <w:trHeight w:val="131"/>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c>
          <w:tcPr>
            <w:tcW w:w="1478"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c>
          <w:tcPr>
            <w:tcW w:w="1384"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 xml:space="preserve">Not </w:t>
            </w:r>
            <w:proofErr w:type="spellStart"/>
            <w:r w:rsidRPr="007E2CE5">
              <w:rPr>
                <w:rFonts w:ascii="Times New Roman" w:eastAsia="Times New Roman" w:hAnsi="Times New Roman" w:cs="Times New Roman"/>
                <w:color w:val="000000"/>
                <w:sz w:val="24"/>
                <w:szCs w:val="24"/>
                <w:lang w:eastAsia="pt-PT"/>
              </w:rPr>
              <w:t>specified</w:t>
            </w:r>
            <w:proofErr w:type="spellEnd"/>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r>
      <w:tr w:rsidR="008C59B4" w:rsidRPr="007E2CE5" w:rsidTr="007E2CE5">
        <w:trPr>
          <w:trHeight w:val="195"/>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c>
          <w:tcPr>
            <w:tcW w:w="1478" w:type="pct"/>
            <w:vMerge w:val="restar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 xml:space="preserve">General </w:t>
            </w:r>
            <w:proofErr w:type="spellStart"/>
            <w:r w:rsidRPr="007E2CE5">
              <w:rPr>
                <w:rFonts w:ascii="Times New Roman" w:eastAsia="Times New Roman" w:hAnsi="Times New Roman" w:cs="Times New Roman"/>
                <w:color w:val="000000"/>
                <w:sz w:val="24"/>
                <w:szCs w:val="24"/>
                <w:lang w:eastAsia="pt-PT"/>
              </w:rPr>
              <w:t>Population</w:t>
            </w:r>
            <w:proofErr w:type="spellEnd"/>
          </w:p>
        </w:tc>
        <w:tc>
          <w:tcPr>
            <w:tcW w:w="1384"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color w:val="000000" w:themeColor="text1"/>
                <w:sz w:val="24"/>
                <w:szCs w:val="24"/>
                <w:lang w:eastAsia="pt-PT"/>
              </w:rPr>
            </w:pPr>
            <w:r w:rsidRPr="007E2CE5">
              <w:rPr>
                <w:rFonts w:ascii="Times New Roman" w:eastAsia="Times New Roman" w:hAnsi="Times New Roman" w:cs="Times New Roman"/>
                <w:color w:val="000000" w:themeColor="text1"/>
                <w:sz w:val="24"/>
                <w:szCs w:val="24"/>
                <w:lang w:eastAsia="pt-PT"/>
              </w:rPr>
              <w:t>Teenagers</w:t>
            </w:r>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r>
      <w:tr w:rsidR="008C59B4" w:rsidRPr="007E2CE5" w:rsidTr="007E2CE5">
        <w:trPr>
          <w:trHeight w:val="306"/>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c>
          <w:tcPr>
            <w:tcW w:w="1478"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c>
          <w:tcPr>
            <w:tcW w:w="1384"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roofErr w:type="spellStart"/>
            <w:r w:rsidRPr="007E2CE5">
              <w:rPr>
                <w:rFonts w:ascii="Times New Roman" w:eastAsia="Times New Roman" w:hAnsi="Times New Roman" w:cs="Times New Roman"/>
                <w:color w:val="000000"/>
                <w:sz w:val="24"/>
                <w:szCs w:val="24"/>
                <w:lang w:eastAsia="pt-PT"/>
              </w:rPr>
              <w:t>Older</w:t>
            </w:r>
            <w:proofErr w:type="spellEnd"/>
            <w:r w:rsidRPr="007E2CE5">
              <w:rPr>
                <w:rFonts w:ascii="Times New Roman" w:eastAsia="Times New Roman" w:hAnsi="Times New Roman" w:cs="Times New Roman"/>
                <w:color w:val="000000"/>
                <w:sz w:val="24"/>
                <w:szCs w:val="24"/>
                <w:lang w:eastAsia="pt-PT"/>
              </w:rPr>
              <w:t xml:space="preserve"> </w:t>
            </w:r>
            <w:proofErr w:type="spellStart"/>
            <w:r w:rsidRPr="007E2CE5">
              <w:rPr>
                <w:rFonts w:ascii="Times New Roman" w:eastAsia="Times New Roman" w:hAnsi="Times New Roman" w:cs="Times New Roman"/>
                <w:color w:val="000000"/>
                <w:sz w:val="24"/>
                <w:szCs w:val="24"/>
                <w:lang w:eastAsia="pt-PT"/>
              </w:rPr>
              <w:t>adults</w:t>
            </w:r>
            <w:proofErr w:type="spellEnd"/>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r>
      <w:tr w:rsidR="008C59B4" w:rsidRPr="007E2CE5" w:rsidTr="007E2CE5">
        <w:trPr>
          <w:trHeight w:val="20"/>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c>
          <w:tcPr>
            <w:tcW w:w="1478"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c>
          <w:tcPr>
            <w:tcW w:w="1384"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roofErr w:type="spellStart"/>
            <w:r w:rsidRPr="007E2CE5">
              <w:rPr>
                <w:rFonts w:ascii="Times New Roman" w:eastAsia="Times New Roman" w:hAnsi="Times New Roman" w:cs="Times New Roman"/>
                <w:color w:val="000000"/>
                <w:sz w:val="24"/>
                <w:szCs w:val="24"/>
                <w:lang w:eastAsia="pt-PT"/>
              </w:rPr>
              <w:t>Females</w:t>
            </w:r>
            <w:proofErr w:type="spellEnd"/>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r>
      <w:tr w:rsidR="008C59B4" w:rsidRPr="007E2CE5" w:rsidTr="007E2CE5">
        <w:trPr>
          <w:trHeight w:val="20"/>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c>
          <w:tcPr>
            <w:tcW w:w="1478"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c>
          <w:tcPr>
            <w:tcW w:w="1384"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Males</w:t>
            </w:r>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r>
      <w:tr w:rsidR="008C59B4" w:rsidRPr="007E2CE5" w:rsidTr="007E2CE5">
        <w:trPr>
          <w:trHeight w:val="20"/>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c>
          <w:tcPr>
            <w:tcW w:w="1478"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c>
          <w:tcPr>
            <w:tcW w:w="1384"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 xml:space="preserve">Not </w:t>
            </w:r>
            <w:proofErr w:type="spellStart"/>
            <w:r w:rsidRPr="007E2CE5">
              <w:rPr>
                <w:rFonts w:ascii="Times New Roman" w:eastAsia="Times New Roman" w:hAnsi="Times New Roman" w:cs="Times New Roman"/>
                <w:color w:val="000000"/>
                <w:sz w:val="24"/>
                <w:szCs w:val="24"/>
                <w:lang w:eastAsia="pt-PT"/>
              </w:rPr>
              <w:t>specified</w:t>
            </w:r>
            <w:proofErr w:type="spellEnd"/>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r>
      <w:tr w:rsidR="008C59B4" w:rsidRPr="007E2CE5" w:rsidTr="007E2CE5">
        <w:trPr>
          <w:trHeight w:val="175"/>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c>
          <w:tcPr>
            <w:tcW w:w="1478" w:type="pct"/>
            <w:vMerge w:val="restar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 xml:space="preserve">LGBTI </w:t>
            </w:r>
            <w:proofErr w:type="spellStart"/>
            <w:r w:rsidRPr="007E2CE5">
              <w:rPr>
                <w:rFonts w:ascii="Times New Roman" w:eastAsia="Times New Roman" w:hAnsi="Times New Roman" w:cs="Times New Roman"/>
                <w:color w:val="000000"/>
                <w:sz w:val="24"/>
                <w:szCs w:val="24"/>
                <w:lang w:eastAsia="pt-PT"/>
              </w:rPr>
              <w:t>Population</w:t>
            </w:r>
            <w:proofErr w:type="spellEnd"/>
          </w:p>
        </w:tc>
        <w:tc>
          <w:tcPr>
            <w:tcW w:w="1384"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Teenagers</w:t>
            </w:r>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r>
      <w:tr w:rsidR="008C59B4" w:rsidRPr="007E2CE5" w:rsidTr="007E2CE5">
        <w:trPr>
          <w:trHeight w:val="202"/>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c>
          <w:tcPr>
            <w:tcW w:w="1478"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c>
          <w:tcPr>
            <w:tcW w:w="1384"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roofErr w:type="spellStart"/>
            <w:r w:rsidRPr="007E2CE5">
              <w:rPr>
                <w:rFonts w:ascii="Times New Roman" w:eastAsia="Times New Roman" w:hAnsi="Times New Roman" w:cs="Times New Roman"/>
                <w:color w:val="000000"/>
                <w:sz w:val="24"/>
                <w:szCs w:val="24"/>
                <w:lang w:eastAsia="pt-PT"/>
              </w:rPr>
              <w:t>Older</w:t>
            </w:r>
            <w:proofErr w:type="spellEnd"/>
            <w:r w:rsidRPr="007E2CE5">
              <w:rPr>
                <w:rFonts w:ascii="Times New Roman" w:eastAsia="Times New Roman" w:hAnsi="Times New Roman" w:cs="Times New Roman"/>
                <w:color w:val="000000"/>
                <w:sz w:val="24"/>
                <w:szCs w:val="24"/>
                <w:lang w:eastAsia="pt-PT"/>
              </w:rPr>
              <w:t xml:space="preserve"> </w:t>
            </w:r>
            <w:proofErr w:type="spellStart"/>
            <w:r w:rsidRPr="007E2CE5">
              <w:rPr>
                <w:rFonts w:ascii="Times New Roman" w:eastAsia="Times New Roman" w:hAnsi="Times New Roman" w:cs="Times New Roman"/>
                <w:color w:val="000000"/>
                <w:sz w:val="24"/>
                <w:szCs w:val="24"/>
                <w:lang w:eastAsia="pt-PT"/>
              </w:rPr>
              <w:t>adults</w:t>
            </w:r>
            <w:proofErr w:type="spellEnd"/>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r>
      <w:tr w:rsidR="008C59B4" w:rsidRPr="007E2CE5" w:rsidTr="007E2CE5">
        <w:trPr>
          <w:trHeight w:val="103"/>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c>
          <w:tcPr>
            <w:tcW w:w="1478"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c>
          <w:tcPr>
            <w:tcW w:w="1384"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roofErr w:type="spellStart"/>
            <w:r w:rsidRPr="007E2CE5">
              <w:rPr>
                <w:rFonts w:ascii="Times New Roman" w:eastAsia="Times New Roman" w:hAnsi="Times New Roman" w:cs="Times New Roman"/>
                <w:color w:val="000000"/>
                <w:sz w:val="24"/>
                <w:szCs w:val="24"/>
                <w:lang w:eastAsia="pt-PT"/>
              </w:rPr>
              <w:t>Females</w:t>
            </w:r>
            <w:proofErr w:type="spellEnd"/>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r>
      <w:tr w:rsidR="008C59B4" w:rsidRPr="007E2CE5" w:rsidTr="007E2CE5">
        <w:trPr>
          <w:trHeight w:val="20"/>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c>
          <w:tcPr>
            <w:tcW w:w="1478"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c>
          <w:tcPr>
            <w:tcW w:w="1384"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Males</w:t>
            </w:r>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r>
      <w:tr w:rsidR="008C59B4" w:rsidRPr="007E2CE5" w:rsidTr="007E2CE5">
        <w:trPr>
          <w:trHeight w:val="89"/>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c>
          <w:tcPr>
            <w:tcW w:w="1478"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c>
          <w:tcPr>
            <w:tcW w:w="1384"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Trans and Non-binary people</w:t>
            </w:r>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r>
      <w:tr w:rsidR="008C59B4" w:rsidRPr="007E2CE5" w:rsidTr="007E2CE5">
        <w:trPr>
          <w:trHeight w:val="167"/>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478"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384"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 xml:space="preserve">Not </w:t>
            </w:r>
            <w:proofErr w:type="spellStart"/>
            <w:r w:rsidRPr="007E2CE5">
              <w:rPr>
                <w:rFonts w:ascii="Times New Roman" w:eastAsia="Times New Roman" w:hAnsi="Times New Roman" w:cs="Times New Roman"/>
                <w:color w:val="000000"/>
                <w:sz w:val="24"/>
                <w:szCs w:val="24"/>
                <w:lang w:eastAsia="pt-PT"/>
              </w:rPr>
              <w:t>specified</w:t>
            </w:r>
            <w:proofErr w:type="spellEnd"/>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r>
      <w:tr w:rsidR="008C59B4" w:rsidRPr="007E2CE5" w:rsidTr="007E2CE5">
        <w:trPr>
          <w:trHeight w:val="362"/>
        </w:trPr>
        <w:tc>
          <w:tcPr>
            <w:tcW w:w="1071" w:type="pct"/>
            <w:vMerge w:val="restar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 xml:space="preserve">Perceived message objective (adapted from </w:t>
            </w:r>
            <w:proofErr w:type="spellStart"/>
            <w:r w:rsidRPr="007E2CE5">
              <w:rPr>
                <w:rFonts w:ascii="Times New Roman" w:eastAsia="Times New Roman" w:hAnsi="Times New Roman" w:cs="Times New Roman"/>
                <w:color w:val="000000"/>
                <w:sz w:val="24"/>
                <w:szCs w:val="24"/>
                <w:lang w:val="en-US" w:eastAsia="pt-PT"/>
              </w:rPr>
              <w:t>Buunk</w:t>
            </w:r>
            <w:proofErr w:type="spellEnd"/>
            <w:r w:rsidRPr="007E2CE5">
              <w:rPr>
                <w:rFonts w:ascii="Times New Roman" w:eastAsia="Times New Roman" w:hAnsi="Times New Roman" w:cs="Times New Roman"/>
                <w:color w:val="000000"/>
                <w:sz w:val="24"/>
                <w:szCs w:val="24"/>
                <w:lang w:val="en-US" w:eastAsia="pt-PT"/>
              </w:rPr>
              <w:t xml:space="preserve"> &amp; Van </w:t>
            </w:r>
            <w:proofErr w:type="spellStart"/>
            <w:r w:rsidRPr="007E2CE5">
              <w:rPr>
                <w:rFonts w:ascii="Times New Roman" w:eastAsia="Times New Roman" w:hAnsi="Times New Roman" w:cs="Times New Roman"/>
                <w:color w:val="000000"/>
                <w:sz w:val="24"/>
                <w:szCs w:val="24"/>
                <w:lang w:val="en-US" w:eastAsia="pt-PT"/>
              </w:rPr>
              <w:t>Vugt</w:t>
            </w:r>
            <w:proofErr w:type="spellEnd"/>
            <w:r w:rsidRPr="007E2CE5">
              <w:rPr>
                <w:rFonts w:ascii="Times New Roman" w:eastAsia="Times New Roman" w:hAnsi="Times New Roman" w:cs="Times New Roman"/>
                <w:color w:val="000000"/>
                <w:sz w:val="24"/>
                <w:szCs w:val="24"/>
                <w:lang w:val="en-US" w:eastAsia="pt-PT"/>
              </w:rPr>
              <w:t>, 2008)</w:t>
            </w:r>
          </w:p>
        </w:tc>
        <w:tc>
          <w:tcPr>
            <w:tcW w:w="1478"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Remind of the existing problem (i.e. bring awareness to the existing problem)</w:t>
            </w:r>
          </w:p>
        </w:tc>
        <w:tc>
          <w:tcPr>
            <w:tcW w:w="1384"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r>
      <w:tr w:rsidR="008C59B4" w:rsidRPr="007E2CE5" w:rsidTr="002C540E">
        <w:trPr>
          <w:trHeight w:val="740"/>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478"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Provide new knowledge (i.e. provide articulate information regarding the nature, processes and consequences of IPV, as well as inform of available resources)</w:t>
            </w:r>
          </w:p>
        </w:tc>
        <w:tc>
          <w:tcPr>
            <w:tcW w:w="1384"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r>
      <w:tr w:rsidR="008C59B4" w:rsidRPr="007E2CE5" w:rsidTr="002C540E">
        <w:trPr>
          <w:trHeight w:val="740"/>
        </w:trPr>
        <w:tc>
          <w:tcPr>
            <w:tcW w:w="1071" w:type="pct"/>
            <w:vMerge w:val="restar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roofErr w:type="spellStart"/>
            <w:r w:rsidRPr="007E2CE5">
              <w:rPr>
                <w:rFonts w:ascii="Times New Roman" w:eastAsia="Times New Roman" w:hAnsi="Times New Roman" w:cs="Times New Roman"/>
                <w:color w:val="000000"/>
                <w:sz w:val="24"/>
                <w:szCs w:val="24"/>
                <w:lang w:eastAsia="pt-PT"/>
              </w:rPr>
              <w:t>Approach</w:t>
            </w:r>
            <w:proofErr w:type="spellEnd"/>
            <w:r w:rsidRPr="007E2CE5">
              <w:rPr>
                <w:rFonts w:ascii="Times New Roman" w:eastAsia="Times New Roman" w:hAnsi="Times New Roman" w:cs="Times New Roman"/>
                <w:color w:val="000000"/>
                <w:sz w:val="24"/>
                <w:szCs w:val="24"/>
                <w:lang w:eastAsia="pt-PT"/>
              </w:rPr>
              <w:t xml:space="preserve"> (</w:t>
            </w:r>
            <w:proofErr w:type="spellStart"/>
            <w:r w:rsidRPr="007E2CE5">
              <w:rPr>
                <w:rFonts w:ascii="Times New Roman" w:eastAsia="Times New Roman" w:hAnsi="Times New Roman" w:cs="Times New Roman"/>
                <w:color w:val="000000"/>
                <w:sz w:val="24"/>
                <w:szCs w:val="24"/>
                <w:lang w:eastAsia="pt-PT"/>
              </w:rPr>
              <w:t>Rappaport</w:t>
            </w:r>
            <w:proofErr w:type="spellEnd"/>
            <w:r w:rsidRPr="007E2CE5">
              <w:rPr>
                <w:rFonts w:ascii="Times New Roman" w:eastAsia="Times New Roman" w:hAnsi="Times New Roman" w:cs="Times New Roman"/>
                <w:color w:val="000000"/>
                <w:sz w:val="24"/>
                <w:szCs w:val="24"/>
                <w:lang w:eastAsia="pt-PT"/>
              </w:rPr>
              <w:t xml:space="preserve"> &amp; </w:t>
            </w:r>
            <w:proofErr w:type="spellStart"/>
            <w:r w:rsidRPr="007E2CE5">
              <w:rPr>
                <w:rFonts w:ascii="Times New Roman" w:eastAsia="Times New Roman" w:hAnsi="Times New Roman" w:cs="Times New Roman"/>
                <w:color w:val="000000"/>
                <w:sz w:val="24"/>
                <w:szCs w:val="24"/>
                <w:lang w:eastAsia="pt-PT"/>
              </w:rPr>
              <w:t>Seidman</w:t>
            </w:r>
            <w:proofErr w:type="spellEnd"/>
            <w:r w:rsidRPr="007E2CE5">
              <w:rPr>
                <w:rFonts w:ascii="Times New Roman" w:eastAsia="Times New Roman" w:hAnsi="Times New Roman" w:cs="Times New Roman"/>
                <w:color w:val="000000"/>
                <w:sz w:val="24"/>
                <w:szCs w:val="24"/>
                <w:lang w:eastAsia="pt-PT"/>
              </w:rPr>
              <w:t>, 2000)</w:t>
            </w:r>
          </w:p>
        </w:tc>
        <w:tc>
          <w:tcPr>
            <w:tcW w:w="1478"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Prevention (i.e. encourages the population to consider their behavior and intervene preemptively)</w:t>
            </w:r>
          </w:p>
        </w:tc>
        <w:tc>
          <w:tcPr>
            <w:tcW w:w="1384"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r>
      <w:tr w:rsidR="008C59B4" w:rsidRPr="007E2CE5" w:rsidTr="002C540E">
        <w:trPr>
          <w:trHeight w:val="740"/>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478"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Intervention (i.e. aimed at men at risk, highlighting the recognition of the need for help, and the use of formal resources available before violence escalates further)</w:t>
            </w:r>
          </w:p>
        </w:tc>
        <w:tc>
          <w:tcPr>
            <w:tcW w:w="1384"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r>
      <w:tr w:rsidR="008C59B4" w:rsidRPr="007E2CE5" w:rsidTr="002C540E">
        <w:trPr>
          <w:trHeight w:val="740"/>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478"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Treatment / Post-violence (directed at men and/or their families/friends after abuse has occurred, suggesting support and treatment if necessary)</w:t>
            </w:r>
          </w:p>
        </w:tc>
        <w:tc>
          <w:tcPr>
            <w:tcW w:w="1384"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r>
      <w:tr w:rsidR="008C59B4" w:rsidRPr="007E2CE5" w:rsidTr="002C540E">
        <w:trPr>
          <w:trHeight w:val="740"/>
        </w:trPr>
        <w:tc>
          <w:tcPr>
            <w:tcW w:w="1071" w:type="pct"/>
            <w:vMerge w:val="restar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 xml:space="preserve">Method (adapted from </w:t>
            </w:r>
            <w:proofErr w:type="spellStart"/>
            <w:r w:rsidRPr="007E2CE5">
              <w:rPr>
                <w:rFonts w:ascii="Times New Roman" w:eastAsia="Times New Roman" w:hAnsi="Times New Roman" w:cs="Times New Roman"/>
                <w:color w:val="000000"/>
                <w:sz w:val="24"/>
                <w:szCs w:val="24"/>
                <w:lang w:val="en-US" w:eastAsia="pt-PT"/>
              </w:rPr>
              <w:t>Buunk</w:t>
            </w:r>
            <w:proofErr w:type="spellEnd"/>
            <w:r w:rsidRPr="007E2CE5">
              <w:rPr>
                <w:rFonts w:ascii="Times New Roman" w:eastAsia="Times New Roman" w:hAnsi="Times New Roman" w:cs="Times New Roman"/>
                <w:color w:val="000000"/>
                <w:sz w:val="24"/>
                <w:szCs w:val="24"/>
                <w:lang w:val="en-US" w:eastAsia="pt-PT"/>
              </w:rPr>
              <w:t xml:space="preserve"> &amp; Van </w:t>
            </w:r>
            <w:proofErr w:type="spellStart"/>
            <w:r w:rsidRPr="007E2CE5">
              <w:rPr>
                <w:rFonts w:ascii="Times New Roman" w:eastAsia="Times New Roman" w:hAnsi="Times New Roman" w:cs="Times New Roman"/>
                <w:color w:val="000000"/>
                <w:sz w:val="24"/>
                <w:szCs w:val="24"/>
                <w:lang w:val="en-US" w:eastAsia="pt-PT"/>
              </w:rPr>
              <w:t>Vugt</w:t>
            </w:r>
            <w:proofErr w:type="spellEnd"/>
            <w:r w:rsidRPr="007E2CE5">
              <w:rPr>
                <w:rFonts w:ascii="Times New Roman" w:eastAsia="Times New Roman" w:hAnsi="Times New Roman" w:cs="Times New Roman"/>
                <w:color w:val="000000"/>
                <w:sz w:val="24"/>
                <w:szCs w:val="24"/>
                <w:lang w:val="en-US" w:eastAsia="pt-PT"/>
              </w:rPr>
              <w:t>, 2008)</w:t>
            </w:r>
          </w:p>
        </w:tc>
        <w:tc>
          <w:tcPr>
            <w:tcW w:w="1478" w:type="pct"/>
            <w:vMerge w:val="restar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roofErr w:type="spellStart"/>
            <w:r w:rsidRPr="007E2CE5">
              <w:rPr>
                <w:rFonts w:ascii="Times New Roman" w:eastAsia="Times New Roman" w:hAnsi="Times New Roman" w:cs="Times New Roman"/>
                <w:color w:val="000000"/>
                <w:sz w:val="24"/>
                <w:szCs w:val="24"/>
                <w:lang w:eastAsia="pt-PT"/>
              </w:rPr>
              <w:t>Descriptive</w:t>
            </w:r>
            <w:proofErr w:type="spellEnd"/>
            <w:r w:rsidRPr="007E2CE5">
              <w:rPr>
                <w:rFonts w:ascii="Times New Roman" w:eastAsia="Times New Roman" w:hAnsi="Times New Roman" w:cs="Times New Roman"/>
                <w:color w:val="000000"/>
                <w:sz w:val="24"/>
                <w:szCs w:val="24"/>
                <w:lang w:eastAsia="pt-PT"/>
              </w:rPr>
              <w:t xml:space="preserve"> </w:t>
            </w:r>
            <w:proofErr w:type="spellStart"/>
            <w:r w:rsidRPr="007E2CE5">
              <w:rPr>
                <w:rFonts w:ascii="Times New Roman" w:eastAsia="Times New Roman" w:hAnsi="Times New Roman" w:cs="Times New Roman"/>
                <w:color w:val="000000"/>
                <w:sz w:val="24"/>
                <w:szCs w:val="24"/>
                <w:lang w:eastAsia="pt-PT"/>
              </w:rPr>
              <w:t>information</w:t>
            </w:r>
            <w:proofErr w:type="spellEnd"/>
          </w:p>
        </w:tc>
        <w:tc>
          <w:tcPr>
            <w:tcW w:w="1384"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About the existence of violence directed at men (e.g. statistics)</w:t>
            </w:r>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r>
      <w:tr w:rsidR="008C59B4" w:rsidRPr="007E2CE5" w:rsidTr="002C540E">
        <w:trPr>
          <w:trHeight w:val="740"/>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478"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384"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About the particularities of violence directed at GBTI men (e.g. threatening to “out” the partner)</w:t>
            </w:r>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r>
      <w:tr w:rsidR="008C59B4" w:rsidRPr="007E2CE5" w:rsidTr="002C540E">
        <w:trPr>
          <w:trHeight w:val="740"/>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478"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384"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About the privacy of the phenomenon (i.e. occurrence of violence mostly in the private space of a home)</w:t>
            </w:r>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r>
      <w:tr w:rsidR="008C59B4" w:rsidRPr="007E2CE5" w:rsidTr="002C540E">
        <w:trPr>
          <w:trHeight w:val="740"/>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478"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384"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About the silence/powerlessness of the victims (e.g. men can stay silent for years)</w:t>
            </w:r>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r>
      <w:tr w:rsidR="008C59B4" w:rsidRPr="007E2CE5" w:rsidTr="007E2CE5">
        <w:trPr>
          <w:trHeight w:val="164"/>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478"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384" w:type="pct"/>
            <w:vMerge w:val="restar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About the consequences of violence for the victim</w:t>
            </w:r>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Physical (e.g. wounds, cuts)</w:t>
            </w:r>
          </w:p>
        </w:tc>
      </w:tr>
      <w:tr w:rsidR="008C59B4" w:rsidRPr="007E2CE5" w:rsidTr="007E2CE5">
        <w:trPr>
          <w:trHeight w:val="51"/>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478"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384"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Psychological (e.g. insults, manipulation)</w:t>
            </w:r>
          </w:p>
        </w:tc>
      </w:tr>
      <w:tr w:rsidR="008C59B4" w:rsidRPr="007E2CE5" w:rsidTr="007E2CE5">
        <w:trPr>
          <w:trHeight w:val="79"/>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478"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384"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Sexual (e.g. rape)</w:t>
            </w:r>
          </w:p>
        </w:tc>
      </w:tr>
      <w:tr w:rsidR="008C59B4" w:rsidRPr="007E2CE5" w:rsidTr="007E2CE5">
        <w:trPr>
          <w:trHeight w:val="20"/>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c>
          <w:tcPr>
            <w:tcW w:w="1478"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c>
          <w:tcPr>
            <w:tcW w:w="1384"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Social (e.g. forced social exclusion)</w:t>
            </w:r>
          </w:p>
        </w:tc>
      </w:tr>
      <w:tr w:rsidR="008C59B4" w:rsidRPr="007E2CE5" w:rsidTr="002C540E">
        <w:trPr>
          <w:trHeight w:val="740"/>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478"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384"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Economic (e.g. manipulation of funds by the perpetrator)</w:t>
            </w:r>
          </w:p>
        </w:tc>
      </w:tr>
      <w:tr w:rsidR="008C59B4" w:rsidRPr="007E2CE5" w:rsidTr="002C540E">
        <w:trPr>
          <w:trHeight w:val="740"/>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478"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384"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Legal (</w:t>
            </w:r>
            <w:proofErr w:type="spellStart"/>
            <w:r w:rsidRPr="007E2CE5">
              <w:rPr>
                <w:rFonts w:ascii="Times New Roman" w:eastAsia="Times New Roman" w:hAnsi="Times New Roman" w:cs="Times New Roman"/>
                <w:color w:val="000000"/>
                <w:sz w:val="24"/>
                <w:szCs w:val="24"/>
                <w:lang w:val="en-US" w:eastAsia="pt-PT"/>
              </w:rPr>
              <w:t>e.g</w:t>
            </w:r>
            <w:proofErr w:type="spellEnd"/>
            <w:r w:rsidRPr="007E2CE5">
              <w:rPr>
                <w:rFonts w:ascii="Times New Roman" w:eastAsia="Times New Roman" w:hAnsi="Times New Roman" w:cs="Times New Roman"/>
                <w:color w:val="000000"/>
                <w:sz w:val="24"/>
                <w:szCs w:val="24"/>
                <w:lang w:val="en-US" w:eastAsia="pt-PT"/>
              </w:rPr>
              <w:t xml:space="preserve"> biases towards the perpetrators in the legal system)</w:t>
            </w:r>
          </w:p>
        </w:tc>
      </w:tr>
      <w:tr w:rsidR="008C59B4" w:rsidRPr="007E2CE5" w:rsidTr="007E2CE5">
        <w:trPr>
          <w:trHeight w:val="264"/>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478"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384"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Moral (e.g. going against the victim’s moral principles)</w:t>
            </w:r>
          </w:p>
        </w:tc>
      </w:tr>
      <w:tr w:rsidR="008C59B4" w:rsidRPr="007E2CE5" w:rsidTr="002C540E">
        <w:trPr>
          <w:trHeight w:val="740"/>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478"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384"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About the formal mechanisms for help and support (e.g. hotlines, NGO’s)</w:t>
            </w:r>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r>
      <w:tr w:rsidR="008C59B4" w:rsidRPr="007E2CE5" w:rsidTr="002C540E">
        <w:trPr>
          <w:trHeight w:val="740"/>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478" w:type="pct"/>
            <w:vMerge w:val="restar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 xml:space="preserve">Valence of the appeal (Henley, Donovan &amp; Moorhead, 1998, </w:t>
            </w:r>
            <w:proofErr w:type="spellStart"/>
            <w:r w:rsidRPr="007E2CE5">
              <w:rPr>
                <w:rFonts w:ascii="Times New Roman" w:eastAsia="Times New Roman" w:hAnsi="Times New Roman" w:cs="Times New Roman"/>
                <w:color w:val="000000"/>
                <w:sz w:val="24"/>
                <w:szCs w:val="24"/>
                <w:lang w:val="en-US" w:eastAsia="pt-PT"/>
              </w:rPr>
              <w:t>Paek</w:t>
            </w:r>
            <w:proofErr w:type="spellEnd"/>
            <w:r w:rsidRPr="007E2CE5">
              <w:rPr>
                <w:rFonts w:ascii="Times New Roman" w:eastAsia="Times New Roman" w:hAnsi="Times New Roman" w:cs="Times New Roman"/>
                <w:color w:val="000000"/>
                <w:sz w:val="24"/>
                <w:szCs w:val="24"/>
                <w:lang w:val="en-US" w:eastAsia="pt-PT"/>
              </w:rPr>
              <w:t>, Kim &amp; Hove, 2010)</w:t>
            </w:r>
          </w:p>
        </w:tc>
        <w:tc>
          <w:tcPr>
            <w:tcW w:w="1384"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Negative (i.e. elicits negative emotions and sensations, is unpleasant) </w:t>
            </w:r>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r>
      <w:tr w:rsidR="008C59B4" w:rsidRPr="007E2CE5" w:rsidTr="007E2CE5">
        <w:trPr>
          <w:trHeight w:val="476"/>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478"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384"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Neutral (i.e. does not elicit any relevant sensations or emotions, is neutral)</w:t>
            </w:r>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r>
      <w:tr w:rsidR="008C59B4" w:rsidRPr="007E2CE5" w:rsidTr="007E2CE5">
        <w:trPr>
          <w:trHeight w:val="279"/>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478"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384"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Positive (i.e. elicits positive emotions and sensations, is pleasant)</w:t>
            </w:r>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r>
      <w:tr w:rsidR="008C59B4" w:rsidRPr="007E2CE5" w:rsidTr="002C540E">
        <w:trPr>
          <w:trHeight w:val="740"/>
        </w:trPr>
        <w:tc>
          <w:tcPr>
            <w:tcW w:w="1071" w:type="pct"/>
            <w:vMerge w:val="restar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Extended Parallel Processing Model (Witte, Meyer &amp; Martell, 2001)</w:t>
            </w:r>
          </w:p>
        </w:tc>
        <w:tc>
          <w:tcPr>
            <w:tcW w:w="1478" w:type="pct"/>
            <w:vMerge w:val="restar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 xml:space="preserve">Threat Severity (i.e. The magnitude of harm expected from a threat. The significance or seriousness of a threat. </w:t>
            </w:r>
            <w:r w:rsidRPr="007E2CE5">
              <w:rPr>
                <w:rFonts w:ascii="Times New Roman" w:eastAsia="Times New Roman" w:hAnsi="Times New Roman" w:cs="Times New Roman"/>
                <w:color w:val="000000"/>
                <w:sz w:val="24"/>
                <w:szCs w:val="24"/>
                <w:lang w:val="en-US" w:eastAsia="pt-PT"/>
              </w:rPr>
              <w:lastRenderedPageBreak/>
              <w:t>The degree of physical, psychological, or economic harm that can occur.)</w:t>
            </w:r>
          </w:p>
        </w:tc>
        <w:tc>
          <w:tcPr>
            <w:tcW w:w="1384" w:type="pct"/>
            <w:vMerge w:val="restar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roofErr w:type="spellStart"/>
            <w:r w:rsidRPr="007E2CE5">
              <w:rPr>
                <w:rFonts w:ascii="Times New Roman" w:eastAsia="Times New Roman" w:hAnsi="Times New Roman" w:cs="Times New Roman"/>
                <w:color w:val="000000"/>
                <w:sz w:val="24"/>
                <w:szCs w:val="24"/>
                <w:lang w:eastAsia="pt-PT"/>
              </w:rPr>
              <w:lastRenderedPageBreak/>
              <w:t>Framing</w:t>
            </w:r>
            <w:proofErr w:type="spellEnd"/>
            <w:r w:rsidRPr="007E2CE5">
              <w:rPr>
                <w:rFonts w:ascii="Times New Roman" w:eastAsia="Times New Roman" w:hAnsi="Times New Roman" w:cs="Times New Roman"/>
                <w:color w:val="000000"/>
                <w:sz w:val="24"/>
                <w:szCs w:val="24"/>
                <w:lang w:eastAsia="pt-PT"/>
              </w:rPr>
              <w:t xml:space="preserve"> of the Violence</w:t>
            </w:r>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Explicit (i.e. images of victimized men with wounds, bruises and other physical repercussions) </w:t>
            </w:r>
          </w:p>
        </w:tc>
      </w:tr>
      <w:tr w:rsidR="008C59B4" w:rsidRPr="007E2CE5" w:rsidTr="007E2CE5">
        <w:trPr>
          <w:trHeight w:val="20"/>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478"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384"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Implicit (i.e. identifying that violence occurs to men in general, no visual representation of violence and/or its consequences on the victims)</w:t>
            </w:r>
          </w:p>
        </w:tc>
      </w:tr>
      <w:tr w:rsidR="008C59B4" w:rsidRPr="007E2CE5" w:rsidTr="002C540E">
        <w:trPr>
          <w:trHeight w:val="740"/>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478"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Threat Susceptibility (i.e. The likelihood that a specific person or audience will experience a threat. The degree of vulnerability, personal relevance, or risk of experiencing a threat.)</w:t>
            </w:r>
          </w:p>
        </w:tc>
        <w:tc>
          <w:tcPr>
            <w:tcW w:w="1384"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r>
      <w:tr w:rsidR="008C59B4" w:rsidRPr="007E2CE5" w:rsidTr="002C540E">
        <w:trPr>
          <w:trHeight w:val="740"/>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478"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 xml:space="preserve">Self-Efficacy (i.e. The degree to which the audience perceives they </w:t>
            </w:r>
            <w:proofErr w:type="gramStart"/>
            <w:r w:rsidRPr="007E2CE5">
              <w:rPr>
                <w:rFonts w:ascii="Times New Roman" w:eastAsia="Times New Roman" w:hAnsi="Times New Roman" w:cs="Times New Roman"/>
                <w:color w:val="000000"/>
                <w:sz w:val="24"/>
                <w:szCs w:val="24"/>
                <w:lang w:val="en-US" w:eastAsia="pt-PT"/>
              </w:rPr>
              <w:t>are able to</w:t>
            </w:r>
            <w:proofErr w:type="gramEnd"/>
            <w:r w:rsidRPr="007E2CE5">
              <w:rPr>
                <w:rFonts w:ascii="Times New Roman" w:eastAsia="Times New Roman" w:hAnsi="Times New Roman" w:cs="Times New Roman"/>
                <w:color w:val="000000"/>
                <w:sz w:val="24"/>
                <w:szCs w:val="24"/>
                <w:lang w:val="en-US" w:eastAsia="pt-PT"/>
              </w:rPr>
              <w:t xml:space="preserve"> perform the recommended response to avert the threat. Sometimes self-efficacy is called "efficacy expectations", and answers the question "what do you expect will happen if you attempt to perform a certain behavior?")</w:t>
            </w:r>
          </w:p>
        </w:tc>
        <w:tc>
          <w:tcPr>
            <w:tcW w:w="1384"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r>
      <w:tr w:rsidR="008C59B4" w:rsidRPr="007E2CE5" w:rsidTr="002C540E">
        <w:trPr>
          <w:trHeight w:val="740"/>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478"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Efficacy of the Recommended Response (i.e. The degree to which the recommended response effectively averts the threat. Sometimes it is called "outcome expectations", and answers the question "if you perform a certain behavior, what do you expect the outcome to be?")</w:t>
            </w:r>
          </w:p>
        </w:tc>
        <w:tc>
          <w:tcPr>
            <w:tcW w:w="1384"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r>
      <w:tr w:rsidR="008C59B4" w:rsidRPr="007E2CE5" w:rsidTr="002C540E">
        <w:trPr>
          <w:trHeight w:val="740"/>
        </w:trPr>
        <w:tc>
          <w:tcPr>
            <w:tcW w:w="1071" w:type="pct"/>
            <w:vMerge w:val="restar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lastRenderedPageBreak/>
              <w:t>Theory of Planned Behavior (</w:t>
            </w:r>
            <w:proofErr w:type="spellStart"/>
            <w:r w:rsidRPr="007E2CE5">
              <w:rPr>
                <w:rFonts w:ascii="Times New Roman" w:eastAsia="Times New Roman" w:hAnsi="Times New Roman" w:cs="Times New Roman"/>
                <w:color w:val="000000"/>
                <w:sz w:val="24"/>
                <w:szCs w:val="24"/>
                <w:lang w:val="en-US" w:eastAsia="pt-PT"/>
              </w:rPr>
              <w:t>Ajzen</w:t>
            </w:r>
            <w:proofErr w:type="spellEnd"/>
            <w:r w:rsidRPr="007E2CE5">
              <w:rPr>
                <w:rFonts w:ascii="Times New Roman" w:eastAsia="Times New Roman" w:hAnsi="Times New Roman" w:cs="Times New Roman"/>
                <w:color w:val="000000"/>
                <w:sz w:val="24"/>
                <w:szCs w:val="24"/>
                <w:lang w:val="en-US" w:eastAsia="pt-PT"/>
              </w:rPr>
              <w:t>, 1991)</w:t>
            </w:r>
          </w:p>
        </w:tc>
        <w:tc>
          <w:tcPr>
            <w:tcW w:w="1478"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Generate attitude and belief change (i.e. change the evaluations that viewers make on determined questions and topics related to IPV)</w:t>
            </w:r>
          </w:p>
        </w:tc>
        <w:tc>
          <w:tcPr>
            <w:tcW w:w="1384"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r>
      <w:tr w:rsidR="008C59B4" w:rsidRPr="007E2CE5" w:rsidTr="002C540E">
        <w:trPr>
          <w:trHeight w:val="740"/>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478"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Generate behavior change (i.e. change behaviors, and in this sense, elicit help-seeking, information gathering, and/or other related topics in IPV processes such as leaving the abusive relationship)</w:t>
            </w:r>
          </w:p>
        </w:tc>
        <w:tc>
          <w:tcPr>
            <w:tcW w:w="1384"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r>
      <w:tr w:rsidR="008C59B4" w:rsidRPr="007E2CE5" w:rsidTr="007E2CE5">
        <w:trPr>
          <w:trHeight w:val="1702"/>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478"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Need for change in gender roles (i.e. information that elicits critical thinking regarding what men and women are traditionally thought to be and how to behave; aims to question different forms of conditioning that may hamper the well-being of men in IPV situations) </w:t>
            </w:r>
          </w:p>
        </w:tc>
        <w:tc>
          <w:tcPr>
            <w:tcW w:w="1384"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r>
      <w:tr w:rsidR="008C59B4" w:rsidRPr="007E2CE5" w:rsidTr="002C540E">
        <w:trPr>
          <w:trHeight w:val="740"/>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478"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Highlight the importance of well-being despite social norms (i.e. reinforce that despite any given social context and its associated norms regarding, the well-being of the victim is what matters most; confronts topics such as guilt and shame to report the victimization) </w:t>
            </w:r>
          </w:p>
        </w:tc>
        <w:tc>
          <w:tcPr>
            <w:tcW w:w="1384"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r>
      <w:tr w:rsidR="008C59B4" w:rsidRPr="007E2CE5" w:rsidTr="002C540E">
        <w:trPr>
          <w:trHeight w:val="740"/>
        </w:trPr>
        <w:tc>
          <w:tcPr>
            <w:tcW w:w="1071" w:type="pct"/>
            <w:vMerge w:val="restar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Elaboration Likelihood Model (Petty &amp; Cacioppo, 1986)</w:t>
            </w:r>
          </w:p>
        </w:tc>
        <w:tc>
          <w:tcPr>
            <w:tcW w:w="1478" w:type="pct"/>
            <w:vMerge w:val="restar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 xml:space="preserve">Dissonances that facilitate the dissolution of violence (i.e. highlighting the contrast between the state the victim is in with the state that he could be in if </w:t>
            </w:r>
            <w:r w:rsidRPr="007E2CE5">
              <w:rPr>
                <w:rFonts w:ascii="Times New Roman" w:eastAsia="Times New Roman" w:hAnsi="Times New Roman" w:cs="Times New Roman"/>
                <w:color w:val="000000"/>
                <w:sz w:val="24"/>
                <w:szCs w:val="24"/>
                <w:lang w:val="en-US" w:eastAsia="pt-PT"/>
              </w:rPr>
              <w:lastRenderedPageBreak/>
              <w:t>a given attitude or action is adopted; uses a gain frame approach)</w:t>
            </w:r>
          </w:p>
        </w:tc>
        <w:tc>
          <w:tcPr>
            <w:tcW w:w="1384"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lastRenderedPageBreak/>
              <w:t>Previously biased notions about violence VS up-to-date and correct information provided by the campaign </w:t>
            </w:r>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r>
      <w:tr w:rsidR="008C59B4" w:rsidRPr="007E2CE5" w:rsidTr="007E2CE5">
        <w:trPr>
          <w:trHeight w:val="181"/>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478"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384"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Victim status applied only to women VS violence is genderless</w:t>
            </w:r>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r>
      <w:tr w:rsidR="008C59B4" w:rsidRPr="007E2CE5" w:rsidTr="007E2CE5">
        <w:trPr>
          <w:trHeight w:val="20"/>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478"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384"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roofErr w:type="spellStart"/>
            <w:r w:rsidRPr="007E2CE5">
              <w:rPr>
                <w:rFonts w:ascii="Times New Roman" w:eastAsia="Times New Roman" w:hAnsi="Times New Roman" w:cs="Times New Roman"/>
                <w:color w:val="000000"/>
                <w:sz w:val="24"/>
                <w:szCs w:val="24"/>
                <w:lang w:eastAsia="pt-PT"/>
              </w:rPr>
              <w:t>Love</w:t>
            </w:r>
            <w:proofErr w:type="spellEnd"/>
            <w:r w:rsidRPr="007E2CE5">
              <w:rPr>
                <w:rFonts w:ascii="Times New Roman" w:eastAsia="Times New Roman" w:hAnsi="Times New Roman" w:cs="Times New Roman"/>
                <w:color w:val="000000"/>
                <w:sz w:val="24"/>
                <w:szCs w:val="24"/>
                <w:lang w:eastAsia="pt-PT"/>
              </w:rPr>
              <w:t xml:space="preserve"> VS abuse</w:t>
            </w:r>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r>
      <w:tr w:rsidR="008C59B4" w:rsidRPr="007E2CE5" w:rsidTr="007E2CE5">
        <w:trPr>
          <w:trHeight w:val="20"/>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c>
          <w:tcPr>
            <w:tcW w:w="1478"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c>
          <w:tcPr>
            <w:tcW w:w="1384"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Powerlessness of the victim to act VS empowerment of the victim to act</w:t>
            </w:r>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r>
      <w:tr w:rsidR="008C59B4" w:rsidRPr="007E2CE5" w:rsidTr="002C540E">
        <w:trPr>
          <w:trHeight w:val="740"/>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478"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Colloquialisms (i.e. Informal reference used to describe something with an attached symbolism or meaning within a certain cultural group)</w:t>
            </w:r>
          </w:p>
        </w:tc>
        <w:tc>
          <w:tcPr>
            <w:tcW w:w="1384"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r>
      <w:tr w:rsidR="008C59B4" w:rsidRPr="007E2CE5" w:rsidTr="007E2CE5">
        <w:trPr>
          <w:trHeight w:val="337"/>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478" w:type="pct"/>
            <w:vMerge w:val="restar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 xml:space="preserve">Violence </w:t>
            </w:r>
            <w:proofErr w:type="spellStart"/>
            <w:r w:rsidRPr="007E2CE5">
              <w:rPr>
                <w:rFonts w:ascii="Times New Roman" w:eastAsia="Times New Roman" w:hAnsi="Times New Roman" w:cs="Times New Roman"/>
                <w:color w:val="000000"/>
                <w:sz w:val="24"/>
                <w:szCs w:val="24"/>
                <w:lang w:eastAsia="pt-PT"/>
              </w:rPr>
              <w:t>Portrayed</w:t>
            </w:r>
            <w:proofErr w:type="spellEnd"/>
          </w:p>
        </w:tc>
        <w:tc>
          <w:tcPr>
            <w:tcW w:w="1384" w:type="pct"/>
            <w:vMerge w:val="restar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roofErr w:type="spellStart"/>
            <w:r w:rsidRPr="007E2CE5">
              <w:rPr>
                <w:rFonts w:ascii="Times New Roman" w:eastAsia="Times New Roman" w:hAnsi="Times New Roman" w:cs="Times New Roman"/>
                <w:color w:val="000000"/>
                <w:sz w:val="24"/>
                <w:szCs w:val="24"/>
                <w:lang w:eastAsia="pt-PT"/>
              </w:rPr>
              <w:t>Masculine</w:t>
            </w:r>
            <w:proofErr w:type="spellEnd"/>
            <w:r w:rsidRPr="007E2CE5">
              <w:rPr>
                <w:rFonts w:ascii="Times New Roman" w:eastAsia="Times New Roman" w:hAnsi="Times New Roman" w:cs="Times New Roman"/>
                <w:color w:val="000000"/>
                <w:sz w:val="24"/>
                <w:szCs w:val="24"/>
                <w:lang w:eastAsia="pt-PT"/>
              </w:rPr>
              <w:t xml:space="preserve"> gender-</w:t>
            </w:r>
            <w:proofErr w:type="spellStart"/>
            <w:r w:rsidRPr="007E2CE5">
              <w:rPr>
                <w:rFonts w:ascii="Times New Roman" w:eastAsia="Times New Roman" w:hAnsi="Times New Roman" w:cs="Times New Roman"/>
                <w:color w:val="000000"/>
                <w:sz w:val="24"/>
                <w:szCs w:val="24"/>
                <w:lang w:eastAsia="pt-PT"/>
              </w:rPr>
              <w:t>expression</w:t>
            </w:r>
            <w:proofErr w:type="spellEnd"/>
            <w:r w:rsidRPr="007E2CE5">
              <w:rPr>
                <w:rFonts w:ascii="Times New Roman" w:eastAsia="Times New Roman" w:hAnsi="Times New Roman" w:cs="Times New Roman"/>
                <w:color w:val="000000"/>
                <w:sz w:val="24"/>
                <w:szCs w:val="24"/>
                <w:lang w:eastAsia="pt-PT"/>
              </w:rPr>
              <w:t xml:space="preserve"> </w:t>
            </w:r>
            <w:proofErr w:type="spellStart"/>
            <w:r w:rsidRPr="007E2CE5">
              <w:rPr>
                <w:rFonts w:ascii="Times New Roman" w:eastAsia="Times New Roman" w:hAnsi="Times New Roman" w:cs="Times New Roman"/>
                <w:color w:val="000000"/>
                <w:sz w:val="24"/>
                <w:szCs w:val="24"/>
                <w:lang w:eastAsia="pt-PT"/>
              </w:rPr>
              <w:t>victim</w:t>
            </w:r>
            <w:proofErr w:type="spellEnd"/>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Different-</w:t>
            </w:r>
            <w:proofErr w:type="spellStart"/>
            <w:r w:rsidRPr="007E2CE5">
              <w:rPr>
                <w:rFonts w:ascii="Times New Roman" w:eastAsia="Times New Roman" w:hAnsi="Times New Roman" w:cs="Times New Roman"/>
                <w:color w:val="000000"/>
                <w:sz w:val="24"/>
                <w:szCs w:val="24"/>
                <w:lang w:eastAsia="pt-PT"/>
              </w:rPr>
              <w:t>sex</w:t>
            </w:r>
            <w:proofErr w:type="spellEnd"/>
            <w:r w:rsidRPr="007E2CE5">
              <w:rPr>
                <w:rFonts w:ascii="Times New Roman" w:eastAsia="Times New Roman" w:hAnsi="Times New Roman" w:cs="Times New Roman"/>
                <w:color w:val="000000"/>
                <w:sz w:val="24"/>
                <w:szCs w:val="24"/>
                <w:lang w:eastAsia="pt-PT"/>
              </w:rPr>
              <w:t xml:space="preserve"> </w:t>
            </w:r>
            <w:proofErr w:type="spellStart"/>
            <w:r w:rsidRPr="007E2CE5">
              <w:rPr>
                <w:rFonts w:ascii="Times New Roman" w:eastAsia="Times New Roman" w:hAnsi="Times New Roman" w:cs="Times New Roman"/>
                <w:color w:val="000000"/>
                <w:sz w:val="24"/>
                <w:szCs w:val="24"/>
                <w:lang w:eastAsia="pt-PT"/>
              </w:rPr>
              <w:t>relationship</w:t>
            </w:r>
            <w:proofErr w:type="spellEnd"/>
          </w:p>
        </w:tc>
      </w:tr>
      <w:tr w:rsidR="008C59B4" w:rsidRPr="007E2CE5" w:rsidTr="007E2CE5">
        <w:trPr>
          <w:trHeight w:val="223"/>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c>
          <w:tcPr>
            <w:tcW w:w="1478"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c>
          <w:tcPr>
            <w:tcW w:w="1384"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roofErr w:type="spellStart"/>
            <w:r w:rsidRPr="007E2CE5">
              <w:rPr>
                <w:rFonts w:ascii="Times New Roman" w:eastAsia="Times New Roman" w:hAnsi="Times New Roman" w:cs="Times New Roman"/>
                <w:color w:val="000000"/>
                <w:sz w:val="24"/>
                <w:szCs w:val="24"/>
                <w:lang w:eastAsia="pt-PT"/>
              </w:rPr>
              <w:t>Same-sex</w:t>
            </w:r>
            <w:proofErr w:type="spellEnd"/>
            <w:r w:rsidRPr="007E2CE5">
              <w:rPr>
                <w:rFonts w:ascii="Times New Roman" w:eastAsia="Times New Roman" w:hAnsi="Times New Roman" w:cs="Times New Roman"/>
                <w:color w:val="000000"/>
                <w:sz w:val="24"/>
                <w:szCs w:val="24"/>
                <w:lang w:eastAsia="pt-PT"/>
              </w:rPr>
              <w:t xml:space="preserve"> </w:t>
            </w:r>
            <w:proofErr w:type="spellStart"/>
            <w:r w:rsidRPr="007E2CE5">
              <w:rPr>
                <w:rFonts w:ascii="Times New Roman" w:eastAsia="Times New Roman" w:hAnsi="Times New Roman" w:cs="Times New Roman"/>
                <w:color w:val="000000"/>
                <w:sz w:val="24"/>
                <w:szCs w:val="24"/>
                <w:lang w:eastAsia="pt-PT"/>
              </w:rPr>
              <w:t>relationship</w:t>
            </w:r>
            <w:proofErr w:type="spellEnd"/>
          </w:p>
        </w:tc>
      </w:tr>
      <w:tr w:rsidR="008C59B4" w:rsidRPr="007E2CE5" w:rsidTr="002C540E">
        <w:trPr>
          <w:trHeight w:val="740"/>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c>
          <w:tcPr>
            <w:tcW w:w="1478"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c>
          <w:tcPr>
            <w:tcW w:w="1384"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Relationship type / gender identity / sexual orientation not specified</w:t>
            </w:r>
          </w:p>
        </w:tc>
      </w:tr>
      <w:tr w:rsidR="008C59B4" w:rsidRPr="007E2CE5" w:rsidTr="007E2CE5">
        <w:trPr>
          <w:trHeight w:val="67"/>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478"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384" w:type="pct"/>
            <w:vMerge w:val="restar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roofErr w:type="spellStart"/>
            <w:r w:rsidRPr="007E2CE5">
              <w:rPr>
                <w:rFonts w:ascii="Times New Roman" w:eastAsia="Times New Roman" w:hAnsi="Times New Roman" w:cs="Times New Roman"/>
                <w:color w:val="000000"/>
                <w:sz w:val="24"/>
                <w:szCs w:val="24"/>
                <w:lang w:eastAsia="pt-PT"/>
              </w:rPr>
              <w:t>Perpetrator</w:t>
            </w:r>
            <w:proofErr w:type="spellEnd"/>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Person with feminine gender expression</w:t>
            </w:r>
          </w:p>
        </w:tc>
      </w:tr>
      <w:tr w:rsidR="008C59B4" w:rsidRPr="007E2CE5" w:rsidTr="007E2CE5">
        <w:trPr>
          <w:trHeight w:val="432"/>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478"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384"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Person with masculine gender expression</w:t>
            </w:r>
          </w:p>
        </w:tc>
      </w:tr>
      <w:tr w:rsidR="008C59B4" w:rsidRPr="007E2CE5" w:rsidTr="002C540E">
        <w:trPr>
          <w:trHeight w:val="740"/>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478"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384"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Person with gender expression not specified</w:t>
            </w:r>
          </w:p>
        </w:tc>
      </w:tr>
      <w:tr w:rsidR="008C59B4" w:rsidRPr="007E2CE5" w:rsidTr="007E2CE5">
        <w:trPr>
          <w:trHeight w:val="220"/>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478" w:type="pct"/>
            <w:vMerge w:val="restar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People represented in the campaign</w:t>
            </w:r>
          </w:p>
        </w:tc>
        <w:tc>
          <w:tcPr>
            <w:tcW w:w="1384"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roofErr w:type="spellStart"/>
            <w:r w:rsidRPr="007E2CE5">
              <w:rPr>
                <w:rFonts w:ascii="Times New Roman" w:eastAsia="Times New Roman" w:hAnsi="Times New Roman" w:cs="Times New Roman"/>
                <w:color w:val="000000"/>
                <w:sz w:val="24"/>
                <w:szCs w:val="24"/>
                <w:lang w:eastAsia="pt-PT"/>
              </w:rPr>
              <w:t>Just</w:t>
            </w:r>
            <w:proofErr w:type="spellEnd"/>
            <w:r w:rsidRPr="007E2CE5">
              <w:rPr>
                <w:rFonts w:ascii="Times New Roman" w:eastAsia="Times New Roman" w:hAnsi="Times New Roman" w:cs="Times New Roman"/>
                <w:color w:val="000000"/>
                <w:sz w:val="24"/>
                <w:szCs w:val="24"/>
                <w:lang w:eastAsia="pt-PT"/>
              </w:rPr>
              <w:t xml:space="preserve"> the </w:t>
            </w:r>
            <w:proofErr w:type="spellStart"/>
            <w:r w:rsidRPr="007E2CE5">
              <w:rPr>
                <w:rFonts w:ascii="Times New Roman" w:eastAsia="Times New Roman" w:hAnsi="Times New Roman" w:cs="Times New Roman"/>
                <w:color w:val="000000"/>
                <w:sz w:val="24"/>
                <w:szCs w:val="24"/>
                <w:lang w:eastAsia="pt-PT"/>
              </w:rPr>
              <w:t>victim</w:t>
            </w:r>
            <w:proofErr w:type="spellEnd"/>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r>
      <w:tr w:rsidR="008C59B4" w:rsidRPr="007E2CE5" w:rsidTr="007E2CE5">
        <w:trPr>
          <w:trHeight w:val="20"/>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c>
          <w:tcPr>
            <w:tcW w:w="1478"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c>
          <w:tcPr>
            <w:tcW w:w="1384"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roofErr w:type="spellStart"/>
            <w:r w:rsidRPr="007E2CE5">
              <w:rPr>
                <w:rFonts w:ascii="Times New Roman" w:eastAsia="Times New Roman" w:hAnsi="Times New Roman" w:cs="Times New Roman"/>
                <w:color w:val="000000"/>
                <w:sz w:val="24"/>
                <w:szCs w:val="24"/>
                <w:lang w:eastAsia="pt-PT"/>
              </w:rPr>
              <w:t>Just</w:t>
            </w:r>
            <w:proofErr w:type="spellEnd"/>
            <w:r w:rsidRPr="007E2CE5">
              <w:rPr>
                <w:rFonts w:ascii="Times New Roman" w:eastAsia="Times New Roman" w:hAnsi="Times New Roman" w:cs="Times New Roman"/>
                <w:color w:val="000000"/>
                <w:sz w:val="24"/>
                <w:szCs w:val="24"/>
                <w:lang w:eastAsia="pt-PT"/>
              </w:rPr>
              <w:t xml:space="preserve"> the </w:t>
            </w:r>
            <w:proofErr w:type="spellStart"/>
            <w:r w:rsidRPr="007E2CE5">
              <w:rPr>
                <w:rFonts w:ascii="Times New Roman" w:eastAsia="Times New Roman" w:hAnsi="Times New Roman" w:cs="Times New Roman"/>
                <w:color w:val="000000"/>
                <w:sz w:val="24"/>
                <w:szCs w:val="24"/>
                <w:lang w:eastAsia="pt-PT"/>
              </w:rPr>
              <w:t>perpetrator</w:t>
            </w:r>
            <w:proofErr w:type="spellEnd"/>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r>
      <w:tr w:rsidR="008C59B4" w:rsidRPr="007E2CE5" w:rsidTr="007E2CE5">
        <w:trPr>
          <w:trHeight w:val="20"/>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c>
          <w:tcPr>
            <w:tcW w:w="1478"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c>
          <w:tcPr>
            <w:tcW w:w="1384"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roofErr w:type="spellStart"/>
            <w:r w:rsidRPr="007E2CE5">
              <w:rPr>
                <w:rFonts w:ascii="Times New Roman" w:eastAsia="Times New Roman" w:hAnsi="Times New Roman" w:cs="Times New Roman"/>
                <w:color w:val="000000"/>
                <w:sz w:val="24"/>
                <w:szCs w:val="24"/>
                <w:lang w:eastAsia="pt-PT"/>
              </w:rPr>
              <w:t>Victim</w:t>
            </w:r>
            <w:proofErr w:type="spellEnd"/>
            <w:r w:rsidRPr="007E2CE5">
              <w:rPr>
                <w:rFonts w:ascii="Times New Roman" w:eastAsia="Times New Roman" w:hAnsi="Times New Roman" w:cs="Times New Roman"/>
                <w:color w:val="000000"/>
                <w:sz w:val="24"/>
                <w:szCs w:val="24"/>
                <w:lang w:eastAsia="pt-PT"/>
              </w:rPr>
              <w:t xml:space="preserve"> </w:t>
            </w:r>
            <w:proofErr w:type="spellStart"/>
            <w:r w:rsidRPr="007E2CE5">
              <w:rPr>
                <w:rFonts w:ascii="Times New Roman" w:eastAsia="Times New Roman" w:hAnsi="Times New Roman" w:cs="Times New Roman"/>
                <w:color w:val="000000"/>
                <w:sz w:val="24"/>
                <w:szCs w:val="24"/>
                <w:lang w:eastAsia="pt-PT"/>
              </w:rPr>
              <w:t>and</w:t>
            </w:r>
            <w:proofErr w:type="spellEnd"/>
            <w:r w:rsidRPr="007E2CE5">
              <w:rPr>
                <w:rFonts w:ascii="Times New Roman" w:eastAsia="Times New Roman" w:hAnsi="Times New Roman" w:cs="Times New Roman"/>
                <w:color w:val="000000"/>
                <w:sz w:val="24"/>
                <w:szCs w:val="24"/>
                <w:lang w:eastAsia="pt-PT"/>
              </w:rPr>
              <w:t xml:space="preserve"> </w:t>
            </w:r>
            <w:proofErr w:type="spellStart"/>
            <w:r w:rsidRPr="007E2CE5">
              <w:rPr>
                <w:rFonts w:ascii="Times New Roman" w:eastAsia="Times New Roman" w:hAnsi="Times New Roman" w:cs="Times New Roman"/>
                <w:color w:val="000000"/>
                <w:sz w:val="24"/>
                <w:szCs w:val="24"/>
                <w:lang w:eastAsia="pt-PT"/>
              </w:rPr>
              <w:t>perpetrator</w:t>
            </w:r>
            <w:proofErr w:type="spellEnd"/>
            <w:r w:rsidRPr="007E2CE5">
              <w:rPr>
                <w:rFonts w:ascii="Times New Roman" w:eastAsia="Times New Roman" w:hAnsi="Times New Roman" w:cs="Times New Roman"/>
                <w:color w:val="000000"/>
                <w:sz w:val="24"/>
                <w:szCs w:val="24"/>
                <w:lang w:eastAsia="pt-PT"/>
              </w:rPr>
              <w:t> </w:t>
            </w:r>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r>
      <w:tr w:rsidR="008C59B4" w:rsidRPr="007E2CE5" w:rsidTr="007E2CE5">
        <w:trPr>
          <w:trHeight w:val="34"/>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
        </w:tc>
        <w:tc>
          <w:tcPr>
            <w:tcW w:w="1478" w:type="pct"/>
            <w:vMerge w:val="restar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Types of emotions/situation represented on the people present in the campaign</w:t>
            </w:r>
          </w:p>
        </w:tc>
        <w:tc>
          <w:tcPr>
            <w:tcW w:w="1384"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Demonstrations of suffering (e.g. crying, laying head down)</w:t>
            </w:r>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r>
      <w:tr w:rsidR="008C59B4" w:rsidRPr="007E2CE5" w:rsidTr="007E2CE5">
        <w:trPr>
          <w:trHeight w:val="20"/>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478"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384"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Intimate (e.g. close-ups)</w:t>
            </w:r>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r>
      <w:tr w:rsidR="008C59B4" w:rsidRPr="007E2CE5" w:rsidTr="002C540E">
        <w:trPr>
          <w:trHeight w:val="740"/>
        </w:trPr>
        <w:tc>
          <w:tcPr>
            <w:tcW w:w="1071"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478" w:type="pct"/>
            <w:vMerge/>
            <w:vAlign w:val="cente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384"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Reenactment of acts of violence (e.g. slap on the face, use of knife aimed at victim)</w:t>
            </w:r>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r>
      <w:tr w:rsidR="008C59B4" w:rsidRPr="007E2CE5" w:rsidTr="002C540E">
        <w:trPr>
          <w:trHeight w:val="740"/>
        </w:trPr>
        <w:tc>
          <w:tcPr>
            <w:tcW w:w="1071"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roofErr w:type="spellStart"/>
            <w:r w:rsidRPr="007E2CE5">
              <w:rPr>
                <w:rFonts w:ascii="Times New Roman" w:eastAsia="Times New Roman" w:hAnsi="Times New Roman" w:cs="Times New Roman"/>
                <w:color w:val="000000"/>
                <w:sz w:val="24"/>
                <w:szCs w:val="24"/>
                <w:lang w:eastAsia="pt-PT"/>
              </w:rPr>
              <w:t>Transtheoretical</w:t>
            </w:r>
            <w:proofErr w:type="spellEnd"/>
            <w:r w:rsidRPr="007E2CE5">
              <w:rPr>
                <w:rFonts w:ascii="Times New Roman" w:eastAsia="Times New Roman" w:hAnsi="Times New Roman" w:cs="Times New Roman"/>
                <w:color w:val="000000"/>
                <w:sz w:val="24"/>
                <w:szCs w:val="24"/>
                <w:lang w:eastAsia="pt-PT"/>
              </w:rPr>
              <w:t xml:space="preserve"> </w:t>
            </w:r>
            <w:proofErr w:type="spellStart"/>
            <w:r w:rsidRPr="007E2CE5">
              <w:rPr>
                <w:rFonts w:ascii="Times New Roman" w:eastAsia="Times New Roman" w:hAnsi="Times New Roman" w:cs="Times New Roman"/>
                <w:color w:val="000000"/>
                <w:sz w:val="24"/>
                <w:szCs w:val="24"/>
                <w:lang w:eastAsia="pt-PT"/>
              </w:rPr>
              <w:t>Model</w:t>
            </w:r>
            <w:proofErr w:type="spellEnd"/>
            <w:r w:rsidRPr="007E2CE5">
              <w:rPr>
                <w:rFonts w:ascii="Times New Roman" w:eastAsia="Times New Roman" w:hAnsi="Times New Roman" w:cs="Times New Roman"/>
                <w:color w:val="000000"/>
                <w:sz w:val="24"/>
                <w:szCs w:val="24"/>
                <w:lang w:eastAsia="pt-PT"/>
              </w:rPr>
              <w:t xml:space="preserve"> (</w:t>
            </w:r>
            <w:proofErr w:type="spellStart"/>
            <w:r w:rsidRPr="007E2CE5">
              <w:rPr>
                <w:rFonts w:ascii="Times New Roman" w:eastAsia="Times New Roman" w:hAnsi="Times New Roman" w:cs="Times New Roman"/>
                <w:color w:val="000000"/>
                <w:sz w:val="24"/>
                <w:szCs w:val="24"/>
                <w:lang w:eastAsia="pt-PT"/>
              </w:rPr>
              <w:t>Prochaska</w:t>
            </w:r>
            <w:proofErr w:type="spellEnd"/>
            <w:r w:rsidRPr="007E2CE5">
              <w:rPr>
                <w:rFonts w:ascii="Times New Roman" w:eastAsia="Times New Roman" w:hAnsi="Times New Roman" w:cs="Times New Roman"/>
                <w:color w:val="000000"/>
                <w:sz w:val="24"/>
                <w:szCs w:val="24"/>
                <w:lang w:eastAsia="pt-PT"/>
              </w:rPr>
              <w:t xml:space="preserve"> &amp; </w:t>
            </w:r>
            <w:proofErr w:type="spellStart"/>
            <w:r w:rsidRPr="007E2CE5">
              <w:rPr>
                <w:rFonts w:ascii="Times New Roman" w:eastAsia="Times New Roman" w:hAnsi="Times New Roman" w:cs="Times New Roman"/>
                <w:color w:val="000000"/>
                <w:sz w:val="24"/>
                <w:szCs w:val="24"/>
                <w:lang w:eastAsia="pt-PT"/>
              </w:rPr>
              <w:t>Velicer</w:t>
            </w:r>
            <w:proofErr w:type="spellEnd"/>
            <w:r w:rsidRPr="007E2CE5">
              <w:rPr>
                <w:rFonts w:ascii="Times New Roman" w:eastAsia="Times New Roman" w:hAnsi="Times New Roman" w:cs="Times New Roman"/>
                <w:color w:val="000000"/>
                <w:sz w:val="24"/>
                <w:szCs w:val="24"/>
                <w:lang w:eastAsia="pt-PT"/>
              </w:rPr>
              <w:t xml:space="preserve">, 1997; </w:t>
            </w:r>
            <w:proofErr w:type="spellStart"/>
            <w:r w:rsidRPr="007E2CE5">
              <w:rPr>
                <w:rFonts w:ascii="Times New Roman" w:eastAsia="Times New Roman" w:hAnsi="Times New Roman" w:cs="Times New Roman"/>
                <w:color w:val="000000"/>
                <w:sz w:val="24"/>
                <w:szCs w:val="24"/>
                <w:lang w:eastAsia="pt-PT"/>
              </w:rPr>
              <w:t>adapted</w:t>
            </w:r>
            <w:proofErr w:type="spellEnd"/>
            <w:r w:rsidRPr="007E2CE5">
              <w:rPr>
                <w:rFonts w:ascii="Times New Roman" w:eastAsia="Times New Roman" w:hAnsi="Times New Roman" w:cs="Times New Roman"/>
                <w:color w:val="000000"/>
                <w:sz w:val="24"/>
                <w:szCs w:val="24"/>
                <w:lang w:eastAsia="pt-PT"/>
              </w:rPr>
              <w:t xml:space="preserve"> </w:t>
            </w:r>
            <w:proofErr w:type="spellStart"/>
            <w:r w:rsidRPr="007E2CE5">
              <w:rPr>
                <w:rFonts w:ascii="Times New Roman" w:eastAsia="Times New Roman" w:hAnsi="Times New Roman" w:cs="Times New Roman"/>
                <w:color w:val="000000"/>
                <w:sz w:val="24"/>
                <w:szCs w:val="24"/>
                <w:lang w:eastAsia="pt-PT"/>
              </w:rPr>
              <w:t>from</w:t>
            </w:r>
            <w:proofErr w:type="spellEnd"/>
            <w:r w:rsidRPr="007E2CE5">
              <w:rPr>
                <w:rFonts w:ascii="Times New Roman" w:eastAsia="Times New Roman" w:hAnsi="Times New Roman" w:cs="Times New Roman"/>
                <w:color w:val="000000"/>
                <w:sz w:val="24"/>
                <w:szCs w:val="24"/>
                <w:lang w:eastAsia="pt-PT"/>
              </w:rPr>
              <w:t xml:space="preserve"> </w:t>
            </w:r>
            <w:proofErr w:type="spellStart"/>
            <w:r w:rsidRPr="007E2CE5">
              <w:rPr>
                <w:rFonts w:ascii="Times New Roman" w:eastAsia="Times New Roman" w:hAnsi="Times New Roman" w:cs="Times New Roman"/>
                <w:color w:val="000000"/>
                <w:sz w:val="24"/>
                <w:szCs w:val="24"/>
                <w:lang w:eastAsia="pt-PT"/>
              </w:rPr>
              <w:t>Cismaru</w:t>
            </w:r>
            <w:proofErr w:type="spellEnd"/>
            <w:r w:rsidRPr="007E2CE5">
              <w:rPr>
                <w:rFonts w:ascii="Times New Roman" w:eastAsia="Times New Roman" w:hAnsi="Times New Roman" w:cs="Times New Roman"/>
                <w:color w:val="000000"/>
                <w:sz w:val="24"/>
                <w:szCs w:val="24"/>
                <w:lang w:eastAsia="pt-PT"/>
              </w:rPr>
              <w:t xml:space="preserve"> &amp; </w:t>
            </w:r>
            <w:proofErr w:type="spellStart"/>
            <w:r w:rsidRPr="007E2CE5">
              <w:rPr>
                <w:rFonts w:ascii="Times New Roman" w:eastAsia="Times New Roman" w:hAnsi="Times New Roman" w:cs="Times New Roman"/>
                <w:color w:val="000000"/>
                <w:sz w:val="24"/>
                <w:szCs w:val="24"/>
                <w:lang w:eastAsia="pt-PT"/>
              </w:rPr>
              <w:t>Lavack</w:t>
            </w:r>
            <w:proofErr w:type="spellEnd"/>
            <w:r w:rsidRPr="007E2CE5">
              <w:rPr>
                <w:rFonts w:ascii="Times New Roman" w:eastAsia="Times New Roman" w:hAnsi="Times New Roman" w:cs="Times New Roman"/>
                <w:color w:val="000000"/>
                <w:sz w:val="24"/>
                <w:szCs w:val="24"/>
                <w:lang w:eastAsia="pt-PT"/>
              </w:rPr>
              <w:t>, 2010)</w:t>
            </w:r>
          </w:p>
        </w:tc>
        <w:tc>
          <w:tcPr>
            <w:tcW w:w="1478"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Pre-Contemplation (i.e. susceptibility and severity to the threat should be increased by encouraging people to recognize the signs of an abusive relationship and the consequences of being in an abusive relationship.)</w:t>
            </w:r>
          </w:p>
        </w:tc>
        <w:tc>
          <w:tcPr>
            <w:tcW w:w="1384"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r>
      <w:tr w:rsidR="008C59B4" w:rsidRPr="007E2CE5" w:rsidTr="002C540E">
        <w:trPr>
          <w:trHeight w:val="740"/>
        </w:trPr>
        <w:tc>
          <w:tcPr>
            <w:tcW w:w="1071"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478"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Contemplation (i.e. campaigns should frame change as beneficial and increase self-efficacy, while highlighting the severity of being in an abusive relationship and be given confidence in their ability to make changes (higher self-efficacy.)</w:t>
            </w:r>
          </w:p>
        </w:tc>
        <w:tc>
          <w:tcPr>
            <w:tcW w:w="1384"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r>
      <w:tr w:rsidR="008C59B4" w:rsidRPr="007E2CE5" w:rsidTr="002C540E">
        <w:trPr>
          <w:trHeight w:val="740"/>
        </w:trPr>
        <w:tc>
          <w:tcPr>
            <w:tcW w:w="1071"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478"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 xml:space="preserve">Preparation (i.e. messages should communicate that people can improve their lives and that there are significant benefits in doing so. People should be told to accept the inevitable anxiety that accompanies the recognition that they might fail with their efforts. Planning </w:t>
            </w:r>
            <w:r w:rsidRPr="007E2CE5">
              <w:rPr>
                <w:rFonts w:ascii="Times New Roman" w:eastAsia="Times New Roman" w:hAnsi="Times New Roman" w:cs="Times New Roman"/>
                <w:color w:val="000000"/>
                <w:sz w:val="24"/>
                <w:szCs w:val="24"/>
                <w:lang w:val="en-US" w:eastAsia="pt-PT"/>
              </w:rPr>
              <w:lastRenderedPageBreak/>
              <w:t>small steps leading to a course of action that prepares for behavioral change is recommended)</w:t>
            </w:r>
          </w:p>
        </w:tc>
        <w:tc>
          <w:tcPr>
            <w:tcW w:w="1384"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r>
      <w:tr w:rsidR="008C59B4" w:rsidRPr="007E2CE5" w:rsidTr="002C540E">
        <w:trPr>
          <w:trHeight w:val="740"/>
        </w:trPr>
        <w:tc>
          <w:tcPr>
            <w:tcW w:w="1071"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478"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Action (i.e. campaigns should increase the perceived benefits associated with ending domestic violence situations. They should also increase confidence in performing the recommended behaviors, as well as overcoming the discomfort associated with change. Campaigns should also encourage people to commit to ending domestic violence.)</w:t>
            </w:r>
          </w:p>
        </w:tc>
        <w:tc>
          <w:tcPr>
            <w:tcW w:w="1384"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r>
      <w:tr w:rsidR="008C59B4" w:rsidRPr="007E2CE5" w:rsidTr="002C540E">
        <w:trPr>
          <w:trHeight w:val="740"/>
        </w:trPr>
        <w:tc>
          <w:tcPr>
            <w:tcW w:w="1071"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478"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Maintenance (i.e. Campaigns should focus on making people feel rewarded for sustained behavior. They should be reminded of the dangers associated with their former behavior.)</w:t>
            </w:r>
          </w:p>
        </w:tc>
        <w:tc>
          <w:tcPr>
            <w:tcW w:w="1384"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c>
          <w:tcPr>
            <w:tcW w:w="1067" w:type="pct"/>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tc>
      </w:tr>
    </w:tbl>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p w:rsidR="008C59B4" w:rsidRDefault="008C59B4" w:rsidP="007E2CE5">
      <w:pPr>
        <w:spacing w:after="0" w:line="240" w:lineRule="auto"/>
        <w:rPr>
          <w:rFonts w:ascii="Times New Roman" w:eastAsia="Times New Roman" w:hAnsi="Times New Roman" w:cs="Times New Roman"/>
          <w:sz w:val="24"/>
          <w:szCs w:val="24"/>
          <w:lang w:val="en-US" w:eastAsia="pt-PT"/>
        </w:rPr>
      </w:pPr>
    </w:p>
    <w:p w:rsidR="00906EDC" w:rsidRDefault="00906EDC" w:rsidP="007E2CE5">
      <w:pPr>
        <w:spacing w:after="0" w:line="240" w:lineRule="auto"/>
        <w:rPr>
          <w:rFonts w:ascii="Times New Roman" w:eastAsia="Times New Roman" w:hAnsi="Times New Roman" w:cs="Times New Roman"/>
          <w:sz w:val="24"/>
          <w:szCs w:val="24"/>
          <w:lang w:val="en-US" w:eastAsia="pt-PT"/>
        </w:rPr>
      </w:pPr>
    </w:p>
    <w:p w:rsidR="00906EDC" w:rsidRDefault="00906EDC" w:rsidP="007E2CE5">
      <w:pPr>
        <w:spacing w:after="0" w:line="240" w:lineRule="auto"/>
        <w:rPr>
          <w:rFonts w:ascii="Times New Roman" w:eastAsia="Times New Roman" w:hAnsi="Times New Roman" w:cs="Times New Roman"/>
          <w:sz w:val="24"/>
          <w:szCs w:val="24"/>
          <w:lang w:val="en-US" w:eastAsia="pt-PT"/>
        </w:rPr>
      </w:pPr>
    </w:p>
    <w:p w:rsidR="00906EDC" w:rsidRDefault="00906EDC" w:rsidP="007E2CE5">
      <w:pPr>
        <w:spacing w:after="0" w:line="240" w:lineRule="auto"/>
        <w:rPr>
          <w:rFonts w:ascii="Times New Roman" w:eastAsia="Times New Roman" w:hAnsi="Times New Roman" w:cs="Times New Roman"/>
          <w:sz w:val="24"/>
          <w:szCs w:val="24"/>
          <w:lang w:val="en-US" w:eastAsia="pt-PT"/>
        </w:rPr>
      </w:pPr>
    </w:p>
    <w:p w:rsidR="00906EDC" w:rsidRDefault="00906EDC" w:rsidP="007E2CE5">
      <w:pPr>
        <w:spacing w:after="0" w:line="240" w:lineRule="auto"/>
        <w:rPr>
          <w:rFonts w:ascii="Times New Roman" w:eastAsia="Times New Roman" w:hAnsi="Times New Roman" w:cs="Times New Roman"/>
          <w:sz w:val="24"/>
          <w:szCs w:val="24"/>
          <w:lang w:val="en-US" w:eastAsia="pt-PT"/>
        </w:rPr>
      </w:pPr>
    </w:p>
    <w:p w:rsidR="00906EDC" w:rsidRDefault="00906EDC" w:rsidP="007E2CE5">
      <w:pPr>
        <w:spacing w:after="0" w:line="240" w:lineRule="auto"/>
        <w:rPr>
          <w:rFonts w:ascii="Times New Roman" w:eastAsia="Times New Roman" w:hAnsi="Times New Roman" w:cs="Times New Roman"/>
          <w:sz w:val="24"/>
          <w:szCs w:val="24"/>
          <w:lang w:val="en-US" w:eastAsia="pt-PT"/>
        </w:rPr>
      </w:pPr>
    </w:p>
    <w:p w:rsidR="00906EDC" w:rsidRPr="007E2CE5" w:rsidRDefault="00906EDC" w:rsidP="007E2CE5">
      <w:pPr>
        <w:spacing w:after="0" w:line="240" w:lineRule="auto"/>
        <w:rPr>
          <w:rFonts w:ascii="Times New Roman" w:eastAsia="Times New Roman" w:hAnsi="Times New Roman" w:cs="Times New Roman"/>
          <w:sz w:val="24"/>
          <w:szCs w:val="24"/>
          <w:lang w:val="en-US" w:eastAsia="pt-PT"/>
        </w:rPr>
      </w:pPr>
      <w:bookmarkStart w:id="0" w:name="_GoBack"/>
      <w:bookmarkEnd w:id="0"/>
    </w:p>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p>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lastRenderedPageBreak/>
        <w:t>Annex C. Detailed overview of interrater reliability information for each code</w:t>
      </w:r>
    </w:p>
    <w:tbl>
      <w:tblPr>
        <w:tblW w:w="0" w:type="auto"/>
        <w:tblBorders>
          <w:bottom w:val="single" w:sz="8" w:space="0" w:color="000000"/>
          <w:insideH w:val="single" w:sz="8" w:space="0" w:color="000000"/>
        </w:tblBorders>
        <w:tblCellMar>
          <w:top w:w="15" w:type="dxa"/>
          <w:left w:w="15" w:type="dxa"/>
          <w:bottom w:w="15" w:type="dxa"/>
          <w:right w:w="15" w:type="dxa"/>
        </w:tblCellMar>
        <w:tblLook w:val="04A0" w:firstRow="1" w:lastRow="0" w:firstColumn="1" w:lastColumn="0" w:noHBand="0" w:noVBand="1"/>
      </w:tblPr>
      <w:tblGrid>
        <w:gridCol w:w="1901"/>
        <w:gridCol w:w="1031"/>
        <w:gridCol w:w="1318"/>
        <w:gridCol w:w="1312"/>
        <w:gridCol w:w="1303"/>
        <w:gridCol w:w="1305"/>
        <w:gridCol w:w="1309"/>
        <w:gridCol w:w="1361"/>
        <w:gridCol w:w="1331"/>
        <w:gridCol w:w="927"/>
        <w:gridCol w:w="860"/>
      </w:tblGrid>
      <w:tr w:rsidR="008C59B4" w:rsidRPr="007E2CE5" w:rsidTr="007E2CE5">
        <w:trPr>
          <w:trHeight w:val="696"/>
        </w:trPr>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roofErr w:type="spellStart"/>
            <w:r w:rsidRPr="007E2CE5">
              <w:rPr>
                <w:rFonts w:ascii="Times New Roman" w:eastAsia="Times New Roman" w:hAnsi="Times New Roman" w:cs="Times New Roman"/>
                <w:bCs/>
                <w:color w:val="000000"/>
                <w:sz w:val="24"/>
                <w:szCs w:val="24"/>
                <w:lang w:eastAsia="pt-PT"/>
              </w:rPr>
              <w:t>Code</w:t>
            </w:r>
            <w:proofErr w:type="spellEnd"/>
            <w:r w:rsidRPr="007E2CE5">
              <w:rPr>
                <w:rFonts w:ascii="Times New Roman" w:eastAsia="Times New Roman" w:hAnsi="Times New Roman" w:cs="Times New Roman"/>
                <w:bCs/>
                <w:color w:val="000000"/>
                <w:sz w:val="24"/>
                <w:szCs w:val="24"/>
                <w:lang w:eastAsia="pt-PT"/>
              </w:rPr>
              <w:t xml:space="preserve"> </w:t>
            </w:r>
            <w:proofErr w:type="spellStart"/>
            <w:r w:rsidRPr="007E2CE5">
              <w:rPr>
                <w:rFonts w:ascii="Times New Roman" w:eastAsia="Times New Roman" w:hAnsi="Times New Roman" w:cs="Times New Roman"/>
                <w:bCs/>
                <w:color w:val="000000"/>
                <w:sz w:val="24"/>
                <w:szCs w:val="24"/>
                <w:lang w:eastAsia="pt-PT"/>
              </w:rPr>
              <w:t>Definition</w:t>
            </w:r>
            <w:proofErr w:type="spellEnd"/>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roofErr w:type="spellStart"/>
            <w:r w:rsidRPr="007E2CE5">
              <w:rPr>
                <w:rFonts w:ascii="Times New Roman" w:eastAsia="Times New Roman" w:hAnsi="Times New Roman" w:cs="Times New Roman"/>
                <w:bCs/>
                <w:color w:val="000000"/>
                <w:sz w:val="24"/>
                <w:szCs w:val="24"/>
                <w:lang w:eastAsia="pt-PT"/>
              </w:rPr>
              <w:t>Cohen’s</w:t>
            </w:r>
            <w:proofErr w:type="spellEnd"/>
            <w:r w:rsidRPr="007E2CE5">
              <w:rPr>
                <w:rFonts w:ascii="Times New Roman" w:eastAsia="Times New Roman" w:hAnsi="Times New Roman" w:cs="Times New Roman"/>
                <w:bCs/>
                <w:color w:val="000000"/>
                <w:sz w:val="24"/>
                <w:szCs w:val="24"/>
                <w:lang w:eastAsia="pt-PT"/>
              </w:rPr>
              <w:t xml:space="preserve"> </w:t>
            </w:r>
            <w:proofErr w:type="spellStart"/>
            <w:r w:rsidRPr="007E2CE5">
              <w:rPr>
                <w:rFonts w:ascii="Times New Roman" w:eastAsia="Times New Roman" w:hAnsi="Times New Roman" w:cs="Times New Roman"/>
                <w:bCs/>
                <w:color w:val="000000"/>
                <w:sz w:val="24"/>
                <w:szCs w:val="24"/>
                <w:lang w:eastAsia="pt-PT"/>
              </w:rPr>
              <w:t>Kappa</w:t>
            </w:r>
            <w:proofErr w:type="spellEnd"/>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bCs/>
                <w:color w:val="000000"/>
                <w:sz w:val="24"/>
                <w:szCs w:val="24"/>
                <w:lang w:eastAsia="pt-PT"/>
              </w:rPr>
              <w:t>(</w:t>
            </w:r>
            <w:proofErr w:type="spellStart"/>
            <w:r w:rsidRPr="007E2CE5">
              <w:rPr>
                <w:rFonts w:ascii="Times New Roman" w:eastAsia="Times New Roman" w:hAnsi="Times New Roman" w:cs="Times New Roman"/>
                <w:bCs/>
                <w:color w:val="000000"/>
                <w:sz w:val="24"/>
                <w:szCs w:val="24"/>
                <w:lang w:eastAsia="pt-PT"/>
              </w:rPr>
              <w:t>Lower</w:t>
            </w:r>
            <w:proofErr w:type="spellEnd"/>
            <w:r w:rsidRPr="007E2CE5">
              <w:rPr>
                <w:rFonts w:ascii="Times New Roman" w:eastAsia="Times New Roman" w:hAnsi="Times New Roman" w:cs="Times New Roman"/>
                <w:bCs/>
                <w:color w:val="000000"/>
                <w:sz w:val="24"/>
                <w:szCs w:val="24"/>
                <w:lang w:eastAsia="pt-PT"/>
              </w:rPr>
              <w:t xml:space="preserve"> 95% </w:t>
            </w:r>
            <w:proofErr w:type="gramStart"/>
            <w:r w:rsidRPr="007E2CE5">
              <w:rPr>
                <w:rFonts w:ascii="Times New Roman" w:eastAsia="Times New Roman" w:hAnsi="Times New Roman" w:cs="Times New Roman"/>
                <w:bCs/>
                <w:color w:val="000000"/>
                <w:sz w:val="24"/>
                <w:szCs w:val="24"/>
                <w:lang w:eastAsia="pt-PT"/>
              </w:rPr>
              <w:t xml:space="preserve">CI,  </w:t>
            </w:r>
            <w:proofErr w:type="spellStart"/>
            <w:r w:rsidRPr="007E2CE5">
              <w:rPr>
                <w:rFonts w:ascii="Times New Roman" w:eastAsia="Times New Roman" w:hAnsi="Times New Roman" w:cs="Times New Roman"/>
                <w:bCs/>
                <w:color w:val="000000"/>
                <w:sz w:val="24"/>
                <w:szCs w:val="24"/>
                <w:lang w:eastAsia="pt-PT"/>
              </w:rPr>
              <w:t>Upper</w:t>
            </w:r>
            <w:proofErr w:type="spellEnd"/>
            <w:proofErr w:type="gramEnd"/>
            <w:r w:rsidRPr="007E2CE5">
              <w:rPr>
                <w:rFonts w:ascii="Times New Roman" w:eastAsia="Times New Roman" w:hAnsi="Times New Roman" w:cs="Times New Roman"/>
                <w:bCs/>
                <w:color w:val="000000"/>
                <w:sz w:val="24"/>
                <w:szCs w:val="24"/>
                <w:lang w:eastAsia="pt-PT"/>
              </w:rPr>
              <w:t xml:space="preserve"> 95% CI)</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roofErr w:type="spellStart"/>
            <w:r w:rsidRPr="007E2CE5">
              <w:rPr>
                <w:rFonts w:ascii="Times New Roman" w:eastAsia="Times New Roman" w:hAnsi="Times New Roman" w:cs="Times New Roman"/>
                <w:bCs/>
                <w:color w:val="000000"/>
                <w:sz w:val="24"/>
                <w:szCs w:val="24"/>
                <w:lang w:eastAsia="pt-PT"/>
              </w:rPr>
              <w:t>Observed</w:t>
            </w:r>
            <w:proofErr w:type="spellEnd"/>
            <w:r w:rsidRPr="007E2CE5">
              <w:rPr>
                <w:rFonts w:ascii="Times New Roman" w:eastAsia="Times New Roman" w:hAnsi="Times New Roman" w:cs="Times New Roman"/>
                <w:bCs/>
                <w:color w:val="000000"/>
                <w:sz w:val="24"/>
                <w:szCs w:val="24"/>
                <w:lang w:eastAsia="pt-PT"/>
              </w:rPr>
              <w:t xml:space="preserve"> </w:t>
            </w:r>
            <w:proofErr w:type="spellStart"/>
            <w:r w:rsidRPr="007E2CE5">
              <w:rPr>
                <w:rFonts w:ascii="Times New Roman" w:eastAsia="Times New Roman" w:hAnsi="Times New Roman" w:cs="Times New Roman"/>
                <w:bCs/>
                <w:color w:val="000000"/>
                <w:sz w:val="24"/>
                <w:szCs w:val="24"/>
                <w:lang w:eastAsia="pt-PT"/>
              </w:rPr>
              <w:t>Agreement</w:t>
            </w:r>
            <w:proofErr w:type="spellEnd"/>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bCs/>
                <w:color w:val="000000"/>
                <w:sz w:val="24"/>
                <w:szCs w:val="24"/>
                <w:lang w:eastAsia="pt-PT"/>
              </w:rPr>
              <w:t xml:space="preserve">Chance </w:t>
            </w:r>
            <w:proofErr w:type="spellStart"/>
            <w:r w:rsidRPr="007E2CE5">
              <w:rPr>
                <w:rFonts w:ascii="Times New Roman" w:eastAsia="Times New Roman" w:hAnsi="Times New Roman" w:cs="Times New Roman"/>
                <w:bCs/>
                <w:color w:val="000000"/>
                <w:sz w:val="24"/>
                <w:szCs w:val="24"/>
                <w:lang w:eastAsia="pt-PT"/>
              </w:rPr>
              <w:t>Agreement</w:t>
            </w:r>
            <w:proofErr w:type="spellEnd"/>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bCs/>
                <w:color w:val="000000"/>
                <w:sz w:val="24"/>
                <w:szCs w:val="24"/>
                <w:lang w:eastAsia="pt-PT"/>
              </w:rPr>
              <w:t xml:space="preserve">Positive </w:t>
            </w:r>
            <w:proofErr w:type="spellStart"/>
            <w:r w:rsidRPr="007E2CE5">
              <w:rPr>
                <w:rFonts w:ascii="Times New Roman" w:eastAsia="Times New Roman" w:hAnsi="Times New Roman" w:cs="Times New Roman"/>
                <w:bCs/>
                <w:color w:val="000000"/>
                <w:sz w:val="24"/>
                <w:szCs w:val="24"/>
                <w:lang w:eastAsia="pt-PT"/>
              </w:rPr>
              <w:t>Agreement</w:t>
            </w:r>
            <w:proofErr w:type="spellEnd"/>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bCs/>
                <w:color w:val="000000"/>
                <w:sz w:val="24"/>
                <w:szCs w:val="24"/>
                <w:lang w:eastAsia="pt-PT"/>
              </w:rPr>
              <w:t xml:space="preserve">Negative </w:t>
            </w:r>
            <w:proofErr w:type="spellStart"/>
            <w:r w:rsidRPr="007E2CE5">
              <w:rPr>
                <w:rFonts w:ascii="Times New Roman" w:eastAsia="Times New Roman" w:hAnsi="Times New Roman" w:cs="Times New Roman"/>
                <w:bCs/>
                <w:color w:val="000000"/>
                <w:sz w:val="24"/>
                <w:szCs w:val="24"/>
                <w:lang w:eastAsia="pt-PT"/>
              </w:rPr>
              <w:t>Agreement</w:t>
            </w:r>
            <w:proofErr w:type="spellEnd"/>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roofErr w:type="spellStart"/>
            <w:r w:rsidRPr="007E2CE5">
              <w:rPr>
                <w:rFonts w:ascii="Times New Roman" w:eastAsia="Times New Roman" w:hAnsi="Times New Roman" w:cs="Times New Roman"/>
                <w:bCs/>
                <w:color w:val="000000"/>
                <w:sz w:val="24"/>
                <w:szCs w:val="24"/>
                <w:lang w:eastAsia="pt-PT"/>
              </w:rPr>
              <w:t>Prevalence</w:t>
            </w:r>
            <w:proofErr w:type="spellEnd"/>
            <w:r w:rsidRPr="007E2CE5">
              <w:rPr>
                <w:rFonts w:ascii="Times New Roman" w:eastAsia="Times New Roman" w:hAnsi="Times New Roman" w:cs="Times New Roman"/>
                <w:bCs/>
                <w:color w:val="000000"/>
                <w:sz w:val="24"/>
                <w:szCs w:val="24"/>
                <w:lang w:eastAsia="pt-PT"/>
              </w:rPr>
              <w:t xml:space="preserve"> &amp; Bias </w:t>
            </w:r>
            <w:proofErr w:type="spellStart"/>
            <w:r w:rsidRPr="007E2CE5">
              <w:rPr>
                <w:rFonts w:ascii="Times New Roman" w:eastAsia="Times New Roman" w:hAnsi="Times New Roman" w:cs="Times New Roman"/>
                <w:bCs/>
                <w:color w:val="000000"/>
                <w:sz w:val="24"/>
                <w:szCs w:val="24"/>
                <w:lang w:eastAsia="pt-PT"/>
              </w:rPr>
              <w:t>Adjusted</w:t>
            </w:r>
            <w:proofErr w:type="spellEnd"/>
            <w:r w:rsidRPr="007E2CE5">
              <w:rPr>
                <w:rFonts w:ascii="Times New Roman" w:eastAsia="Times New Roman" w:hAnsi="Times New Roman" w:cs="Times New Roman"/>
                <w:bCs/>
                <w:color w:val="000000"/>
                <w:sz w:val="24"/>
                <w:szCs w:val="24"/>
                <w:lang w:eastAsia="pt-PT"/>
              </w:rPr>
              <w:t xml:space="preserve"> </w:t>
            </w:r>
            <w:proofErr w:type="spellStart"/>
            <w:r w:rsidRPr="007E2CE5">
              <w:rPr>
                <w:rFonts w:ascii="Times New Roman" w:eastAsia="Times New Roman" w:hAnsi="Times New Roman" w:cs="Times New Roman"/>
                <w:bCs/>
                <w:color w:val="000000"/>
                <w:sz w:val="24"/>
                <w:szCs w:val="24"/>
                <w:lang w:eastAsia="pt-PT"/>
              </w:rPr>
              <w:t>Kappa</w:t>
            </w:r>
            <w:proofErr w:type="spellEnd"/>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roofErr w:type="spellStart"/>
            <w:r w:rsidRPr="007E2CE5">
              <w:rPr>
                <w:rFonts w:ascii="Times New Roman" w:eastAsia="Times New Roman" w:hAnsi="Times New Roman" w:cs="Times New Roman"/>
                <w:bCs/>
                <w:color w:val="000000"/>
                <w:sz w:val="24"/>
                <w:szCs w:val="24"/>
                <w:lang w:eastAsia="pt-PT"/>
              </w:rPr>
              <w:t>Byrt’s</w:t>
            </w:r>
            <w:proofErr w:type="spellEnd"/>
            <w:r w:rsidRPr="007E2CE5">
              <w:rPr>
                <w:rFonts w:ascii="Times New Roman" w:eastAsia="Times New Roman" w:hAnsi="Times New Roman" w:cs="Times New Roman"/>
                <w:bCs/>
                <w:color w:val="000000"/>
                <w:sz w:val="24"/>
                <w:szCs w:val="24"/>
                <w:lang w:eastAsia="pt-PT"/>
              </w:rPr>
              <w:t xml:space="preserve"> </w:t>
            </w:r>
            <w:proofErr w:type="spellStart"/>
            <w:r w:rsidRPr="007E2CE5">
              <w:rPr>
                <w:rFonts w:ascii="Times New Roman" w:eastAsia="Times New Roman" w:hAnsi="Times New Roman" w:cs="Times New Roman"/>
                <w:bCs/>
                <w:color w:val="000000"/>
                <w:sz w:val="24"/>
                <w:szCs w:val="24"/>
                <w:lang w:eastAsia="pt-PT"/>
              </w:rPr>
              <w:t>Prevalence</w:t>
            </w:r>
            <w:proofErr w:type="spellEnd"/>
            <w:r w:rsidRPr="007E2CE5">
              <w:rPr>
                <w:rFonts w:ascii="Times New Roman" w:eastAsia="Times New Roman" w:hAnsi="Times New Roman" w:cs="Times New Roman"/>
                <w:bCs/>
                <w:color w:val="000000"/>
                <w:sz w:val="24"/>
                <w:szCs w:val="24"/>
                <w:lang w:eastAsia="pt-PT"/>
              </w:rPr>
              <w:t xml:space="preserve"> </w:t>
            </w:r>
            <w:proofErr w:type="spellStart"/>
            <w:r w:rsidRPr="007E2CE5">
              <w:rPr>
                <w:rFonts w:ascii="Times New Roman" w:eastAsia="Times New Roman" w:hAnsi="Times New Roman" w:cs="Times New Roman"/>
                <w:bCs/>
                <w:color w:val="000000"/>
                <w:sz w:val="24"/>
                <w:szCs w:val="24"/>
                <w:lang w:eastAsia="pt-PT"/>
              </w:rPr>
              <w:t>Index</w:t>
            </w:r>
            <w:proofErr w:type="spellEnd"/>
            <w:r w:rsidRPr="007E2CE5">
              <w:rPr>
                <w:rFonts w:ascii="Times New Roman" w:eastAsia="Times New Roman" w:hAnsi="Times New Roman" w:cs="Times New Roman"/>
                <w:bCs/>
                <w:color w:val="000000"/>
                <w:sz w:val="24"/>
                <w:szCs w:val="24"/>
                <w:lang w:eastAsia="pt-PT"/>
              </w:rPr>
              <w:t xml:space="preserve"> (PI)</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roofErr w:type="spellStart"/>
            <w:r w:rsidRPr="007E2CE5">
              <w:rPr>
                <w:rFonts w:ascii="Times New Roman" w:eastAsia="Times New Roman" w:hAnsi="Times New Roman" w:cs="Times New Roman"/>
                <w:bCs/>
                <w:color w:val="000000"/>
                <w:sz w:val="24"/>
                <w:szCs w:val="24"/>
                <w:lang w:eastAsia="pt-PT"/>
              </w:rPr>
              <w:t>Byrt's</w:t>
            </w:r>
            <w:proofErr w:type="spellEnd"/>
            <w:r w:rsidRPr="007E2CE5">
              <w:rPr>
                <w:rFonts w:ascii="Times New Roman" w:eastAsia="Times New Roman" w:hAnsi="Times New Roman" w:cs="Times New Roman"/>
                <w:bCs/>
                <w:color w:val="000000"/>
                <w:sz w:val="24"/>
                <w:szCs w:val="24"/>
                <w:lang w:eastAsia="pt-PT"/>
              </w:rPr>
              <w:t xml:space="preserve"> Bias </w:t>
            </w:r>
            <w:proofErr w:type="spellStart"/>
            <w:r w:rsidRPr="007E2CE5">
              <w:rPr>
                <w:rFonts w:ascii="Times New Roman" w:eastAsia="Times New Roman" w:hAnsi="Times New Roman" w:cs="Times New Roman"/>
                <w:bCs/>
                <w:color w:val="000000"/>
                <w:sz w:val="24"/>
                <w:szCs w:val="24"/>
                <w:lang w:eastAsia="pt-PT"/>
              </w:rPr>
              <w:t>Index</w:t>
            </w:r>
            <w:proofErr w:type="spellEnd"/>
            <w:r w:rsidRPr="007E2CE5">
              <w:rPr>
                <w:rFonts w:ascii="Times New Roman" w:eastAsia="Times New Roman" w:hAnsi="Times New Roman" w:cs="Times New Roman"/>
                <w:bCs/>
                <w:color w:val="000000"/>
                <w:sz w:val="24"/>
                <w:szCs w:val="24"/>
                <w:lang w:eastAsia="pt-PT"/>
              </w:rPr>
              <w:t xml:space="preserve"> (BI)</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roofErr w:type="spellStart"/>
            <w:r w:rsidRPr="007E2CE5">
              <w:rPr>
                <w:rFonts w:ascii="Times New Roman" w:eastAsia="Times New Roman" w:hAnsi="Times New Roman" w:cs="Times New Roman"/>
                <w:bCs/>
                <w:color w:val="000000"/>
                <w:sz w:val="24"/>
                <w:szCs w:val="24"/>
                <w:lang w:eastAsia="pt-PT"/>
              </w:rPr>
              <w:t>K</w:t>
            </w:r>
            <w:r w:rsidRPr="007E2CE5">
              <w:rPr>
                <w:rFonts w:ascii="Times New Roman" w:eastAsia="Times New Roman" w:hAnsi="Times New Roman" w:cs="Times New Roman"/>
                <w:bCs/>
                <w:color w:val="000000"/>
                <w:sz w:val="24"/>
                <w:szCs w:val="24"/>
                <w:vertAlign w:val="subscript"/>
                <w:lang w:eastAsia="pt-PT"/>
              </w:rPr>
              <w:t>max</w:t>
            </w:r>
            <w:proofErr w:type="spellEnd"/>
            <w:r w:rsidRPr="007E2CE5">
              <w:rPr>
                <w:rFonts w:ascii="Times New Roman" w:eastAsia="Times New Roman" w:hAnsi="Times New Roman" w:cs="Times New Roman"/>
                <w:bCs/>
                <w:color w:val="000000"/>
                <w:sz w:val="24"/>
                <w:szCs w:val="24"/>
                <w:lang w:eastAsia="pt-PT"/>
              </w:rPr>
              <w:t> </w:t>
            </w:r>
          </w:p>
        </w:tc>
      </w:tr>
      <w:tr w:rsidR="008C59B4" w:rsidRPr="007E2CE5" w:rsidTr="007E2CE5">
        <w:trPr>
          <w:trHeight w:val="652"/>
        </w:trPr>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Campaign aimed at men in different sex relationships</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0,5918</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-0,4286</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1</w:t>
            </w:r>
          </w:p>
        </w:tc>
      </w:tr>
      <w:tr w:rsidR="008C59B4" w:rsidRPr="007E2CE5" w:rsidTr="007E2CE5">
        <w:trPr>
          <w:trHeight w:val="363"/>
        </w:trPr>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Campaign aimed at men in same-sex relationships</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0,774</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(,3534 - 1,1949)</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0,9524</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0,7891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0,973</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0,9048</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-0,7619</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-0,0476</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0,7742</w:t>
            </w:r>
          </w:p>
        </w:tc>
      </w:tr>
      <w:tr w:rsidR="008C59B4" w:rsidRPr="007E2CE5" w:rsidTr="007E2CE5">
        <w:trPr>
          <w:trHeight w:val="6"/>
        </w:trPr>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Campaign aimed at men in relationships (not defined / no information)</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0,901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(0,7137 - 1,0891)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0,9524</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0,517</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0,96</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0,9412</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0,9048</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0,1905</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0,0476</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0,9014</w:t>
            </w:r>
          </w:p>
        </w:tc>
      </w:tr>
      <w:tr w:rsidR="008C59B4" w:rsidRPr="007E2CE5" w:rsidTr="007E2CE5">
        <w:trPr>
          <w:trHeight w:val="722"/>
        </w:trPr>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Campaign addressed to bystanders (Friends)</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0,644</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(0,0079 - 1,2803)</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0,9524</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0,8662</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0,6667</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0,9744</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0,9048</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-0,8571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-0,0476</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0,6441</w:t>
            </w:r>
          </w:p>
        </w:tc>
      </w:tr>
      <w:tr w:rsidR="008C59B4" w:rsidRPr="007E2CE5" w:rsidTr="007E2CE5">
        <w:trPr>
          <w:trHeight w:val="433"/>
        </w:trPr>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Campaign addressed to bystanders (not defined)</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0,351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(-0,1669 - 0,8679)</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0,8571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0,78</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0,4</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0,9189</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0,7143</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-0,7619</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-0,1429</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0,3505</w:t>
            </w:r>
          </w:p>
        </w:tc>
      </w:tr>
      <w:tr w:rsidR="008C59B4" w:rsidRPr="007E2CE5" w:rsidTr="007E2CE5">
        <w:trPr>
          <w:trHeight w:val="724"/>
        </w:trPr>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lastRenderedPageBreak/>
              <w:t>Campaign addressed to female perpetrators</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0,0000</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0,0000</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0,9524</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0,9524</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0,9756</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0,9048</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-0,4524</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-0,0476</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0,0000</w:t>
            </w:r>
          </w:p>
        </w:tc>
      </w:tr>
      <w:tr w:rsidR="008C59B4" w:rsidRPr="007E2CE5" w:rsidTr="007E2CE5">
        <w:trPr>
          <w:trHeight w:val="297"/>
        </w:trPr>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Campaign aimed at perpetrators (not defined)</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0,7742</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(0,3534 - 1,1949)</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0,9524</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0,7891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0,8000</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0,9730</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0,9048</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-0,7619</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-0,0476</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0,7742</w:t>
            </w:r>
          </w:p>
        </w:tc>
      </w:tr>
      <w:tr w:rsidR="008C59B4" w:rsidRPr="007E2CE5" w:rsidTr="007E2CE5">
        <w:trPr>
          <w:trHeight w:val="448"/>
        </w:trPr>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Objective: To remind of the existing problem</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-0,0500</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(-,01192 - ,0192)</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0,9048</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0,9093</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0,9500</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0,0000</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0,8095</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0,9048</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0,0000</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N/A</w:t>
            </w:r>
          </w:p>
        </w:tc>
      </w:tr>
      <w:tr w:rsidR="008C59B4" w:rsidRPr="007E2CE5" w:rsidTr="007E2CE5">
        <w:trPr>
          <w:trHeight w:val="171"/>
        </w:trPr>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Objective: to introduce new knowledge</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0,7410</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(,4107 - 1,0708)</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0,9048</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0,6327</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0,9375</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0,8000</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0,8095</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0,5238</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0,0952</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0,7407</w:t>
            </w:r>
          </w:p>
        </w:tc>
      </w:tr>
      <w:tr w:rsidR="008C59B4" w:rsidRPr="007E2CE5" w:rsidTr="007E2CE5">
        <w:trPr>
          <w:trHeight w:val="473"/>
        </w:trPr>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roofErr w:type="spellStart"/>
            <w:r w:rsidRPr="007E2CE5">
              <w:rPr>
                <w:rFonts w:ascii="Times New Roman" w:eastAsia="Times New Roman" w:hAnsi="Times New Roman" w:cs="Times New Roman"/>
                <w:color w:val="000000"/>
                <w:sz w:val="24"/>
                <w:szCs w:val="24"/>
                <w:lang w:eastAsia="pt-PT"/>
              </w:rPr>
              <w:t>Approach</w:t>
            </w:r>
            <w:proofErr w:type="spellEnd"/>
            <w:r w:rsidRPr="007E2CE5">
              <w:rPr>
                <w:rFonts w:ascii="Times New Roman" w:eastAsia="Times New Roman" w:hAnsi="Times New Roman" w:cs="Times New Roman"/>
                <w:color w:val="000000"/>
                <w:sz w:val="24"/>
                <w:szCs w:val="24"/>
                <w:lang w:eastAsia="pt-PT"/>
              </w:rPr>
              <w:t xml:space="preserve">: </w:t>
            </w:r>
            <w:proofErr w:type="spellStart"/>
            <w:r w:rsidRPr="007E2CE5">
              <w:rPr>
                <w:rFonts w:ascii="Times New Roman" w:eastAsia="Times New Roman" w:hAnsi="Times New Roman" w:cs="Times New Roman"/>
                <w:color w:val="000000"/>
                <w:sz w:val="24"/>
                <w:szCs w:val="24"/>
                <w:lang w:eastAsia="pt-PT"/>
              </w:rPr>
              <w:t>Prevention</w:t>
            </w:r>
            <w:proofErr w:type="spellEnd"/>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0,7123</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(,4124 - 1,0122)</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0,8751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0,5034</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0,8421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0,8696</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0,7143</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-0,0952</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-0,0476</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1,0000</w:t>
            </w:r>
          </w:p>
        </w:tc>
      </w:tr>
      <w:tr w:rsidR="008C59B4" w:rsidRPr="007E2CE5" w:rsidTr="007E2CE5">
        <w:trPr>
          <w:trHeight w:val="175"/>
        </w:trPr>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roofErr w:type="spellStart"/>
            <w:r w:rsidRPr="007E2CE5">
              <w:rPr>
                <w:rFonts w:ascii="Times New Roman" w:eastAsia="Times New Roman" w:hAnsi="Times New Roman" w:cs="Times New Roman"/>
                <w:color w:val="000000"/>
                <w:sz w:val="24"/>
                <w:szCs w:val="24"/>
                <w:lang w:eastAsia="pt-PT"/>
              </w:rPr>
              <w:t>Approach</w:t>
            </w:r>
            <w:proofErr w:type="spellEnd"/>
            <w:r w:rsidRPr="007E2CE5">
              <w:rPr>
                <w:rFonts w:ascii="Times New Roman" w:eastAsia="Times New Roman" w:hAnsi="Times New Roman" w:cs="Times New Roman"/>
                <w:color w:val="000000"/>
                <w:sz w:val="24"/>
                <w:szCs w:val="24"/>
                <w:lang w:eastAsia="pt-PT"/>
              </w:rPr>
              <w:t xml:space="preserve">: </w:t>
            </w:r>
            <w:proofErr w:type="spellStart"/>
            <w:r w:rsidRPr="007E2CE5">
              <w:rPr>
                <w:rFonts w:ascii="Times New Roman" w:eastAsia="Times New Roman" w:hAnsi="Times New Roman" w:cs="Times New Roman"/>
                <w:color w:val="000000"/>
                <w:sz w:val="24"/>
                <w:szCs w:val="24"/>
                <w:lang w:eastAsia="pt-PT"/>
              </w:rPr>
              <w:t>Intervention</w:t>
            </w:r>
            <w:proofErr w:type="spellEnd"/>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-0,0500</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(-01192 - ,0192</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0,9048</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0,9093</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0,9500</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0,0000</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0,8095</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0,9048</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0,0000</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N/A</w:t>
            </w:r>
          </w:p>
        </w:tc>
      </w:tr>
      <w:tr w:rsidR="008C59B4" w:rsidRPr="007E2CE5" w:rsidTr="007E2CE5">
        <w:trPr>
          <w:trHeight w:val="160"/>
        </w:trPr>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roofErr w:type="spellStart"/>
            <w:r w:rsidRPr="007E2CE5">
              <w:rPr>
                <w:rFonts w:ascii="Times New Roman" w:eastAsia="Times New Roman" w:hAnsi="Times New Roman" w:cs="Times New Roman"/>
                <w:color w:val="000000"/>
                <w:sz w:val="24"/>
                <w:szCs w:val="24"/>
                <w:lang w:eastAsia="pt-PT"/>
              </w:rPr>
              <w:t>Approach</w:t>
            </w:r>
            <w:proofErr w:type="spellEnd"/>
            <w:r w:rsidRPr="007E2CE5">
              <w:rPr>
                <w:rFonts w:ascii="Times New Roman" w:eastAsia="Times New Roman" w:hAnsi="Times New Roman" w:cs="Times New Roman"/>
                <w:color w:val="000000"/>
                <w:sz w:val="24"/>
                <w:szCs w:val="24"/>
                <w:lang w:eastAsia="pt-PT"/>
              </w:rPr>
              <w:t xml:space="preserve">: </w:t>
            </w:r>
            <w:proofErr w:type="spellStart"/>
            <w:r w:rsidRPr="007E2CE5">
              <w:rPr>
                <w:rFonts w:ascii="Times New Roman" w:eastAsia="Times New Roman" w:hAnsi="Times New Roman" w:cs="Times New Roman"/>
                <w:color w:val="000000"/>
                <w:sz w:val="24"/>
                <w:szCs w:val="24"/>
                <w:lang w:eastAsia="pt-PT"/>
              </w:rPr>
              <w:t>Treatment</w:t>
            </w:r>
            <w:proofErr w:type="spellEnd"/>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0,8590</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(,5922 - 1,1259)</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0,9524</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0,6621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0,8889</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0,9697</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0,9048</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-0,5714</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0,0476</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0,8591</w:t>
            </w:r>
          </w:p>
        </w:tc>
      </w:tr>
      <w:tr w:rsidR="008C59B4" w:rsidRPr="007E2CE5" w:rsidTr="007E2CE5">
        <w:trPr>
          <w:trHeight w:val="855"/>
        </w:trPr>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Inform of violence against men as a serious threat</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0,7380</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(,3951 - 1,0799)</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0,9048</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0,6372</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0,9375</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0,8000</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0,8095</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0,5238</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0,0000</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1,0000</w:t>
            </w:r>
          </w:p>
        </w:tc>
      </w:tr>
      <w:tr w:rsidR="008C59B4" w:rsidRPr="007E2CE5" w:rsidTr="002C540E">
        <w:trPr>
          <w:trHeight w:val="1060"/>
        </w:trPr>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roofErr w:type="spellStart"/>
            <w:r w:rsidRPr="007E2CE5">
              <w:rPr>
                <w:rFonts w:ascii="Times New Roman" w:eastAsia="Times New Roman" w:hAnsi="Times New Roman" w:cs="Times New Roman"/>
                <w:color w:val="000000"/>
                <w:sz w:val="24"/>
                <w:szCs w:val="24"/>
                <w:lang w:eastAsia="pt-PT"/>
              </w:rPr>
              <w:lastRenderedPageBreak/>
              <w:t>Inform</w:t>
            </w:r>
            <w:proofErr w:type="spellEnd"/>
            <w:r w:rsidRPr="007E2CE5">
              <w:rPr>
                <w:rFonts w:ascii="Times New Roman" w:eastAsia="Times New Roman" w:hAnsi="Times New Roman" w:cs="Times New Roman"/>
                <w:color w:val="000000"/>
                <w:sz w:val="24"/>
                <w:szCs w:val="24"/>
                <w:lang w:eastAsia="pt-PT"/>
              </w:rPr>
              <w:t xml:space="preserve"> of </w:t>
            </w:r>
            <w:proofErr w:type="spellStart"/>
            <w:r w:rsidRPr="007E2CE5">
              <w:rPr>
                <w:rFonts w:ascii="Times New Roman" w:eastAsia="Times New Roman" w:hAnsi="Times New Roman" w:cs="Times New Roman"/>
                <w:color w:val="000000"/>
                <w:sz w:val="24"/>
                <w:szCs w:val="24"/>
                <w:lang w:eastAsia="pt-PT"/>
              </w:rPr>
              <w:t>psychological</w:t>
            </w:r>
            <w:proofErr w:type="spellEnd"/>
            <w:r w:rsidRPr="007E2CE5">
              <w:rPr>
                <w:rFonts w:ascii="Times New Roman" w:eastAsia="Times New Roman" w:hAnsi="Times New Roman" w:cs="Times New Roman"/>
                <w:color w:val="000000"/>
                <w:sz w:val="24"/>
                <w:szCs w:val="24"/>
                <w:lang w:eastAsia="pt-PT"/>
              </w:rPr>
              <w:t xml:space="preserve"> </w:t>
            </w:r>
            <w:proofErr w:type="spellStart"/>
            <w:r w:rsidRPr="007E2CE5">
              <w:rPr>
                <w:rFonts w:ascii="Times New Roman" w:eastAsia="Times New Roman" w:hAnsi="Times New Roman" w:cs="Times New Roman"/>
                <w:color w:val="000000"/>
                <w:sz w:val="24"/>
                <w:szCs w:val="24"/>
                <w:lang w:eastAsia="pt-PT"/>
              </w:rPr>
              <w:t>consequences</w:t>
            </w:r>
            <w:proofErr w:type="spellEnd"/>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0,8000</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(,5417 - 1,0583)</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0,9048</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0,5238</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0,9231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0,8750</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0,8095</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0,2381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-0,0952</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0,8000</w:t>
            </w:r>
          </w:p>
        </w:tc>
      </w:tr>
      <w:tr w:rsidR="008C59B4" w:rsidRPr="007E2CE5" w:rsidTr="007E2CE5">
        <w:trPr>
          <w:trHeight w:val="22"/>
        </w:trPr>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roofErr w:type="spellStart"/>
            <w:r w:rsidRPr="007E2CE5">
              <w:rPr>
                <w:rFonts w:ascii="Times New Roman" w:eastAsia="Times New Roman" w:hAnsi="Times New Roman" w:cs="Times New Roman"/>
                <w:color w:val="000000"/>
                <w:sz w:val="24"/>
                <w:szCs w:val="24"/>
                <w:lang w:eastAsia="pt-PT"/>
              </w:rPr>
              <w:t>Inform</w:t>
            </w:r>
            <w:proofErr w:type="spellEnd"/>
            <w:r w:rsidRPr="007E2CE5">
              <w:rPr>
                <w:rFonts w:ascii="Times New Roman" w:eastAsia="Times New Roman" w:hAnsi="Times New Roman" w:cs="Times New Roman"/>
                <w:color w:val="000000"/>
                <w:sz w:val="24"/>
                <w:szCs w:val="24"/>
                <w:lang w:eastAsia="pt-PT"/>
              </w:rPr>
              <w:t xml:space="preserve"> of social </w:t>
            </w:r>
            <w:proofErr w:type="spellStart"/>
            <w:r w:rsidRPr="007E2CE5">
              <w:rPr>
                <w:rFonts w:ascii="Times New Roman" w:eastAsia="Times New Roman" w:hAnsi="Times New Roman" w:cs="Times New Roman"/>
                <w:color w:val="000000"/>
                <w:sz w:val="24"/>
                <w:szCs w:val="24"/>
                <w:lang w:eastAsia="pt-PT"/>
              </w:rPr>
              <w:t>consequences</w:t>
            </w:r>
            <w:proofErr w:type="spellEnd"/>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0,8090</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(5574 - 1,0607)</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0,9048</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0,5011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0,9000</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0,9091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0,8095</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-0,0476</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0,0000</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1,0000</w:t>
            </w:r>
          </w:p>
        </w:tc>
      </w:tr>
      <w:tr w:rsidR="008C59B4" w:rsidRPr="007E2CE5" w:rsidTr="007E2CE5">
        <w:trPr>
          <w:trHeight w:val="182"/>
        </w:trPr>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roofErr w:type="spellStart"/>
            <w:r w:rsidRPr="007E2CE5">
              <w:rPr>
                <w:rFonts w:ascii="Times New Roman" w:eastAsia="Times New Roman" w:hAnsi="Times New Roman" w:cs="Times New Roman"/>
                <w:color w:val="000000"/>
                <w:sz w:val="24"/>
                <w:szCs w:val="24"/>
                <w:lang w:eastAsia="pt-PT"/>
              </w:rPr>
              <w:t>Inform</w:t>
            </w:r>
            <w:proofErr w:type="spellEnd"/>
            <w:r w:rsidRPr="007E2CE5">
              <w:rPr>
                <w:rFonts w:ascii="Times New Roman" w:eastAsia="Times New Roman" w:hAnsi="Times New Roman" w:cs="Times New Roman"/>
                <w:color w:val="000000"/>
                <w:sz w:val="24"/>
                <w:szCs w:val="24"/>
                <w:lang w:eastAsia="pt-PT"/>
              </w:rPr>
              <w:t xml:space="preserve"> of </w:t>
            </w:r>
            <w:proofErr w:type="spellStart"/>
            <w:r w:rsidRPr="007E2CE5">
              <w:rPr>
                <w:rFonts w:ascii="Times New Roman" w:eastAsia="Times New Roman" w:hAnsi="Times New Roman" w:cs="Times New Roman"/>
                <w:color w:val="000000"/>
                <w:sz w:val="24"/>
                <w:szCs w:val="24"/>
                <w:lang w:eastAsia="pt-PT"/>
              </w:rPr>
              <w:t>physical</w:t>
            </w:r>
            <w:proofErr w:type="spellEnd"/>
            <w:r w:rsidRPr="007E2CE5">
              <w:rPr>
                <w:rFonts w:ascii="Times New Roman" w:eastAsia="Times New Roman" w:hAnsi="Times New Roman" w:cs="Times New Roman"/>
                <w:color w:val="000000"/>
                <w:sz w:val="24"/>
                <w:szCs w:val="24"/>
                <w:lang w:eastAsia="pt-PT"/>
              </w:rPr>
              <w:t xml:space="preserve"> </w:t>
            </w:r>
            <w:proofErr w:type="spellStart"/>
            <w:r w:rsidRPr="007E2CE5">
              <w:rPr>
                <w:rFonts w:ascii="Times New Roman" w:eastAsia="Times New Roman" w:hAnsi="Times New Roman" w:cs="Times New Roman"/>
                <w:color w:val="000000"/>
                <w:sz w:val="24"/>
                <w:szCs w:val="24"/>
                <w:lang w:eastAsia="pt-PT"/>
              </w:rPr>
              <w:t>consequences</w:t>
            </w:r>
            <w:proofErr w:type="spellEnd"/>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0,9010</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(,7137 - 1,0891)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0,9524</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0,5170</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0,9412</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0,9600</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0,9048</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-0,1905</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0,0476</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0,9014</w:t>
            </w:r>
          </w:p>
        </w:tc>
      </w:tr>
      <w:tr w:rsidR="008C59B4" w:rsidRPr="007E2CE5" w:rsidTr="007E2CE5">
        <w:trPr>
          <w:trHeight w:val="185"/>
        </w:trPr>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roofErr w:type="spellStart"/>
            <w:r w:rsidRPr="007E2CE5">
              <w:rPr>
                <w:rFonts w:ascii="Times New Roman" w:eastAsia="Times New Roman" w:hAnsi="Times New Roman" w:cs="Times New Roman"/>
                <w:color w:val="000000"/>
                <w:sz w:val="24"/>
                <w:szCs w:val="24"/>
                <w:lang w:eastAsia="pt-PT"/>
              </w:rPr>
              <w:t>Inform</w:t>
            </w:r>
            <w:proofErr w:type="spellEnd"/>
            <w:r w:rsidRPr="007E2CE5">
              <w:rPr>
                <w:rFonts w:ascii="Times New Roman" w:eastAsia="Times New Roman" w:hAnsi="Times New Roman" w:cs="Times New Roman"/>
                <w:color w:val="000000"/>
                <w:sz w:val="24"/>
                <w:szCs w:val="24"/>
                <w:lang w:eastAsia="pt-PT"/>
              </w:rPr>
              <w:t xml:space="preserve"> of </w:t>
            </w:r>
            <w:proofErr w:type="spellStart"/>
            <w:r w:rsidRPr="007E2CE5">
              <w:rPr>
                <w:rFonts w:ascii="Times New Roman" w:eastAsia="Times New Roman" w:hAnsi="Times New Roman" w:cs="Times New Roman"/>
                <w:color w:val="000000"/>
                <w:sz w:val="24"/>
                <w:szCs w:val="24"/>
                <w:lang w:eastAsia="pt-PT"/>
              </w:rPr>
              <w:t>economic</w:t>
            </w:r>
            <w:proofErr w:type="spellEnd"/>
            <w:r w:rsidRPr="007E2CE5">
              <w:rPr>
                <w:rFonts w:ascii="Times New Roman" w:eastAsia="Times New Roman" w:hAnsi="Times New Roman" w:cs="Times New Roman"/>
                <w:color w:val="000000"/>
                <w:sz w:val="24"/>
                <w:szCs w:val="24"/>
                <w:lang w:eastAsia="pt-PT"/>
              </w:rPr>
              <w:t xml:space="preserve"> </w:t>
            </w:r>
            <w:proofErr w:type="spellStart"/>
            <w:r w:rsidRPr="007E2CE5">
              <w:rPr>
                <w:rFonts w:ascii="Times New Roman" w:eastAsia="Times New Roman" w:hAnsi="Times New Roman" w:cs="Times New Roman"/>
                <w:color w:val="000000"/>
                <w:sz w:val="24"/>
                <w:szCs w:val="24"/>
                <w:lang w:eastAsia="pt-PT"/>
              </w:rPr>
              <w:t>consequences</w:t>
            </w:r>
            <w:proofErr w:type="spellEnd"/>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0,9524</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0,9756</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0,9048</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0,9524</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0,0476</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w:t>
            </w:r>
          </w:p>
        </w:tc>
      </w:tr>
      <w:tr w:rsidR="008C59B4" w:rsidRPr="007E2CE5" w:rsidTr="007E2CE5">
        <w:trPr>
          <w:trHeight w:val="19"/>
        </w:trPr>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roofErr w:type="spellStart"/>
            <w:r w:rsidRPr="007E2CE5">
              <w:rPr>
                <w:rFonts w:ascii="Times New Roman" w:eastAsia="Times New Roman" w:hAnsi="Times New Roman" w:cs="Times New Roman"/>
                <w:color w:val="000000"/>
                <w:sz w:val="24"/>
                <w:szCs w:val="24"/>
                <w:lang w:eastAsia="pt-PT"/>
              </w:rPr>
              <w:t>Inform</w:t>
            </w:r>
            <w:proofErr w:type="spellEnd"/>
            <w:r w:rsidRPr="007E2CE5">
              <w:rPr>
                <w:rFonts w:ascii="Times New Roman" w:eastAsia="Times New Roman" w:hAnsi="Times New Roman" w:cs="Times New Roman"/>
                <w:color w:val="000000"/>
                <w:sz w:val="24"/>
                <w:szCs w:val="24"/>
                <w:lang w:eastAsia="pt-PT"/>
              </w:rPr>
              <w:t xml:space="preserve"> of legal </w:t>
            </w:r>
            <w:proofErr w:type="spellStart"/>
            <w:r w:rsidRPr="007E2CE5">
              <w:rPr>
                <w:rFonts w:ascii="Times New Roman" w:eastAsia="Times New Roman" w:hAnsi="Times New Roman" w:cs="Times New Roman"/>
                <w:color w:val="000000"/>
                <w:sz w:val="24"/>
                <w:szCs w:val="24"/>
                <w:lang w:eastAsia="pt-PT"/>
              </w:rPr>
              <w:t>consequences</w:t>
            </w:r>
            <w:proofErr w:type="spellEnd"/>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N/A</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N/A</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N/A</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N/A</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N/A</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N/A</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N/A</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N/A</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N/A</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N/A</w:t>
            </w:r>
          </w:p>
        </w:tc>
      </w:tr>
      <w:tr w:rsidR="008C59B4" w:rsidRPr="007E2CE5" w:rsidTr="007E2CE5">
        <w:trPr>
          <w:trHeight w:val="181"/>
        </w:trPr>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Inform about powerlessness to act</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0,8056</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(,5493 - 1,0618)</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0,9048</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0,5102</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0,8889</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0,9167</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0,8095</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-0,1429</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1</w:t>
            </w:r>
          </w:p>
        </w:tc>
      </w:tr>
      <w:tr w:rsidR="008C59B4" w:rsidRPr="007E2CE5" w:rsidTr="002C540E">
        <w:trPr>
          <w:trHeight w:val="1060"/>
        </w:trPr>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Inform of how the issue is usually private</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0,8290</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(,5075 - 1,1510)</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0,9524</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0,7211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0,8571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0,9714</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0,9048</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-0,6667</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-0,0476</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0,8293</w:t>
            </w:r>
          </w:p>
        </w:tc>
      </w:tr>
      <w:tr w:rsidR="008C59B4" w:rsidRPr="007E2CE5" w:rsidTr="007E2CE5">
        <w:trPr>
          <w:trHeight w:val="6"/>
        </w:trPr>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roofErr w:type="spellStart"/>
            <w:r w:rsidRPr="007E2CE5">
              <w:rPr>
                <w:rFonts w:ascii="Times New Roman" w:eastAsia="Times New Roman" w:hAnsi="Times New Roman" w:cs="Times New Roman"/>
                <w:color w:val="000000"/>
                <w:sz w:val="24"/>
                <w:szCs w:val="24"/>
                <w:lang w:eastAsia="pt-PT"/>
              </w:rPr>
              <w:t>Inform</w:t>
            </w:r>
            <w:proofErr w:type="spellEnd"/>
            <w:r w:rsidRPr="007E2CE5">
              <w:rPr>
                <w:rFonts w:ascii="Times New Roman" w:eastAsia="Times New Roman" w:hAnsi="Times New Roman" w:cs="Times New Roman"/>
                <w:color w:val="000000"/>
                <w:sz w:val="24"/>
                <w:szCs w:val="24"/>
                <w:lang w:eastAsia="pt-PT"/>
              </w:rPr>
              <w:t xml:space="preserve"> of LGBTI </w:t>
            </w:r>
            <w:proofErr w:type="spellStart"/>
            <w:r w:rsidRPr="007E2CE5">
              <w:rPr>
                <w:rFonts w:ascii="Times New Roman" w:eastAsia="Times New Roman" w:hAnsi="Times New Roman" w:cs="Times New Roman"/>
                <w:color w:val="000000"/>
                <w:sz w:val="24"/>
                <w:szCs w:val="24"/>
                <w:lang w:eastAsia="pt-PT"/>
              </w:rPr>
              <w:t>stressors</w:t>
            </w:r>
            <w:proofErr w:type="spellEnd"/>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0,9524</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0,9524</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0,9756</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0,9048</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0,9524</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0,0476</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w:t>
            </w:r>
          </w:p>
        </w:tc>
      </w:tr>
      <w:tr w:rsidR="008C59B4" w:rsidRPr="007E2CE5" w:rsidTr="007E2CE5">
        <w:trPr>
          <w:trHeight w:val="40"/>
        </w:trPr>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roofErr w:type="spellStart"/>
            <w:r w:rsidRPr="007E2CE5">
              <w:rPr>
                <w:rFonts w:ascii="Times New Roman" w:eastAsia="Times New Roman" w:hAnsi="Times New Roman" w:cs="Times New Roman"/>
                <w:color w:val="000000"/>
                <w:sz w:val="24"/>
                <w:szCs w:val="24"/>
                <w:lang w:eastAsia="pt-PT"/>
              </w:rPr>
              <w:t>Inform</w:t>
            </w:r>
            <w:proofErr w:type="spellEnd"/>
            <w:r w:rsidRPr="007E2CE5">
              <w:rPr>
                <w:rFonts w:ascii="Times New Roman" w:eastAsia="Times New Roman" w:hAnsi="Times New Roman" w:cs="Times New Roman"/>
                <w:color w:val="000000"/>
                <w:sz w:val="24"/>
                <w:szCs w:val="24"/>
                <w:lang w:eastAsia="pt-PT"/>
              </w:rPr>
              <w:t xml:space="preserve"> of formal support</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0,774</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(,3534 - 1,1949)</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0,9524</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0,7891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0,973</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0,9048</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0,7619</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-0,0476</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0,7742</w:t>
            </w:r>
          </w:p>
        </w:tc>
      </w:tr>
      <w:tr w:rsidR="008C59B4" w:rsidRPr="007E2CE5" w:rsidTr="007E2CE5">
        <w:trPr>
          <w:trHeight w:val="19"/>
        </w:trPr>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roofErr w:type="spellStart"/>
            <w:proofErr w:type="gramStart"/>
            <w:r w:rsidRPr="007E2CE5">
              <w:rPr>
                <w:rFonts w:ascii="Times New Roman" w:eastAsia="Times New Roman" w:hAnsi="Times New Roman" w:cs="Times New Roman"/>
                <w:color w:val="000000"/>
                <w:sz w:val="24"/>
                <w:szCs w:val="24"/>
                <w:lang w:eastAsia="pt-PT"/>
              </w:rPr>
              <w:lastRenderedPageBreak/>
              <w:t>Recommended</w:t>
            </w:r>
            <w:proofErr w:type="spellEnd"/>
            <w:r w:rsidRPr="007E2CE5">
              <w:rPr>
                <w:rFonts w:ascii="Times New Roman" w:eastAsia="Times New Roman" w:hAnsi="Times New Roman" w:cs="Times New Roman"/>
                <w:color w:val="000000"/>
                <w:sz w:val="24"/>
                <w:szCs w:val="24"/>
                <w:lang w:eastAsia="pt-PT"/>
              </w:rPr>
              <w:t xml:space="preserve"> Response</w:t>
            </w:r>
            <w:proofErr w:type="gramEnd"/>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0,9048</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0,9048</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0,95</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0,8095</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-0,9048</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-0,0952</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N/A</w:t>
            </w:r>
          </w:p>
        </w:tc>
      </w:tr>
      <w:tr w:rsidR="008C59B4" w:rsidRPr="007E2CE5" w:rsidTr="007E2CE5">
        <w:trPr>
          <w:trHeight w:val="592"/>
        </w:trPr>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Efficacy of the Recommended Response</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,8108</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(,5659-1.0557)</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,9048</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,4966</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,9091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,9</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,8095</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-,0476</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-,00952</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,8108</w:t>
            </w:r>
          </w:p>
        </w:tc>
      </w:tr>
      <w:tr w:rsidR="008C59B4" w:rsidRPr="007E2CE5" w:rsidTr="007E2CE5">
        <w:trPr>
          <w:trHeight w:val="19"/>
        </w:trPr>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roofErr w:type="spellStart"/>
            <w:r w:rsidRPr="007E2CE5">
              <w:rPr>
                <w:rFonts w:ascii="Times New Roman" w:eastAsia="Times New Roman" w:hAnsi="Times New Roman" w:cs="Times New Roman"/>
                <w:color w:val="000000"/>
                <w:sz w:val="24"/>
                <w:szCs w:val="24"/>
                <w:lang w:eastAsia="pt-PT"/>
              </w:rPr>
              <w:t>Severity</w:t>
            </w:r>
            <w:proofErr w:type="spellEnd"/>
            <w:r w:rsidRPr="007E2CE5">
              <w:rPr>
                <w:rFonts w:ascii="Times New Roman" w:eastAsia="Times New Roman" w:hAnsi="Times New Roman" w:cs="Times New Roman"/>
                <w:color w:val="000000"/>
                <w:sz w:val="24"/>
                <w:szCs w:val="24"/>
                <w:lang w:eastAsia="pt-PT"/>
              </w:rPr>
              <w:t xml:space="preserve"> of </w:t>
            </w:r>
            <w:proofErr w:type="spellStart"/>
            <w:r w:rsidRPr="007E2CE5">
              <w:rPr>
                <w:rFonts w:ascii="Times New Roman" w:eastAsia="Times New Roman" w:hAnsi="Times New Roman" w:cs="Times New Roman"/>
                <w:color w:val="000000"/>
                <w:sz w:val="24"/>
                <w:szCs w:val="24"/>
                <w:lang w:eastAsia="pt-PT"/>
              </w:rPr>
              <w:t>Threat</w:t>
            </w:r>
            <w:proofErr w:type="spellEnd"/>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0,64</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(,2881 - ,9919)</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0,8571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0,6032</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0,9032</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0,7273</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0,7143</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0,4762</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0,1429</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0,64</w:t>
            </w:r>
          </w:p>
        </w:tc>
      </w:tr>
      <w:tr w:rsidR="008C59B4" w:rsidRPr="007E2CE5" w:rsidTr="007E2CE5">
        <w:trPr>
          <w:trHeight w:val="19"/>
        </w:trPr>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roofErr w:type="spellStart"/>
            <w:r w:rsidRPr="007E2CE5">
              <w:rPr>
                <w:rFonts w:ascii="Times New Roman" w:eastAsia="Times New Roman" w:hAnsi="Times New Roman" w:cs="Times New Roman"/>
                <w:color w:val="000000"/>
                <w:sz w:val="24"/>
                <w:szCs w:val="24"/>
                <w:lang w:eastAsia="pt-PT"/>
              </w:rPr>
              <w:t>Explicit</w:t>
            </w:r>
            <w:proofErr w:type="spellEnd"/>
            <w:r w:rsidRPr="007E2CE5">
              <w:rPr>
                <w:rFonts w:ascii="Times New Roman" w:eastAsia="Times New Roman" w:hAnsi="Times New Roman" w:cs="Times New Roman"/>
                <w:color w:val="000000"/>
                <w:sz w:val="24"/>
                <w:szCs w:val="24"/>
                <w:lang w:eastAsia="pt-PT"/>
              </w:rPr>
              <w:t xml:space="preserve"> </w:t>
            </w:r>
            <w:proofErr w:type="spellStart"/>
            <w:r w:rsidRPr="007E2CE5">
              <w:rPr>
                <w:rFonts w:ascii="Times New Roman" w:eastAsia="Times New Roman" w:hAnsi="Times New Roman" w:cs="Times New Roman"/>
                <w:color w:val="000000"/>
                <w:sz w:val="24"/>
                <w:szCs w:val="24"/>
                <w:lang w:eastAsia="pt-PT"/>
              </w:rPr>
              <w:t>Framing</w:t>
            </w:r>
            <w:proofErr w:type="spellEnd"/>
            <w:r w:rsidRPr="007E2CE5">
              <w:rPr>
                <w:rFonts w:ascii="Times New Roman" w:eastAsia="Times New Roman" w:hAnsi="Times New Roman" w:cs="Times New Roman"/>
                <w:color w:val="000000"/>
                <w:sz w:val="24"/>
                <w:szCs w:val="24"/>
                <w:lang w:eastAsia="pt-PT"/>
              </w:rPr>
              <w:t xml:space="preserve"> of Violence</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0,811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(,5659 - 1,0557)</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0,9048</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0,4966</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0,9091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0,8095</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-0,0476</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-0,0952</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0,8108</w:t>
            </w:r>
          </w:p>
        </w:tc>
      </w:tr>
      <w:tr w:rsidR="008C59B4" w:rsidRPr="007E2CE5" w:rsidTr="007E2CE5">
        <w:trPr>
          <w:trHeight w:val="371"/>
        </w:trPr>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roofErr w:type="spellStart"/>
            <w:r w:rsidRPr="007E2CE5">
              <w:rPr>
                <w:rFonts w:ascii="Times New Roman" w:eastAsia="Times New Roman" w:hAnsi="Times New Roman" w:cs="Times New Roman"/>
                <w:color w:val="000000"/>
                <w:sz w:val="24"/>
                <w:szCs w:val="24"/>
                <w:lang w:eastAsia="pt-PT"/>
              </w:rPr>
              <w:t>Implicit</w:t>
            </w:r>
            <w:proofErr w:type="spellEnd"/>
            <w:r w:rsidRPr="007E2CE5">
              <w:rPr>
                <w:rFonts w:ascii="Times New Roman" w:eastAsia="Times New Roman" w:hAnsi="Times New Roman" w:cs="Times New Roman"/>
                <w:color w:val="000000"/>
                <w:sz w:val="24"/>
                <w:szCs w:val="24"/>
                <w:lang w:eastAsia="pt-PT"/>
              </w:rPr>
              <w:t xml:space="preserve"> </w:t>
            </w:r>
            <w:proofErr w:type="spellStart"/>
            <w:r w:rsidRPr="007E2CE5">
              <w:rPr>
                <w:rFonts w:ascii="Times New Roman" w:eastAsia="Times New Roman" w:hAnsi="Times New Roman" w:cs="Times New Roman"/>
                <w:color w:val="000000"/>
                <w:sz w:val="24"/>
                <w:szCs w:val="24"/>
                <w:lang w:eastAsia="pt-PT"/>
              </w:rPr>
              <w:t>Framing</w:t>
            </w:r>
            <w:proofErr w:type="spellEnd"/>
            <w:r w:rsidRPr="007E2CE5">
              <w:rPr>
                <w:rFonts w:ascii="Times New Roman" w:eastAsia="Times New Roman" w:hAnsi="Times New Roman" w:cs="Times New Roman"/>
                <w:color w:val="000000"/>
                <w:sz w:val="24"/>
                <w:szCs w:val="24"/>
                <w:lang w:eastAsia="pt-PT"/>
              </w:rPr>
              <w:t xml:space="preserve"> of Violence</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0,715</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(,4176 - 1,0123)</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0,8571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0,4989</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0,8571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0,8571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0,7143</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0,0000</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0,0476</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0,905</w:t>
            </w:r>
          </w:p>
        </w:tc>
      </w:tr>
      <w:tr w:rsidR="008C59B4" w:rsidRPr="007E2CE5" w:rsidTr="002C540E">
        <w:trPr>
          <w:trHeight w:val="780"/>
        </w:trPr>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Self-</w:t>
            </w:r>
            <w:proofErr w:type="spellStart"/>
            <w:r w:rsidRPr="007E2CE5">
              <w:rPr>
                <w:rFonts w:ascii="Times New Roman" w:eastAsia="Times New Roman" w:hAnsi="Times New Roman" w:cs="Times New Roman"/>
                <w:color w:val="000000"/>
                <w:sz w:val="24"/>
                <w:szCs w:val="24"/>
                <w:lang w:eastAsia="pt-PT"/>
              </w:rPr>
              <w:t>Efficacy</w:t>
            </w:r>
            <w:proofErr w:type="spellEnd"/>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0,807</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(,5581 - 1,0566)</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0,9048</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0,5057</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0,9167</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0,8889</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0,8095</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0,1429</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0,0952</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0,8073</w:t>
            </w:r>
          </w:p>
        </w:tc>
      </w:tr>
      <w:tr w:rsidR="008C59B4" w:rsidRPr="007E2CE5" w:rsidTr="007E2CE5">
        <w:trPr>
          <w:trHeight w:val="6"/>
        </w:trPr>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roofErr w:type="spellStart"/>
            <w:r w:rsidRPr="007E2CE5">
              <w:rPr>
                <w:rFonts w:ascii="Times New Roman" w:eastAsia="Times New Roman" w:hAnsi="Times New Roman" w:cs="Times New Roman"/>
                <w:color w:val="000000"/>
                <w:sz w:val="24"/>
                <w:szCs w:val="24"/>
                <w:lang w:eastAsia="pt-PT"/>
              </w:rPr>
              <w:t>Susceptibility</w:t>
            </w:r>
            <w:proofErr w:type="spellEnd"/>
            <w:r w:rsidRPr="007E2CE5">
              <w:rPr>
                <w:rFonts w:ascii="Times New Roman" w:eastAsia="Times New Roman" w:hAnsi="Times New Roman" w:cs="Times New Roman"/>
                <w:color w:val="000000"/>
                <w:sz w:val="24"/>
                <w:szCs w:val="24"/>
                <w:lang w:eastAsia="pt-PT"/>
              </w:rPr>
              <w:t xml:space="preserve"> to </w:t>
            </w:r>
            <w:proofErr w:type="spellStart"/>
            <w:r w:rsidRPr="007E2CE5">
              <w:rPr>
                <w:rFonts w:ascii="Times New Roman" w:eastAsia="Times New Roman" w:hAnsi="Times New Roman" w:cs="Times New Roman"/>
                <w:color w:val="000000"/>
                <w:sz w:val="24"/>
                <w:szCs w:val="24"/>
                <w:lang w:eastAsia="pt-PT"/>
              </w:rPr>
              <w:t>Threat</w:t>
            </w:r>
            <w:proofErr w:type="spellEnd"/>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0,6916</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-0,6190</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1</w:t>
            </w:r>
          </w:p>
        </w:tc>
      </w:tr>
      <w:tr w:rsidR="008C59B4" w:rsidRPr="007E2CE5" w:rsidTr="007E2CE5">
        <w:trPr>
          <w:trHeight w:val="19"/>
        </w:trPr>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roofErr w:type="spellStart"/>
            <w:r w:rsidRPr="007E2CE5">
              <w:rPr>
                <w:rFonts w:ascii="Times New Roman" w:eastAsia="Times New Roman" w:hAnsi="Times New Roman" w:cs="Times New Roman"/>
                <w:color w:val="000000"/>
                <w:sz w:val="24"/>
                <w:szCs w:val="24"/>
                <w:lang w:eastAsia="pt-PT"/>
              </w:rPr>
              <w:t>Change</w:t>
            </w:r>
            <w:proofErr w:type="spellEnd"/>
            <w:r w:rsidRPr="007E2CE5">
              <w:rPr>
                <w:rFonts w:ascii="Times New Roman" w:eastAsia="Times New Roman" w:hAnsi="Times New Roman" w:cs="Times New Roman"/>
                <w:color w:val="000000"/>
                <w:sz w:val="24"/>
                <w:szCs w:val="24"/>
                <w:lang w:eastAsia="pt-PT"/>
              </w:rPr>
              <w:t xml:space="preserve"> </w:t>
            </w:r>
            <w:proofErr w:type="spellStart"/>
            <w:r w:rsidRPr="007E2CE5">
              <w:rPr>
                <w:rFonts w:ascii="Times New Roman" w:eastAsia="Times New Roman" w:hAnsi="Times New Roman" w:cs="Times New Roman"/>
                <w:color w:val="000000"/>
                <w:sz w:val="24"/>
                <w:szCs w:val="24"/>
                <w:lang w:eastAsia="pt-PT"/>
              </w:rPr>
              <w:t>behavior</w:t>
            </w:r>
            <w:proofErr w:type="spellEnd"/>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0,691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(,2924 - 1,090)</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0,9048</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0,6916</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0,9412</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0,75</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0,8095</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0,6190</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1</w:t>
            </w:r>
          </w:p>
        </w:tc>
      </w:tr>
      <w:tr w:rsidR="008C59B4" w:rsidRPr="007E2CE5" w:rsidTr="007E2CE5">
        <w:trPr>
          <w:trHeight w:val="162"/>
        </w:trPr>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roofErr w:type="spellStart"/>
            <w:r w:rsidRPr="007E2CE5">
              <w:rPr>
                <w:rFonts w:ascii="Times New Roman" w:eastAsia="Times New Roman" w:hAnsi="Times New Roman" w:cs="Times New Roman"/>
                <w:color w:val="000000"/>
                <w:sz w:val="24"/>
                <w:szCs w:val="24"/>
                <w:lang w:eastAsia="pt-PT"/>
              </w:rPr>
              <w:t>Change</w:t>
            </w:r>
            <w:proofErr w:type="spellEnd"/>
            <w:r w:rsidRPr="007E2CE5">
              <w:rPr>
                <w:rFonts w:ascii="Times New Roman" w:eastAsia="Times New Roman" w:hAnsi="Times New Roman" w:cs="Times New Roman"/>
                <w:color w:val="000000"/>
                <w:sz w:val="24"/>
                <w:szCs w:val="24"/>
                <w:lang w:eastAsia="pt-PT"/>
              </w:rPr>
              <w:t xml:space="preserve"> </w:t>
            </w:r>
            <w:proofErr w:type="spellStart"/>
            <w:r w:rsidRPr="007E2CE5">
              <w:rPr>
                <w:rFonts w:ascii="Times New Roman" w:eastAsia="Times New Roman" w:hAnsi="Times New Roman" w:cs="Times New Roman"/>
                <w:color w:val="000000"/>
                <w:sz w:val="24"/>
                <w:szCs w:val="24"/>
                <w:lang w:eastAsia="pt-PT"/>
              </w:rPr>
              <w:t>attitudes</w:t>
            </w:r>
            <w:proofErr w:type="spellEnd"/>
            <w:r w:rsidRPr="007E2CE5">
              <w:rPr>
                <w:rFonts w:ascii="Times New Roman" w:eastAsia="Times New Roman" w:hAnsi="Times New Roman" w:cs="Times New Roman"/>
                <w:color w:val="000000"/>
                <w:sz w:val="24"/>
                <w:szCs w:val="24"/>
                <w:lang w:eastAsia="pt-PT"/>
              </w:rPr>
              <w:t xml:space="preserve"> </w:t>
            </w:r>
            <w:proofErr w:type="spellStart"/>
            <w:r w:rsidRPr="007E2CE5">
              <w:rPr>
                <w:rFonts w:ascii="Times New Roman" w:eastAsia="Times New Roman" w:hAnsi="Times New Roman" w:cs="Times New Roman"/>
                <w:color w:val="000000"/>
                <w:sz w:val="24"/>
                <w:szCs w:val="24"/>
                <w:lang w:eastAsia="pt-PT"/>
              </w:rPr>
              <w:t>and</w:t>
            </w:r>
            <w:proofErr w:type="spellEnd"/>
            <w:r w:rsidRPr="007E2CE5">
              <w:rPr>
                <w:rFonts w:ascii="Times New Roman" w:eastAsia="Times New Roman" w:hAnsi="Times New Roman" w:cs="Times New Roman"/>
                <w:color w:val="000000"/>
                <w:sz w:val="24"/>
                <w:szCs w:val="24"/>
                <w:lang w:eastAsia="pt-PT"/>
              </w:rPr>
              <w:t xml:space="preserve"> </w:t>
            </w:r>
            <w:proofErr w:type="spellStart"/>
            <w:r w:rsidRPr="007E2CE5">
              <w:rPr>
                <w:rFonts w:ascii="Times New Roman" w:eastAsia="Times New Roman" w:hAnsi="Times New Roman" w:cs="Times New Roman"/>
                <w:color w:val="000000"/>
                <w:sz w:val="24"/>
                <w:szCs w:val="24"/>
                <w:lang w:eastAsia="pt-PT"/>
              </w:rPr>
              <w:t>beliefs</w:t>
            </w:r>
            <w:proofErr w:type="spellEnd"/>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0,767</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(,4608 - 1,0726)</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0,9048</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0,5918</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0,9333</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0,8333</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0,8095</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0,4286</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1</w:t>
            </w:r>
          </w:p>
        </w:tc>
      </w:tr>
      <w:tr w:rsidR="008C59B4" w:rsidRPr="007E2CE5" w:rsidTr="007E2CE5">
        <w:trPr>
          <w:trHeight w:val="19"/>
        </w:trPr>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Well-being despite social norms</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0,417</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(-,0011 - ,8344)</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0,8095</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0,6735</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0,5</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0,8824</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0,619</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-0,6190</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-0,1905</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0,4167</w:t>
            </w:r>
          </w:p>
        </w:tc>
      </w:tr>
      <w:tr w:rsidR="008C59B4" w:rsidRPr="007E2CE5" w:rsidTr="007E2CE5">
        <w:trPr>
          <w:trHeight w:val="19"/>
        </w:trPr>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lastRenderedPageBreak/>
              <w:t>Need to change gender roles</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0,829</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(,5075 - 1,1510)</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0,9524</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0,7211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0,8571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0,9714</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0,9048</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-0,6667</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0,0476</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0,8293</w:t>
            </w:r>
          </w:p>
        </w:tc>
      </w:tr>
      <w:tr w:rsidR="008C59B4" w:rsidRPr="007E2CE5" w:rsidTr="007E2CE5">
        <w:trPr>
          <w:trHeight w:val="714"/>
        </w:trPr>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roofErr w:type="spellStart"/>
            <w:r w:rsidRPr="007E2CE5">
              <w:rPr>
                <w:rFonts w:ascii="Times New Roman" w:eastAsia="Times New Roman" w:hAnsi="Times New Roman" w:cs="Times New Roman"/>
                <w:color w:val="000000"/>
                <w:sz w:val="24"/>
                <w:szCs w:val="24"/>
                <w:lang w:eastAsia="pt-PT"/>
              </w:rPr>
              <w:t>Diss</w:t>
            </w:r>
            <w:proofErr w:type="spellEnd"/>
            <w:r w:rsidRPr="007E2CE5">
              <w:rPr>
                <w:rFonts w:ascii="Times New Roman" w:eastAsia="Times New Roman" w:hAnsi="Times New Roman" w:cs="Times New Roman"/>
                <w:color w:val="000000"/>
                <w:sz w:val="24"/>
                <w:szCs w:val="24"/>
                <w:lang w:eastAsia="pt-PT"/>
              </w:rPr>
              <w:t xml:space="preserve">: </w:t>
            </w:r>
            <w:proofErr w:type="spellStart"/>
            <w:r w:rsidRPr="007E2CE5">
              <w:rPr>
                <w:rFonts w:ascii="Times New Roman" w:eastAsia="Times New Roman" w:hAnsi="Times New Roman" w:cs="Times New Roman"/>
                <w:color w:val="000000"/>
                <w:sz w:val="24"/>
                <w:szCs w:val="24"/>
                <w:lang w:eastAsia="pt-PT"/>
              </w:rPr>
              <w:t>Powerlessness</w:t>
            </w:r>
            <w:proofErr w:type="spellEnd"/>
            <w:r w:rsidRPr="007E2CE5">
              <w:rPr>
                <w:rFonts w:ascii="Times New Roman" w:eastAsia="Times New Roman" w:hAnsi="Times New Roman" w:cs="Times New Roman"/>
                <w:color w:val="000000"/>
                <w:sz w:val="24"/>
                <w:szCs w:val="24"/>
                <w:lang w:eastAsia="pt-PT"/>
              </w:rPr>
              <w:t xml:space="preserve"> vs. </w:t>
            </w:r>
            <w:proofErr w:type="spellStart"/>
            <w:r w:rsidRPr="007E2CE5">
              <w:rPr>
                <w:rFonts w:ascii="Times New Roman" w:eastAsia="Times New Roman" w:hAnsi="Times New Roman" w:cs="Times New Roman"/>
                <w:color w:val="000000"/>
                <w:sz w:val="24"/>
                <w:szCs w:val="24"/>
                <w:lang w:eastAsia="pt-PT"/>
              </w:rPr>
              <w:t>Empowerment</w:t>
            </w:r>
            <w:proofErr w:type="spellEnd"/>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0,769</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(,4732 - 1,0652)</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0,9048</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0,5873</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0,9333</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0,8333</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0,8095</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0,4286</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-0,0952</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0,7692</w:t>
            </w:r>
          </w:p>
        </w:tc>
      </w:tr>
      <w:tr w:rsidR="008C59B4" w:rsidRPr="007E2CE5" w:rsidTr="002C540E">
        <w:trPr>
          <w:trHeight w:val="780"/>
        </w:trPr>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roofErr w:type="spellStart"/>
            <w:r w:rsidRPr="007E2CE5">
              <w:rPr>
                <w:rFonts w:ascii="Times New Roman" w:eastAsia="Times New Roman" w:hAnsi="Times New Roman" w:cs="Times New Roman"/>
                <w:color w:val="000000"/>
                <w:sz w:val="24"/>
                <w:szCs w:val="24"/>
                <w:lang w:eastAsia="pt-PT"/>
              </w:rPr>
              <w:t>Diss</w:t>
            </w:r>
            <w:proofErr w:type="spellEnd"/>
            <w:r w:rsidRPr="007E2CE5">
              <w:rPr>
                <w:rFonts w:ascii="Times New Roman" w:eastAsia="Times New Roman" w:hAnsi="Times New Roman" w:cs="Times New Roman"/>
                <w:color w:val="000000"/>
                <w:sz w:val="24"/>
                <w:szCs w:val="24"/>
                <w:lang w:eastAsia="pt-PT"/>
              </w:rPr>
              <w:t xml:space="preserve">: </w:t>
            </w:r>
            <w:proofErr w:type="spellStart"/>
            <w:r w:rsidRPr="007E2CE5">
              <w:rPr>
                <w:rFonts w:ascii="Times New Roman" w:eastAsia="Times New Roman" w:hAnsi="Times New Roman" w:cs="Times New Roman"/>
                <w:color w:val="000000"/>
                <w:sz w:val="24"/>
                <w:szCs w:val="24"/>
                <w:lang w:eastAsia="pt-PT"/>
              </w:rPr>
              <w:t>Love</w:t>
            </w:r>
            <w:proofErr w:type="spellEnd"/>
            <w:r w:rsidRPr="007E2CE5">
              <w:rPr>
                <w:rFonts w:ascii="Times New Roman" w:eastAsia="Times New Roman" w:hAnsi="Times New Roman" w:cs="Times New Roman"/>
                <w:color w:val="000000"/>
                <w:sz w:val="24"/>
                <w:szCs w:val="24"/>
                <w:lang w:eastAsia="pt-PT"/>
              </w:rPr>
              <w:t xml:space="preserve"> vs. Abuse</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0,6916</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-0,6190</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1</w:t>
            </w:r>
          </w:p>
        </w:tc>
      </w:tr>
      <w:tr w:rsidR="008C59B4" w:rsidRPr="007E2CE5" w:rsidTr="007E2CE5">
        <w:trPr>
          <w:trHeight w:val="873"/>
        </w:trPr>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Diss: Violence exclusively directed at women vs violence is genderless</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0,488</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(-,0071 - ,9827)</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0,8571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0,7211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0,5714</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0,9143</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0,7143</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-0,6667</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-0,0476</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0,8293</w:t>
            </w:r>
          </w:p>
        </w:tc>
      </w:tr>
      <w:tr w:rsidR="008C59B4" w:rsidRPr="007E2CE5" w:rsidTr="007E2CE5">
        <w:trPr>
          <w:trHeight w:val="19"/>
        </w:trPr>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roofErr w:type="spellStart"/>
            <w:r w:rsidRPr="007E2CE5">
              <w:rPr>
                <w:rFonts w:ascii="Times New Roman" w:eastAsia="Times New Roman" w:hAnsi="Times New Roman" w:cs="Times New Roman"/>
                <w:color w:val="000000"/>
                <w:sz w:val="24"/>
                <w:szCs w:val="24"/>
                <w:lang w:eastAsia="pt-PT"/>
              </w:rPr>
              <w:t>Colloquialisms</w:t>
            </w:r>
            <w:proofErr w:type="spellEnd"/>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0,5011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-0,0476</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1</w:t>
            </w:r>
          </w:p>
        </w:tc>
      </w:tr>
      <w:tr w:rsidR="008C59B4" w:rsidRPr="007E2CE5" w:rsidTr="007E2CE5">
        <w:trPr>
          <w:trHeight w:val="728"/>
        </w:trPr>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Violence represented: type of relationship not defined</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0,809</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(,5574 - 1,0607)</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0,9048</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0,5011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0,9091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0,8095</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0,0476</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1</w:t>
            </w:r>
          </w:p>
        </w:tc>
      </w:tr>
      <w:tr w:rsidR="008C59B4" w:rsidRPr="007E2CE5" w:rsidTr="007E2CE5">
        <w:trPr>
          <w:trHeight w:val="286"/>
        </w:trPr>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Violence represented: different sex relationships</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0,877</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(,6441 - 1,1103)</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0,9524</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0,6122</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0,9091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0,9677</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0,9048</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-0,0476</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0,0476</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0,8772</w:t>
            </w:r>
          </w:p>
        </w:tc>
      </w:tr>
      <w:tr w:rsidR="008C59B4" w:rsidRPr="007E2CE5" w:rsidTr="007E2CE5">
        <w:trPr>
          <w:trHeight w:val="139"/>
        </w:trPr>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 xml:space="preserve">Violence represented: </w:t>
            </w:r>
            <w:r w:rsidRPr="007E2CE5">
              <w:rPr>
                <w:rFonts w:ascii="Times New Roman" w:eastAsia="Times New Roman" w:hAnsi="Times New Roman" w:cs="Times New Roman"/>
                <w:color w:val="000000"/>
                <w:sz w:val="24"/>
                <w:szCs w:val="24"/>
                <w:lang w:val="en-US" w:eastAsia="pt-PT"/>
              </w:rPr>
              <w:lastRenderedPageBreak/>
              <w:t>same sex relationships</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lastRenderedPageBreak/>
              <w:t>0,618</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(,1530 - 1,0834)</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0,9048</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0,7506</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0,6667</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0,9444</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0,8095</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-0,7143</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-0,0952</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0,6182</w:t>
            </w:r>
          </w:p>
        </w:tc>
      </w:tr>
      <w:tr w:rsidR="008C59B4" w:rsidRPr="007E2CE5" w:rsidTr="007E2CE5">
        <w:trPr>
          <w:trHeight w:val="306"/>
        </w:trPr>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Person represented: only the victim</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0,788</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(,5146 - 1,0611)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0,9048</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0,551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0,9286</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0,8571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0,8095</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0,3333</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-0,0952</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0,7879</w:t>
            </w:r>
          </w:p>
        </w:tc>
      </w:tr>
      <w:tr w:rsidR="008C59B4" w:rsidRPr="007E2CE5" w:rsidTr="007E2CE5">
        <w:trPr>
          <w:trHeight w:val="323"/>
        </w:trPr>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val="en-US" w:eastAsia="pt-PT"/>
              </w:rPr>
            </w:pPr>
            <w:r w:rsidRPr="007E2CE5">
              <w:rPr>
                <w:rFonts w:ascii="Times New Roman" w:eastAsia="Times New Roman" w:hAnsi="Times New Roman" w:cs="Times New Roman"/>
                <w:color w:val="000000"/>
                <w:sz w:val="24"/>
                <w:szCs w:val="24"/>
                <w:lang w:val="en-US" w:eastAsia="pt-PT"/>
              </w:rPr>
              <w:t>Person represented: victim and perpetrator</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0,7551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-0,7143</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1</w:t>
            </w:r>
          </w:p>
        </w:tc>
      </w:tr>
      <w:tr w:rsidR="008C59B4" w:rsidRPr="007E2CE5" w:rsidTr="007E2CE5">
        <w:trPr>
          <w:trHeight w:val="331"/>
        </w:trPr>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roofErr w:type="spellStart"/>
            <w:r w:rsidRPr="007E2CE5">
              <w:rPr>
                <w:rFonts w:ascii="Times New Roman" w:eastAsia="Times New Roman" w:hAnsi="Times New Roman" w:cs="Times New Roman"/>
                <w:color w:val="000000"/>
                <w:sz w:val="24"/>
                <w:szCs w:val="24"/>
                <w:lang w:eastAsia="pt-PT"/>
              </w:rPr>
              <w:t>Style</w:t>
            </w:r>
            <w:proofErr w:type="spellEnd"/>
            <w:r w:rsidRPr="007E2CE5">
              <w:rPr>
                <w:rFonts w:ascii="Times New Roman" w:eastAsia="Times New Roman" w:hAnsi="Times New Roman" w:cs="Times New Roman"/>
                <w:color w:val="000000"/>
                <w:sz w:val="24"/>
                <w:szCs w:val="24"/>
                <w:lang w:eastAsia="pt-PT"/>
              </w:rPr>
              <w:t xml:space="preserve">: </w:t>
            </w:r>
            <w:proofErr w:type="spellStart"/>
            <w:r w:rsidRPr="007E2CE5">
              <w:rPr>
                <w:rFonts w:ascii="Times New Roman" w:eastAsia="Times New Roman" w:hAnsi="Times New Roman" w:cs="Times New Roman"/>
                <w:color w:val="000000"/>
                <w:sz w:val="24"/>
                <w:szCs w:val="24"/>
                <w:lang w:eastAsia="pt-PT"/>
              </w:rPr>
              <w:t>Demonstration</w:t>
            </w:r>
            <w:proofErr w:type="spellEnd"/>
            <w:r w:rsidRPr="007E2CE5">
              <w:rPr>
                <w:rFonts w:ascii="Times New Roman" w:eastAsia="Times New Roman" w:hAnsi="Times New Roman" w:cs="Times New Roman"/>
                <w:color w:val="000000"/>
                <w:sz w:val="24"/>
                <w:szCs w:val="24"/>
                <w:lang w:eastAsia="pt-PT"/>
              </w:rPr>
              <w:t xml:space="preserve"> of </w:t>
            </w:r>
            <w:proofErr w:type="spellStart"/>
            <w:r w:rsidRPr="007E2CE5">
              <w:rPr>
                <w:rFonts w:ascii="Times New Roman" w:eastAsia="Times New Roman" w:hAnsi="Times New Roman" w:cs="Times New Roman"/>
                <w:color w:val="000000"/>
                <w:sz w:val="24"/>
                <w:szCs w:val="24"/>
                <w:lang w:eastAsia="pt-PT"/>
              </w:rPr>
              <w:t>Suffering</w:t>
            </w:r>
            <w:proofErr w:type="spellEnd"/>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0,798</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(,5322 - 1,0639)</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0,9048</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0,5283</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0,9231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0,875</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0,8095</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0,2381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0,7981</w:t>
            </w:r>
          </w:p>
        </w:tc>
      </w:tr>
      <w:tr w:rsidR="008C59B4" w:rsidRPr="007E2CE5" w:rsidTr="007E2CE5">
        <w:trPr>
          <w:trHeight w:val="19"/>
        </w:trPr>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roofErr w:type="spellStart"/>
            <w:r w:rsidRPr="007E2CE5">
              <w:rPr>
                <w:rFonts w:ascii="Times New Roman" w:eastAsia="Times New Roman" w:hAnsi="Times New Roman" w:cs="Times New Roman"/>
                <w:color w:val="000000"/>
                <w:sz w:val="24"/>
                <w:szCs w:val="24"/>
                <w:lang w:eastAsia="pt-PT"/>
              </w:rPr>
              <w:t>Style</w:t>
            </w:r>
            <w:proofErr w:type="spellEnd"/>
            <w:r w:rsidRPr="007E2CE5">
              <w:rPr>
                <w:rFonts w:ascii="Times New Roman" w:eastAsia="Times New Roman" w:hAnsi="Times New Roman" w:cs="Times New Roman"/>
                <w:color w:val="000000"/>
                <w:sz w:val="24"/>
                <w:szCs w:val="24"/>
                <w:lang w:eastAsia="pt-PT"/>
              </w:rPr>
              <w:t xml:space="preserve">: </w:t>
            </w:r>
            <w:proofErr w:type="spellStart"/>
            <w:r w:rsidRPr="007E2CE5">
              <w:rPr>
                <w:rFonts w:ascii="Times New Roman" w:eastAsia="Times New Roman" w:hAnsi="Times New Roman" w:cs="Times New Roman"/>
                <w:color w:val="000000"/>
                <w:sz w:val="24"/>
                <w:szCs w:val="24"/>
                <w:lang w:eastAsia="pt-PT"/>
              </w:rPr>
              <w:t>Intimate</w:t>
            </w:r>
            <w:proofErr w:type="spellEnd"/>
            <w:r w:rsidRPr="007E2CE5">
              <w:rPr>
                <w:rFonts w:ascii="Times New Roman" w:eastAsia="Times New Roman" w:hAnsi="Times New Roman" w:cs="Times New Roman"/>
                <w:color w:val="000000"/>
                <w:sz w:val="24"/>
                <w:szCs w:val="24"/>
                <w:lang w:eastAsia="pt-PT"/>
              </w:rPr>
              <w:t xml:space="preserve"> </w:t>
            </w:r>
            <w:proofErr w:type="spellStart"/>
            <w:r w:rsidRPr="007E2CE5">
              <w:rPr>
                <w:rFonts w:ascii="Times New Roman" w:eastAsia="Times New Roman" w:hAnsi="Times New Roman" w:cs="Times New Roman"/>
                <w:color w:val="000000"/>
                <w:sz w:val="24"/>
                <w:szCs w:val="24"/>
                <w:lang w:eastAsia="pt-PT"/>
              </w:rPr>
              <w:t>portrayal</w:t>
            </w:r>
            <w:proofErr w:type="spellEnd"/>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0,807</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(,5581 - 1,0566)</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0,9048</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0,5057</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0,8889</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0,9167</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0,8095</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-0,1429</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-0,0952</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0,8073</w:t>
            </w:r>
          </w:p>
        </w:tc>
      </w:tr>
      <w:tr w:rsidR="008C59B4" w:rsidRPr="007E2CE5" w:rsidTr="007E2CE5">
        <w:trPr>
          <w:trHeight w:val="165"/>
        </w:trPr>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proofErr w:type="spellStart"/>
            <w:r w:rsidRPr="007E2CE5">
              <w:rPr>
                <w:rFonts w:ascii="Times New Roman" w:eastAsia="Times New Roman" w:hAnsi="Times New Roman" w:cs="Times New Roman"/>
                <w:color w:val="000000"/>
                <w:sz w:val="24"/>
                <w:szCs w:val="24"/>
                <w:lang w:eastAsia="pt-PT"/>
              </w:rPr>
              <w:t>Style</w:t>
            </w:r>
            <w:proofErr w:type="spellEnd"/>
            <w:r w:rsidRPr="007E2CE5">
              <w:rPr>
                <w:rFonts w:ascii="Times New Roman" w:eastAsia="Times New Roman" w:hAnsi="Times New Roman" w:cs="Times New Roman"/>
                <w:color w:val="000000"/>
                <w:sz w:val="24"/>
                <w:szCs w:val="24"/>
                <w:lang w:eastAsia="pt-PT"/>
              </w:rPr>
              <w:t xml:space="preserve">: </w:t>
            </w:r>
            <w:proofErr w:type="spellStart"/>
            <w:r w:rsidRPr="007E2CE5">
              <w:rPr>
                <w:rFonts w:ascii="Times New Roman" w:eastAsia="Times New Roman" w:hAnsi="Times New Roman" w:cs="Times New Roman"/>
                <w:color w:val="000000"/>
                <w:sz w:val="24"/>
                <w:szCs w:val="24"/>
                <w:lang w:eastAsia="pt-PT"/>
              </w:rPr>
              <w:t>Reenactment</w:t>
            </w:r>
            <w:proofErr w:type="spellEnd"/>
            <w:r w:rsidRPr="007E2CE5">
              <w:rPr>
                <w:rFonts w:ascii="Times New Roman" w:eastAsia="Times New Roman" w:hAnsi="Times New Roman" w:cs="Times New Roman"/>
                <w:color w:val="000000"/>
                <w:sz w:val="24"/>
                <w:szCs w:val="24"/>
                <w:lang w:eastAsia="pt-PT"/>
              </w:rPr>
              <w:t xml:space="preserve"> of violence</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0,462</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(-,1366 - 1,0597)</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0,9048</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0,8231</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0,5</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0,9474</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0,8095</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-0,8095</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-0,0952</w:t>
            </w:r>
          </w:p>
        </w:tc>
        <w:tc>
          <w:tcPr>
            <w:tcW w:w="0" w:type="auto"/>
            <w:tcMar>
              <w:top w:w="100" w:type="dxa"/>
              <w:left w:w="100" w:type="dxa"/>
              <w:bottom w:w="100" w:type="dxa"/>
              <w:right w:w="100" w:type="dxa"/>
            </w:tcMar>
            <w:hideMark/>
          </w:tcPr>
          <w:p w:rsidR="008C59B4" w:rsidRPr="007E2CE5" w:rsidRDefault="008C59B4" w:rsidP="007E2CE5">
            <w:pPr>
              <w:spacing w:after="0" w:line="240" w:lineRule="auto"/>
              <w:rPr>
                <w:rFonts w:ascii="Times New Roman" w:eastAsia="Times New Roman" w:hAnsi="Times New Roman" w:cs="Times New Roman"/>
                <w:sz w:val="24"/>
                <w:szCs w:val="24"/>
                <w:lang w:eastAsia="pt-PT"/>
              </w:rPr>
            </w:pPr>
            <w:r w:rsidRPr="007E2CE5">
              <w:rPr>
                <w:rFonts w:ascii="Times New Roman" w:eastAsia="Times New Roman" w:hAnsi="Times New Roman" w:cs="Times New Roman"/>
                <w:color w:val="000000"/>
                <w:sz w:val="24"/>
                <w:szCs w:val="24"/>
                <w:lang w:eastAsia="pt-PT"/>
              </w:rPr>
              <w:t>0,4615</w:t>
            </w:r>
          </w:p>
        </w:tc>
      </w:tr>
    </w:tbl>
    <w:p w:rsidR="008C59B4" w:rsidRPr="007E2CE5" w:rsidRDefault="008C59B4" w:rsidP="007E2CE5">
      <w:pPr>
        <w:spacing w:line="240" w:lineRule="auto"/>
        <w:rPr>
          <w:rFonts w:ascii="Times New Roman" w:hAnsi="Times New Roman" w:cs="Times New Roman"/>
          <w:sz w:val="24"/>
          <w:szCs w:val="24"/>
        </w:rPr>
      </w:pPr>
    </w:p>
    <w:sectPr w:rsidR="008C59B4" w:rsidRPr="007E2CE5" w:rsidSect="008C59B4">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9B4"/>
    <w:rsid w:val="002C540E"/>
    <w:rsid w:val="006D3066"/>
    <w:rsid w:val="007E2CE5"/>
    <w:rsid w:val="008C59B4"/>
    <w:rsid w:val="00906EDC"/>
    <w:rsid w:val="00B1031D"/>
    <w:rsid w:val="00CF3553"/>
    <w:rsid w:val="00EB64B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6748"/>
  <w15:chartTrackingRefBased/>
  <w15:docId w15:val="{259D7184-9E9A-4932-B226-CC3B30644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rsid w:val="008C59B4"/>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NormalWeb">
    <w:name w:val="Normal (Web)"/>
    <w:basedOn w:val="Normal"/>
    <w:uiPriority w:val="99"/>
    <w:semiHidden/>
    <w:unhideWhenUsed/>
    <w:rsid w:val="008C59B4"/>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42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2111</Words>
  <Characters>11400</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Reis</dc:creator>
  <cp:keywords/>
  <dc:description/>
  <cp:lastModifiedBy>eduardo Reis</cp:lastModifiedBy>
  <cp:revision>7</cp:revision>
  <dcterms:created xsi:type="dcterms:W3CDTF">2019-09-10T10:58:00Z</dcterms:created>
  <dcterms:modified xsi:type="dcterms:W3CDTF">2019-12-07T13:02:00Z</dcterms:modified>
</cp:coreProperties>
</file>