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4F" w:rsidRPr="00F34C4F" w:rsidRDefault="00F34C4F" w:rsidP="00F34C4F">
      <w:pPr>
        <w:rPr>
          <w:rFonts w:ascii="Times New Roman" w:hAnsi="Times New Roman" w:cs="Times New Roman"/>
          <w:b/>
          <w:sz w:val="24"/>
          <w:szCs w:val="24"/>
        </w:rPr>
      </w:pPr>
      <w:r w:rsidRPr="00FD3D2F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871F9" w:rsidRPr="00FD3D2F">
        <w:rPr>
          <w:rFonts w:ascii="Times New Roman" w:hAnsi="Times New Roman" w:cs="Times New Roman"/>
          <w:b/>
          <w:sz w:val="24"/>
          <w:szCs w:val="24"/>
        </w:rPr>
        <w:t>Table</w:t>
      </w:r>
      <w:r w:rsidR="00FD3D2F" w:rsidRPr="00FD3D2F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F34C4F">
        <w:rPr>
          <w:rFonts w:ascii="Times New Roman" w:hAnsi="Times New Roman" w:cs="Times New Roman"/>
          <w:b/>
          <w:sz w:val="24"/>
          <w:szCs w:val="24"/>
        </w:rPr>
        <w:t xml:space="preserve">Detailed </w:t>
      </w:r>
      <w:r w:rsidR="00AF1852">
        <w:rPr>
          <w:rFonts w:ascii="Times New Roman" w:hAnsi="Times New Roman" w:cs="Times New Roman"/>
          <w:b/>
          <w:sz w:val="24"/>
          <w:szCs w:val="24"/>
        </w:rPr>
        <w:t>taxonomi</w:t>
      </w:r>
      <w:bookmarkStart w:id="0" w:name="_GoBack"/>
      <w:bookmarkEnd w:id="0"/>
      <w:r w:rsidR="00AF1852">
        <w:rPr>
          <w:rFonts w:ascii="Times New Roman" w:hAnsi="Times New Roman" w:cs="Times New Roman"/>
          <w:b/>
          <w:sz w:val="24"/>
          <w:szCs w:val="24"/>
        </w:rPr>
        <w:t>c</w:t>
      </w:r>
      <w:r w:rsidRPr="00F34C4F">
        <w:rPr>
          <w:rFonts w:ascii="Times New Roman" w:hAnsi="Times New Roman" w:cs="Times New Roman"/>
          <w:b/>
          <w:sz w:val="24"/>
          <w:szCs w:val="24"/>
        </w:rPr>
        <w:t xml:space="preserve"> names of the </w:t>
      </w:r>
      <w:r w:rsidRPr="00F34C4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Terminalia</w:t>
      </w:r>
      <w:r w:rsidRPr="00F34C4F">
        <w:rPr>
          <w:rFonts w:ascii="Times New Roman" w:hAnsi="Times New Roman" w:cs="Times New Roman"/>
          <w:b/>
          <w:sz w:val="24"/>
          <w:szCs w:val="24"/>
        </w:rPr>
        <w:t xml:space="preserve"> species used in the review 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374"/>
        <w:gridCol w:w="5441"/>
      </w:tblGrid>
      <w:tr w:rsidR="00F34C4F" w:rsidRPr="00F34C4F" w:rsidTr="00F34C4F">
        <w:trPr>
          <w:trHeight w:val="1035"/>
        </w:trPr>
        <w:tc>
          <w:tcPr>
            <w:tcW w:w="535" w:type="dxa"/>
            <w:shd w:val="clear" w:color="000000" w:fill="BDBDBD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4" w:type="dxa"/>
            <w:shd w:val="clear" w:color="000000" w:fill="BDBDBD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common name</w:t>
            </w:r>
          </w:p>
        </w:tc>
        <w:tc>
          <w:tcPr>
            <w:tcW w:w="5441" w:type="dxa"/>
            <w:shd w:val="clear" w:color="000000" w:fill="BDBDBD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Plant full scientific name</w:t>
            </w:r>
            <w:r w:rsidRPr="00F3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MANDATORY DATABASE</w:t>
            </w:r>
            <w:r w:rsidRPr="00F3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Kew MPNS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F3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www.theplantlist.org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F3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www.plantsoftheworldonline.org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Billy Goat Plum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ferdinandiana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Exell</w:t>
            </w:r>
            <w:proofErr w:type="spellEnd"/>
          </w:p>
        </w:tc>
      </w:tr>
      <w:tr w:rsidR="00F34C4F" w:rsidRPr="00F34C4F" w:rsidTr="00F34C4F">
        <w:trPr>
          <w:trHeight w:val="795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Aadalu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adityalu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ahaliva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ahdan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koddai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akkantam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aksa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bellirica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Gaertn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, a-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abhaya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chebula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Retz. </w:t>
            </w:r>
          </w:p>
        </w:tc>
      </w:tr>
      <w:tr w:rsidR="00F34C4F" w:rsidRPr="00F34C4F" w:rsidTr="00F34C4F">
        <w:trPr>
          <w:trHeight w:val="540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Arccunam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arjon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arjun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arjuna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bilimatti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arjuna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ex DC.) Wight &amp;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Arn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C4F" w:rsidRPr="00F34C4F" w:rsidTr="00F34C4F">
        <w:trPr>
          <w:trHeight w:val="54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arot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sabaranya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subagh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olbugoi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olbukoi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brownii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Fresen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argentea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Mart. </w:t>
            </w:r>
          </w:p>
        </w:tc>
      </w:tr>
      <w:tr w:rsidR="00F34C4F" w:rsidRPr="00F34C4F" w:rsidTr="00F34C4F">
        <w:trPr>
          <w:trHeight w:val="54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brofo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nkatie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almendro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almenron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catappa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coriacea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Wight &amp;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Arn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coriacea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Spreng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alak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honguigon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laxiflora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Engl.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ntud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apela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dagnela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macroptera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Guill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Perr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amangwe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sericea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Burch. </w:t>
            </w:r>
            <w:proofErr w:type="gram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DC</w:t>
            </w: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34C4F" w:rsidRPr="00F34C4F" w:rsidTr="00F34C4F">
        <w:trPr>
          <w:trHeight w:val="645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41" w:type="dxa"/>
            <w:shd w:val="clear" w:color="auto" w:fill="auto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schimperiana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Hochst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Engl. &amp; Diels ((synonym of </w:t>
            </w: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glaucescens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Planch. ex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grandiflora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carpentariae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C.T.White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(synonym of </w:t>
            </w: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hadleyana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subsp.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carpentariae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C.T.White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Pedley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anmaruthu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paniculata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Roth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san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indian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laurel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alata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Roth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corticosa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Pierre ex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Laness</w:t>
            </w:r>
            <w:proofErr w:type="spellEnd"/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glaucescens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Planch. </w:t>
            </w:r>
            <w:proofErr w:type="gram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almond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muelleri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C4F" w:rsidRPr="00F34C4F" w:rsidTr="00F34C4F">
        <w:trPr>
          <w:trHeight w:val="795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Lebombo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cluster-leaf,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Lebombotrosblaar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(Afr.),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amaNgwe-amnyama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amaNgwe-omphofu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(isiZulu),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mambonjwane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(SiSwati)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phanerophlebia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Engl. &amp; Diels</w:t>
            </w:r>
          </w:p>
        </w:tc>
      </w:tr>
      <w:tr w:rsidR="00F34C4F" w:rsidRPr="00F34C4F" w:rsidTr="00F34C4F">
        <w:trPr>
          <w:trHeight w:val="2055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Shinglewood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English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afara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(from Yoruba); white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afara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ofram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(from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Asanti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Twi); shingle wood; yellow pine; white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mukonja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 Cameroons); Congo walnut. French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franké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(from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Anyi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ex Congo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); limbo (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ex Gabon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limbo blanc, or limbo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clair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(with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light-coloured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wood); limbo noir (with dark-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coloured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heart-wood</w:t>
            </w:r>
            <w:proofErr w:type="gram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noyer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moyambe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(i.e. Congo walnut, with dark-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coloured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heart-wood).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superba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Engl. &amp; Diels</w:t>
            </w:r>
          </w:p>
        </w:tc>
      </w:tr>
      <w:tr w:rsidR="00F34C4F" w:rsidRPr="00F34C4F" w:rsidTr="00F34C4F">
        <w:trPr>
          <w:trHeight w:val="2070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black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afara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(Chalk &amp; al., Kunkel); black bark (Dalziel, Kunkel, Irvine); black barked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terminalia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(Chalk &amp; al.,); brimstone wood (Chalk &amp; al.); satinwood (Chalk &amp; al., Dalziel, Kunkel); shingle wood (Dalziel, Irvine, Kunkel); yellow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terminalia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(Chalk &amp; al., Dalziel, Irvine); yellow pine (Kunkel). French bois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satiné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Kerharo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Boquet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framiré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auctt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ivorensis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A.Chev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Madagascar Almond, Umbrella Tree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mantaly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H. Perrier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albida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Scott-Elliot</w:t>
            </w: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avicennioides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Guill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Perr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agra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aamla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aaunlesa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amalaki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amrtaphala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Phyllanthus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emblica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</w:tr>
      <w:tr w:rsidR="00F34C4F" w:rsidRPr="00F34C4F" w:rsidTr="00F34C4F">
        <w:trPr>
          <w:trHeight w:val="330"/>
        </w:trPr>
        <w:tc>
          <w:tcPr>
            <w:tcW w:w="535" w:type="dxa"/>
            <w:shd w:val="clear" w:color="000000" w:fill="FFFFFF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4" w:type="dxa"/>
            <w:shd w:val="clear" w:color="000000" w:fill="F3F3F3"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yrobalan</w:t>
            </w:r>
            <w:proofErr w:type="spellEnd"/>
          </w:p>
        </w:tc>
        <w:tc>
          <w:tcPr>
            <w:tcW w:w="5441" w:type="dxa"/>
            <w:shd w:val="clear" w:color="auto" w:fill="auto"/>
            <w:noWrap/>
            <w:vAlign w:val="center"/>
            <w:hideMark/>
          </w:tcPr>
          <w:p w:rsidR="00F34C4F" w:rsidRPr="00F34C4F" w:rsidRDefault="00F34C4F" w:rsidP="00F34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Terminalia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citrina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Gaertn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F34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4C4F" w:rsidRPr="00F34C4F" w:rsidRDefault="00F34C4F" w:rsidP="00F34C4F">
      <w:pPr>
        <w:rPr>
          <w:rFonts w:ascii="Times New Roman" w:hAnsi="Times New Roman" w:cs="Times New Roman"/>
          <w:sz w:val="24"/>
          <w:szCs w:val="24"/>
        </w:rPr>
      </w:pPr>
      <w:r w:rsidRPr="00F34C4F">
        <w:rPr>
          <w:rFonts w:ascii="Times New Roman" w:eastAsia="Times New Roman" w:hAnsi="Times New Roman" w:cs="Times New Roman"/>
          <w:sz w:val="24"/>
          <w:szCs w:val="24"/>
        </w:rPr>
        <w:t>NA= Not available</w:t>
      </w:r>
    </w:p>
    <w:sectPr w:rsidR="00F34C4F" w:rsidRPr="00F34C4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0"/>
    <w:rsid w:val="00620F91"/>
    <w:rsid w:val="008871F9"/>
    <w:rsid w:val="00A268D0"/>
    <w:rsid w:val="00AF1852"/>
    <w:rsid w:val="00F34C4F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8A62"/>
  <w15:chartTrackingRefBased/>
  <w15:docId w15:val="{46182D5B-46A6-4EC0-A097-6677EF7E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2020-07-24T02:11:00Z</dcterms:created>
  <dcterms:modified xsi:type="dcterms:W3CDTF">2020-07-24T02:22:00Z</dcterms:modified>
</cp:coreProperties>
</file>