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DDDDF" w14:textId="77777777" w:rsidR="00B47BFF" w:rsidRDefault="00654E8F" w:rsidP="00B47BFF">
      <w:pPr>
        <w:pStyle w:val="SupplementaryMaterial"/>
      </w:pPr>
      <w:r w:rsidRPr="001549D3">
        <w:t>Supplementary Material</w:t>
      </w:r>
    </w:p>
    <w:p w14:paraId="3D44771B" w14:textId="3C83CAAC" w:rsidR="00173DE2" w:rsidRPr="00173DE2" w:rsidRDefault="00CA6E44" w:rsidP="00173DE2">
      <w:pPr>
        <w:jc w:val="both"/>
        <w:rPr>
          <w:bCs/>
          <w:iCs/>
          <w:lang w:val="en-GB"/>
        </w:rPr>
      </w:pPr>
      <w:r w:rsidRPr="00CA6E44">
        <w:rPr>
          <w:b/>
        </w:rPr>
        <w:t xml:space="preserve">Supplementary </w:t>
      </w:r>
      <w:r w:rsidR="00173DE2" w:rsidRPr="00173DE2">
        <w:rPr>
          <w:b/>
        </w:rPr>
        <w:t>Table 1.</w:t>
      </w:r>
      <w:r w:rsidR="00173DE2" w:rsidRPr="00173DE2">
        <w:rPr>
          <w:b/>
          <w:bCs/>
        </w:rPr>
        <w:t xml:space="preserve"> Summary of findings from the studies included in the review. </w:t>
      </w:r>
      <w:r w:rsidR="00173DE2" w:rsidRPr="00173DE2">
        <w:rPr>
          <w:bCs/>
          <w:iCs/>
          <w:lang w:val="en-GB"/>
        </w:rPr>
        <w:t>Study identifiers (authors, country, date published, study discipline), study design (</w:t>
      </w:r>
      <w:r w:rsidR="00173DE2" w:rsidRPr="00173DE2">
        <w:t>speculative, experimental or “currently occurring in the wild”</w:t>
      </w:r>
      <w:r w:rsidR="00173DE2" w:rsidRPr="00173DE2">
        <w:rPr>
          <w:bCs/>
          <w:iCs/>
          <w:lang w:val="en-GB"/>
        </w:rPr>
        <w:t xml:space="preserve">), biotechnology in use, </w:t>
      </w:r>
      <w:r w:rsidR="00D349D7">
        <w:rPr>
          <w:bCs/>
          <w:iCs/>
          <w:lang w:val="en-GB"/>
        </w:rPr>
        <w:t>exploit described or demonstrated</w:t>
      </w:r>
      <w:r w:rsidR="00173DE2" w:rsidRPr="00173DE2">
        <w:rPr>
          <w:bCs/>
          <w:iCs/>
          <w:lang w:val="en-GB"/>
        </w:rPr>
        <w:t xml:space="preserve">, </w:t>
      </w:r>
      <w:r w:rsidR="003B3094">
        <w:rPr>
          <w:bCs/>
          <w:iCs/>
          <w:lang w:val="en-GB"/>
        </w:rPr>
        <w:t xml:space="preserve">crime type, </w:t>
      </w:r>
      <w:r w:rsidR="00173DE2" w:rsidRPr="00173DE2">
        <w:rPr>
          <w:bCs/>
          <w:iCs/>
          <w:lang w:val="en-GB"/>
        </w:rPr>
        <w:t xml:space="preserve">offender threat model, main findings reported in the 15 </w:t>
      </w:r>
      <w:r w:rsidR="00D349D7">
        <w:rPr>
          <w:bCs/>
          <w:iCs/>
          <w:lang w:val="en-GB"/>
        </w:rPr>
        <w:t>reviewed</w:t>
      </w:r>
      <w:r w:rsidR="00D349D7" w:rsidRPr="00173DE2">
        <w:rPr>
          <w:bCs/>
          <w:iCs/>
          <w:lang w:val="en-GB"/>
        </w:rPr>
        <w:t xml:space="preserve"> </w:t>
      </w:r>
      <w:r w:rsidR="00173DE2" w:rsidRPr="00173DE2">
        <w:rPr>
          <w:bCs/>
          <w:iCs/>
          <w:lang w:val="en-GB"/>
        </w:rPr>
        <w:t>studies.</w:t>
      </w:r>
      <w:r w:rsidR="00173DE2" w:rsidRPr="00173DE2">
        <w:rPr>
          <w:lang w:val="en-GB"/>
        </w:rPr>
        <w:t xml:space="preserve"> Studies are labelled by study design to signify articles that are either speculative, experimental or “currently occurring in the wild”.  Articles with experimental designs demonstrate feasibility of </w:t>
      </w:r>
      <w:r w:rsidR="00CB3989">
        <w:rPr>
          <w:lang w:val="en-GB"/>
        </w:rPr>
        <w:t xml:space="preserve">the method used to commit the exploit </w:t>
      </w:r>
      <w:r w:rsidR="00173DE2" w:rsidRPr="00173DE2">
        <w:rPr>
          <w:lang w:val="en-GB"/>
        </w:rPr>
        <w:t xml:space="preserve">whilst speculative </w:t>
      </w:r>
      <w:r w:rsidR="00CB3989">
        <w:rPr>
          <w:lang w:val="en-GB"/>
        </w:rPr>
        <w:t xml:space="preserve">articles discussed a potential </w:t>
      </w:r>
      <w:r w:rsidR="00CC2E3F">
        <w:rPr>
          <w:lang w:val="en-GB"/>
        </w:rPr>
        <w:t xml:space="preserve">exploit </w:t>
      </w:r>
      <w:r w:rsidR="00CC2E3F" w:rsidRPr="00173DE2">
        <w:rPr>
          <w:lang w:val="en-GB"/>
        </w:rPr>
        <w:t>without</w:t>
      </w:r>
      <w:r w:rsidR="00173DE2" w:rsidRPr="00173DE2">
        <w:rPr>
          <w:lang w:val="en-GB"/>
        </w:rPr>
        <w:t xml:space="preserve"> a proof of concept. Articles </w:t>
      </w:r>
      <w:r w:rsidR="00173DE2" w:rsidRPr="00173DE2">
        <w:t>that discussed reports of actual misuse i</w:t>
      </w:r>
      <w:bookmarkStart w:id="0" w:name="_GoBack"/>
      <w:bookmarkEnd w:id="0"/>
      <w:r w:rsidR="00173DE2" w:rsidRPr="00173DE2">
        <w:t>n the real-world</w:t>
      </w:r>
      <w:r w:rsidR="00173DE2" w:rsidRPr="00173DE2">
        <w:rPr>
          <w:lang w:val="en-GB"/>
        </w:rPr>
        <w:t xml:space="preserve"> are </w:t>
      </w:r>
      <w:r w:rsidR="00173DE2" w:rsidRPr="00173DE2">
        <w:t>“currently occurring in the wild”.</w:t>
      </w:r>
      <w:r w:rsidR="00173DE2" w:rsidRPr="00173DE2">
        <w:rPr>
          <w:lang w:val="en-GB"/>
        </w:rPr>
        <w:t> </w:t>
      </w:r>
      <w:r w:rsidR="00173DE2" w:rsidRPr="00173DE2">
        <w:rPr>
          <w:bCs/>
          <w:iCs/>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196"/>
        <w:gridCol w:w="1345"/>
        <w:gridCol w:w="1329"/>
        <w:gridCol w:w="1579"/>
        <w:gridCol w:w="1553"/>
        <w:gridCol w:w="1335"/>
        <w:gridCol w:w="1122"/>
        <w:gridCol w:w="2269"/>
      </w:tblGrid>
      <w:tr w:rsidR="00E8334E" w:rsidRPr="00C36391" w14:paraId="5BB2F4D8" w14:textId="77777777" w:rsidTr="00D25B62">
        <w:trPr>
          <w:cantSplit/>
          <w:trHeight w:val="1134"/>
        </w:trPr>
        <w:tc>
          <w:tcPr>
            <w:tcW w:w="0" w:type="auto"/>
          </w:tcPr>
          <w:p w14:paraId="069A0B86" w14:textId="71A18BF1" w:rsidR="00E8334E" w:rsidRPr="00C36391" w:rsidRDefault="00E8334E" w:rsidP="00173DE2">
            <w:pPr>
              <w:rPr>
                <w:rFonts w:cs="Times New Roman"/>
                <w:b/>
                <w:bCs/>
                <w:i/>
                <w:iCs/>
                <w:sz w:val="20"/>
                <w:szCs w:val="18"/>
                <w:lang w:val="en-GB"/>
              </w:rPr>
            </w:pPr>
            <w:r w:rsidRPr="00C36391">
              <w:rPr>
                <w:rFonts w:cs="Times New Roman"/>
                <w:b/>
                <w:bCs/>
                <w:i/>
                <w:iCs/>
                <w:sz w:val="20"/>
                <w:szCs w:val="18"/>
                <w:lang w:val="en-GB"/>
              </w:rPr>
              <w:t>Authors, year</w:t>
            </w:r>
          </w:p>
        </w:tc>
        <w:tc>
          <w:tcPr>
            <w:tcW w:w="0" w:type="auto"/>
          </w:tcPr>
          <w:p w14:paraId="5EB8B672" w14:textId="77777777" w:rsidR="00E8334E" w:rsidRPr="00C36391" w:rsidRDefault="00E8334E" w:rsidP="00173DE2">
            <w:pPr>
              <w:rPr>
                <w:rFonts w:cs="Times New Roman"/>
                <w:b/>
                <w:bCs/>
                <w:i/>
                <w:iCs/>
                <w:sz w:val="20"/>
                <w:szCs w:val="18"/>
                <w:lang w:val="en-GB"/>
              </w:rPr>
            </w:pPr>
            <w:r w:rsidRPr="00C36391">
              <w:rPr>
                <w:rFonts w:cs="Times New Roman"/>
                <w:b/>
                <w:bCs/>
                <w:i/>
                <w:iCs/>
                <w:sz w:val="20"/>
                <w:szCs w:val="18"/>
                <w:lang w:val="en-GB"/>
              </w:rPr>
              <w:t>Country</w:t>
            </w:r>
          </w:p>
        </w:tc>
        <w:tc>
          <w:tcPr>
            <w:tcW w:w="0" w:type="auto"/>
          </w:tcPr>
          <w:p w14:paraId="6F3C180A" w14:textId="77777777" w:rsidR="00E8334E" w:rsidRPr="00C36391" w:rsidRDefault="00E8334E" w:rsidP="00173DE2">
            <w:pPr>
              <w:rPr>
                <w:rFonts w:cs="Times New Roman"/>
                <w:b/>
                <w:bCs/>
                <w:i/>
                <w:iCs/>
                <w:sz w:val="20"/>
                <w:szCs w:val="18"/>
                <w:lang w:val="en-GB"/>
              </w:rPr>
            </w:pPr>
            <w:r w:rsidRPr="00C36391">
              <w:rPr>
                <w:rFonts w:cs="Times New Roman"/>
                <w:b/>
                <w:bCs/>
                <w:i/>
                <w:iCs/>
                <w:sz w:val="20"/>
                <w:szCs w:val="18"/>
                <w:lang w:val="en-GB"/>
              </w:rPr>
              <w:t>Discipline (Source)</w:t>
            </w:r>
          </w:p>
        </w:tc>
        <w:tc>
          <w:tcPr>
            <w:tcW w:w="0" w:type="auto"/>
          </w:tcPr>
          <w:p w14:paraId="6F7335A9" w14:textId="77777777" w:rsidR="00E8334E" w:rsidRPr="00C36391" w:rsidRDefault="00E8334E" w:rsidP="00173DE2">
            <w:pPr>
              <w:rPr>
                <w:rFonts w:cs="Times New Roman"/>
                <w:b/>
                <w:bCs/>
                <w:sz w:val="20"/>
                <w:szCs w:val="18"/>
                <w:lang w:val="en-GB"/>
              </w:rPr>
            </w:pPr>
            <w:r w:rsidRPr="00C36391">
              <w:rPr>
                <w:rFonts w:cs="Times New Roman"/>
                <w:b/>
                <w:bCs/>
                <w:i/>
                <w:iCs/>
                <w:sz w:val="20"/>
                <w:szCs w:val="18"/>
                <w:lang w:val="en-GB"/>
              </w:rPr>
              <w:t>Study design</w:t>
            </w:r>
          </w:p>
          <w:p w14:paraId="31DE8251" w14:textId="77777777" w:rsidR="00E8334E" w:rsidRPr="00C36391" w:rsidRDefault="00E8334E" w:rsidP="00173DE2">
            <w:pPr>
              <w:rPr>
                <w:rFonts w:cs="Times New Roman"/>
                <w:i/>
                <w:iCs/>
                <w:sz w:val="20"/>
                <w:szCs w:val="18"/>
                <w:lang w:val="en-GB"/>
              </w:rPr>
            </w:pPr>
            <w:r w:rsidRPr="00C36391">
              <w:rPr>
                <w:rFonts w:cs="Times New Roman"/>
                <w:i/>
                <w:iCs/>
                <w:sz w:val="20"/>
                <w:szCs w:val="18"/>
                <w:lang w:val="en-GB"/>
              </w:rPr>
              <w:t>(speculative, experimental or “currently occurring in the wild”)</w:t>
            </w:r>
          </w:p>
        </w:tc>
        <w:tc>
          <w:tcPr>
            <w:tcW w:w="0" w:type="auto"/>
          </w:tcPr>
          <w:p w14:paraId="403A22E2" w14:textId="77777777" w:rsidR="00E8334E" w:rsidRPr="00C36391" w:rsidRDefault="00E8334E" w:rsidP="00173DE2">
            <w:pPr>
              <w:rPr>
                <w:rFonts w:cs="Times New Roman"/>
                <w:b/>
                <w:bCs/>
                <w:i/>
                <w:iCs/>
                <w:sz w:val="20"/>
                <w:szCs w:val="18"/>
                <w:lang w:val="en-GB"/>
              </w:rPr>
            </w:pPr>
            <w:r w:rsidRPr="00C36391">
              <w:rPr>
                <w:rFonts w:cs="Times New Roman"/>
                <w:b/>
                <w:bCs/>
                <w:i/>
                <w:iCs/>
                <w:sz w:val="20"/>
                <w:szCs w:val="18"/>
                <w:lang w:val="en-GB"/>
              </w:rPr>
              <w:t>Biotechnology</w:t>
            </w:r>
          </w:p>
        </w:tc>
        <w:tc>
          <w:tcPr>
            <w:tcW w:w="0" w:type="auto"/>
          </w:tcPr>
          <w:p w14:paraId="1159208E" w14:textId="28582B8F" w:rsidR="00E8334E" w:rsidRPr="00C36391" w:rsidRDefault="00E8334E" w:rsidP="00173DE2">
            <w:pPr>
              <w:rPr>
                <w:rFonts w:cs="Times New Roman"/>
                <w:b/>
                <w:bCs/>
                <w:i/>
                <w:iCs/>
                <w:sz w:val="20"/>
                <w:szCs w:val="18"/>
                <w:lang w:val="en-GB"/>
              </w:rPr>
            </w:pPr>
            <w:r>
              <w:rPr>
                <w:rFonts w:cs="Times New Roman"/>
                <w:b/>
                <w:bCs/>
                <w:i/>
                <w:iCs/>
                <w:sz w:val="20"/>
                <w:szCs w:val="18"/>
                <w:lang w:val="en-GB"/>
              </w:rPr>
              <w:t>Exploit</w:t>
            </w:r>
            <w:r w:rsidRPr="00C36391">
              <w:rPr>
                <w:rFonts w:cs="Times New Roman"/>
                <w:b/>
                <w:bCs/>
                <w:i/>
                <w:iCs/>
                <w:sz w:val="20"/>
                <w:szCs w:val="18"/>
                <w:lang w:val="en-GB"/>
              </w:rPr>
              <w:t xml:space="preserve"> </w:t>
            </w:r>
          </w:p>
        </w:tc>
        <w:tc>
          <w:tcPr>
            <w:tcW w:w="0" w:type="auto"/>
          </w:tcPr>
          <w:p w14:paraId="5FC7AF5A" w14:textId="6C189E7D" w:rsidR="00E8334E" w:rsidRPr="00B47BFF" w:rsidRDefault="00E8334E" w:rsidP="00173DE2">
            <w:pPr>
              <w:rPr>
                <w:rFonts w:cs="Times New Roman"/>
                <w:b/>
                <w:bCs/>
                <w:sz w:val="20"/>
                <w:szCs w:val="18"/>
                <w:lang w:val="en-GB"/>
              </w:rPr>
            </w:pPr>
            <w:r>
              <w:rPr>
                <w:rFonts w:cs="Times New Roman"/>
                <w:b/>
                <w:bCs/>
                <w:sz w:val="20"/>
                <w:szCs w:val="18"/>
                <w:lang w:val="en-GB"/>
              </w:rPr>
              <w:t>Crime type</w:t>
            </w:r>
          </w:p>
        </w:tc>
        <w:tc>
          <w:tcPr>
            <w:tcW w:w="0" w:type="auto"/>
          </w:tcPr>
          <w:p w14:paraId="2342A302" w14:textId="2270E32B" w:rsidR="00E8334E" w:rsidRPr="00C36391" w:rsidRDefault="00E8334E" w:rsidP="00173DE2">
            <w:pPr>
              <w:rPr>
                <w:rFonts w:cs="Times New Roman"/>
                <w:b/>
                <w:bCs/>
                <w:i/>
                <w:iCs/>
                <w:sz w:val="20"/>
                <w:szCs w:val="18"/>
                <w:lang w:val="en-GB"/>
              </w:rPr>
            </w:pPr>
            <w:r w:rsidRPr="00C36391">
              <w:rPr>
                <w:rFonts w:cs="Times New Roman"/>
                <w:b/>
                <w:bCs/>
                <w:i/>
                <w:iCs/>
                <w:sz w:val="20"/>
                <w:szCs w:val="18"/>
                <w:lang w:val="en-GB"/>
              </w:rPr>
              <w:t>Offender threat model</w:t>
            </w:r>
          </w:p>
        </w:tc>
        <w:tc>
          <w:tcPr>
            <w:tcW w:w="0" w:type="auto"/>
          </w:tcPr>
          <w:p w14:paraId="4E7438C6" w14:textId="77777777" w:rsidR="00E8334E" w:rsidRPr="00C36391" w:rsidRDefault="00E8334E" w:rsidP="00173DE2">
            <w:pPr>
              <w:rPr>
                <w:rFonts w:cs="Times New Roman"/>
                <w:b/>
                <w:bCs/>
                <w:i/>
                <w:iCs/>
                <w:sz w:val="20"/>
                <w:szCs w:val="18"/>
                <w:lang w:val="en-GB"/>
              </w:rPr>
            </w:pPr>
            <w:r w:rsidRPr="00C36391">
              <w:rPr>
                <w:rFonts w:cs="Times New Roman"/>
                <w:b/>
                <w:bCs/>
                <w:i/>
                <w:iCs/>
                <w:sz w:val="20"/>
                <w:szCs w:val="18"/>
                <w:lang w:val="en-GB"/>
              </w:rPr>
              <w:t>Main findings reported</w:t>
            </w:r>
          </w:p>
        </w:tc>
      </w:tr>
      <w:tr w:rsidR="00E8334E" w:rsidRPr="00C36391" w14:paraId="687BFDF1" w14:textId="77777777" w:rsidTr="00D25B62">
        <w:trPr>
          <w:trHeight w:val="837"/>
        </w:trPr>
        <w:tc>
          <w:tcPr>
            <w:tcW w:w="0" w:type="auto"/>
          </w:tcPr>
          <w:p w14:paraId="7B67F867" w14:textId="77777777" w:rsidR="00E8334E" w:rsidRPr="00C36391" w:rsidRDefault="00E8334E" w:rsidP="00173DE2">
            <w:pPr>
              <w:rPr>
                <w:rFonts w:cs="Times New Roman"/>
                <w:i/>
                <w:iCs/>
                <w:sz w:val="20"/>
                <w:szCs w:val="18"/>
                <w:lang w:val="en-GB"/>
              </w:rPr>
            </w:pPr>
            <w:r w:rsidRPr="00C36391">
              <w:rPr>
                <w:rFonts w:cs="Times New Roman"/>
                <w:i/>
                <w:iCs/>
                <w:sz w:val="20"/>
                <w:szCs w:val="18"/>
                <w:lang w:val="da-DK"/>
              </w:rPr>
              <w:t>Ayday et al. (2013)</w:t>
            </w:r>
          </w:p>
        </w:tc>
        <w:tc>
          <w:tcPr>
            <w:tcW w:w="0" w:type="auto"/>
          </w:tcPr>
          <w:p w14:paraId="5EB183DF" w14:textId="77777777" w:rsidR="00E8334E" w:rsidRPr="00C36391" w:rsidRDefault="00E8334E" w:rsidP="00173DE2">
            <w:pPr>
              <w:rPr>
                <w:rFonts w:cs="Times New Roman"/>
                <w:sz w:val="20"/>
                <w:szCs w:val="18"/>
                <w:lang w:val="en-GB"/>
              </w:rPr>
            </w:pPr>
            <w:r w:rsidRPr="00C36391">
              <w:rPr>
                <w:rFonts w:cs="Times New Roman"/>
                <w:sz w:val="20"/>
                <w:szCs w:val="18"/>
                <w:lang w:val="en-GB"/>
              </w:rPr>
              <w:t>Switzerland</w:t>
            </w:r>
          </w:p>
        </w:tc>
        <w:tc>
          <w:tcPr>
            <w:tcW w:w="0" w:type="auto"/>
          </w:tcPr>
          <w:p w14:paraId="5B1CF6F9" w14:textId="77777777" w:rsidR="00E8334E" w:rsidRPr="00C36391" w:rsidRDefault="00E8334E" w:rsidP="00173DE2">
            <w:pPr>
              <w:rPr>
                <w:rFonts w:cs="Times New Roman"/>
                <w:sz w:val="20"/>
                <w:szCs w:val="18"/>
                <w:lang w:val="en-GB"/>
              </w:rPr>
            </w:pPr>
            <w:r w:rsidRPr="00C36391">
              <w:rPr>
                <w:rFonts w:cs="Times New Roman"/>
                <w:sz w:val="20"/>
                <w:szCs w:val="18"/>
                <w:lang w:val="en-GB"/>
              </w:rPr>
              <w:t>Computer Science (USENIX)</w:t>
            </w:r>
          </w:p>
        </w:tc>
        <w:tc>
          <w:tcPr>
            <w:tcW w:w="0" w:type="auto"/>
          </w:tcPr>
          <w:p w14:paraId="013B9D0E" w14:textId="77777777" w:rsidR="00E8334E" w:rsidRPr="00C36391" w:rsidRDefault="00E8334E" w:rsidP="00173DE2">
            <w:pPr>
              <w:rPr>
                <w:rFonts w:cs="Times New Roman"/>
                <w:sz w:val="20"/>
                <w:szCs w:val="18"/>
                <w:lang w:val="en-GB"/>
              </w:rPr>
            </w:pPr>
            <w:r w:rsidRPr="00C36391">
              <w:rPr>
                <w:rFonts w:cs="Times New Roman"/>
                <w:sz w:val="20"/>
                <w:szCs w:val="18"/>
                <w:lang w:val="en-GB"/>
              </w:rPr>
              <w:t>Experimental - Penetration testing using cryptographic methods on genomic data)</w:t>
            </w:r>
          </w:p>
        </w:tc>
        <w:tc>
          <w:tcPr>
            <w:tcW w:w="0" w:type="auto"/>
          </w:tcPr>
          <w:p w14:paraId="6704D975" w14:textId="74EA463F" w:rsidR="00E8334E" w:rsidRPr="00C36391" w:rsidRDefault="00E8334E" w:rsidP="00173DE2">
            <w:pPr>
              <w:rPr>
                <w:rFonts w:cs="Times New Roman"/>
                <w:sz w:val="20"/>
                <w:szCs w:val="18"/>
                <w:lang w:val="en-GB"/>
              </w:rPr>
            </w:pPr>
            <w:r w:rsidRPr="00C36391">
              <w:rPr>
                <w:rFonts w:cs="Times New Roman"/>
                <w:sz w:val="20"/>
                <w:szCs w:val="18"/>
                <w:lang w:val="en-GB"/>
              </w:rPr>
              <w:t xml:space="preserve">Genetic, Clinical and environmental data </w:t>
            </w:r>
            <w:r>
              <w:rPr>
                <w:rFonts w:cs="Times New Roman"/>
                <w:sz w:val="20"/>
                <w:szCs w:val="18"/>
                <w:lang w:val="en-GB"/>
              </w:rPr>
              <w:t>for disease risk</w:t>
            </w:r>
          </w:p>
        </w:tc>
        <w:tc>
          <w:tcPr>
            <w:tcW w:w="0" w:type="auto"/>
          </w:tcPr>
          <w:p w14:paraId="40174043" w14:textId="77777777" w:rsidR="00E8334E" w:rsidRPr="00C36391" w:rsidRDefault="00E8334E" w:rsidP="00173DE2">
            <w:pPr>
              <w:rPr>
                <w:rFonts w:cs="Times New Roman"/>
                <w:sz w:val="20"/>
                <w:szCs w:val="18"/>
                <w:lang w:val="en-GB"/>
              </w:rPr>
            </w:pPr>
            <w:r w:rsidRPr="00C36391">
              <w:rPr>
                <w:rFonts w:cs="Times New Roman"/>
                <w:sz w:val="20"/>
                <w:szCs w:val="18"/>
                <w:lang w:val="en-GB"/>
              </w:rPr>
              <w:t xml:space="preserve">Privacy concerns for exploitable (sensitive) biological data (storage and processing) </w:t>
            </w:r>
          </w:p>
        </w:tc>
        <w:tc>
          <w:tcPr>
            <w:tcW w:w="0" w:type="auto"/>
          </w:tcPr>
          <w:p w14:paraId="1023DF68" w14:textId="185AEA19" w:rsidR="00E8334E" w:rsidRPr="00C36391" w:rsidRDefault="00E8334E" w:rsidP="00173DE2">
            <w:pPr>
              <w:rPr>
                <w:rFonts w:cs="Times New Roman"/>
                <w:bCs/>
                <w:iCs/>
                <w:sz w:val="20"/>
                <w:szCs w:val="18"/>
                <w:lang w:val="en-GB"/>
              </w:rPr>
            </w:pPr>
            <w:r>
              <w:rPr>
                <w:rFonts w:cs="Times New Roman"/>
                <w:bCs/>
                <w:iCs/>
                <w:sz w:val="20"/>
                <w:szCs w:val="18"/>
                <w:lang w:val="en-GB"/>
              </w:rPr>
              <w:t>Bio-discrimination</w:t>
            </w:r>
          </w:p>
        </w:tc>
        <w:tc>
          <w:tcPr>
            <w:tcW w:w="0" w:type="auto"/>
          </w:tcPr>
          <w:p w14:paraId="570918B7" w14:textId="0A9EFB85" w:rsidR="00E8334E" w:rsidRPr="00C36391" w:rsidRDefault="00E8334E" w:rsidP="00173DE2">
            <w:pPr>
              <w:rPr>
                <w:rFonts w:cs="Times New Roman"/>
                <w:sz w:val="20"/>
                <w:szCs w:val="18"/>
                <w:lang w:val="en-GB"/>
              </w:rPr>
            </w:pPr>
            <w:r w:rsidRPr="00C36391">
              <w:rPr>
                <w:rFonts w:cs="Times New Roman"/>
                <w:bCs/>
                <w:iCs/>
                <w:sz w:val="20"/>
                <w:szCs w:val="18"/>
                <w:lang w:val="en-GB"/>
              </w:rPr>
              <w:t>• C</w:t>
            </w:r>
            <w:r w:rsidRPr="00C36391">
              <w:rPr>
                <w:rFonts w:cs="Times New Roman"/>
                <w:sz w:val="20"/>
                <w:szCs w:val="18"/>
                <w:lang w:val="en-GB"/>
              </w:rPr>
              <w:t>areless employee (insider)</w:t>
            </w:r>
          </w:p>
          <w:p w14:paraId="1305FE2C" w14:textId="77777777" w:rsidR="00E8334E" w:rsidRPr="00C36391" w:rsidRDefault="00E8334E" w:rsidP="00173DE2">
            <w:pPr>
              <w:rPr>
                <w:rFonts w:cs="Times New Roman"/>
                <w:sz w:val="20"/>
                <w:szCs w:val="18"/>
                <w:lang w:val="en-GB"/>
              </w:rPr>
            </w:pPr>
            <w:r w:rsidRPr="00C36391">
              <w:rPr>
                <w:rFonts w:cs="Times New Roman"/>
                <w:bCs/>
                <w:iCs/>
                <w:sz w:val="20"/>
                <w:szCs w:val="18"/>
                <w:lang w:val="en-GB"/>
              </w:rPr>
              <w:t>• D</w:t>
            </w:r>
            <w:r w:rsidRPr="00C36391">
              <w:rPr>
                <w:rFonts w:cs="Times New Roman"/>
                <w:sz w:val="20"/>
                <w:szCs w:val="18"/>
                <w:lang w:val="en-GB"/>
              </w:rPr>
              <w:t>isgruntled employee (insider)</w:t>
            </w:r>
          </w:p>
          <w:p w14:paraId="67F4A1B8" w14:textId="77777777" w:rsidR="00E8334E" w:rsidRPr="00C36391" w:rsidRDefault="00E8334E" w:rsidP="00173DE2">
            <w:pPr>
              <w:rPr>
                <w:rFonts w:cs="Times New Roman"/>
                <w:sz w:val="20"/>
                <w:szCs w:val="18"/>
                <w:lang w:val="en-GB"/>
              </w:rPr>
            </w:pPr>
            <w:r w:rsidRPr="00C36391">
              <w:rPr>
                <w:rFonts w:cs="Times New Roman"/>
                <w:bCs/>
                <w:iCs/>
                <w:sz w:val="20"/>
                <w:szCs w:val="18"/>
                <w:lang w:val="en-GB"/>
              </w:rPr>
              <w:t>• C</w:t>
            </w:r>
            <w:r w:rsidRPr="00C36391">
              <w:rPr>
                <w:rFonts w:cs="Times New Roman"/>
                <w:sz w:val="20"/>
                <w:szCs w:val="18"/>
                <w:lang w:val="en-GB"/>
              </w:rPr>
              <w:t>urious employee (insider)</w:t>
            </w:r>
          </w:p>
          <w:p w14:paraId="2EECF17A" w14:textId="77777777" w:rsidR="00E8334E" w:rsidRPr="00C36391" w:rsidRDefault="00E8334E" w:rsidP="00173DE2">
            <w:pPr>
              <w:rPr>
                <w:rFonts w:cs="Times New Roman"/>
                <w:sz w:val="20"/>
                <w:szCs w:val="18"/>
                <w:lang w:val="en-GB"/>
              </w:rPr>
            </w:pPr>
            <w:r w:rsidRPr="00C36391">
              <w:rPr>
                <w:rFonts w:cs="Times New Roman"/>
                <w:bCs/>
                <w:iCs/>
                <w:sz w:val="20"/>
                <w:szCs w:val="18"/>
                <w:lang w:val="en-GB"/>
              </w:rPr>
              <w:lastRenderedPageBreak/>
              <w:t>• H</w:t>
            </w:r>
            <w:r w:rsidRPr="00C36391">
              <w:rPr>
                <w:rFonts w:cs="Times New Roman"/>
                <w:sz w:val="20"/>
                <w:szCs w:val="18"/>
                <w:lang w:val="en-GB"/>
              </w:rPr>
              <w:t>acker (outsider)</w:t>
            </w:r>
          </w:p>
          <w:p w14:paraId="52F8A2CC" w14:textId="77777777" w:rsidR="00E8334E" w:rsidRPr="00C36391" w:rsidRDefault="00E8334E" w:rsidP="00173DE2">
            <w:pPr>
              <w:rPr>
                <w:rFonts w:cs="Times New Roman"/>
                <w:sz w:val="20"/>
                <w:szCs w:val="18"/>
                <w:lang w:val="en-GB"/>
              </w:rPr>
            </w:pPr>
          </w:p>
        </w:tc>
        <w:tc>
          <w:tcPr>
            <w:tcW w:w="0" w:type="auto"/>
          </w:tcPr>
          <w:p w14:paraId="278A3EE8" w14:textId="598BD002" w:rsidR="00E8334E" w:rsidRPr="00C36391" w:rsidRDefault="00E8334E" w:rsidP="00173DE2">
            <w:pPr>
              <w:rPr>
                <w:rFonts w:cs="Times New Roman"/>
                <w:sz w:val="20"/>
                <w:szCs w:val="18"/>
                <w:lang w:val="en-GB"/>
              </w:rPr>
            </w:pPr>
            <w:r w:rsidRPr="00C36391">
              <w:rPr>
                <w:rFonts w:cs="Times New Roman"/>
                <w:sz w:val="20"/>
                <w:szCs w:val="18"/>
                <w:lang w:val="en-GB"/>
              </w:rPr>
              <w:lastRenderedPageBreak/>
              <w:t xml:space="preserve">Assessed (real) genetic (single nucleotide polymorphisms (SNP) profiles), clinical and environmental data that may introduce privacy concerns when used by medical stakeholders to calculate patient disease-risk (coronary artery disease). Such data can include demographics, family history and diseases carried or laboratory test results (e.g. cholesterol </w:t>
            </w:r>
            <w:r w:rsidRPr="00C36391">
              <w:rPr>
                <w:rFonts w:cs="Times New Roman"/>
                <w:sz w:val="20"/>
                <w:szCs w:val="18"/>
                <w:lang w:val="en-GB"/>
              </w:rPr>
              <w:lastRenderedPageBreak/>
              <w:t>levels). The authors demonstrated that the calculation of disease risk for patients can be compromised by either an attacker (both insider/outsider threats) at the medical unit or directly at the data storage and processing unit. By developing a privacy-preserving framework and implementing data encryption (for example), the authors propose a framework in which</w:t>
            </w:r>
          </w:p>
          <w:p w14:paraId="7D9C191A" w14:textId="77777777" w:rsidR="00E8334E" w:rsidRPr="00C36391" w:rsidRDefault="00E8334E" w:rsidP="00173DE2">
            <w:pPr>
              <w:rPr>
                <w:rFonts w:cs="Times New Roman"/>
                <w:sz w:val="20"/>
                <w:szCs w:val="18"/>
                <w:lang w:val="en-GB"/>
              </w:rPr>
            </w:pPr>
            <w:r w:rsidRPr="00C36391">
              <w:rPr>
                <w:rFonts w:cs="Times New Roman"/>
                <w:sz w:val="20"/>
                <w:szCs w:val="18"/>
                <w:lang w:val="en-GB"/>
              </w:rPr>
              <w:t xml:space="preserve">patients’ genomic data is securely stored and processed when combined with clinical, and environmental risk factors (extracted from a dataset of 2078 individuals) to calculate coronary artery disease risk. </w:t>
            </w:r>
          </w:p>
        </w:tc>
      </w:tr>
      <w:tr w:rsidR="00E8334E" w:rsidRPr="00C36391" w14:paraId="0697E012" w14:textId="77777777" w:rsidTr="00D25B62">
        <w:trPr>
          <w:trHeight w:val="480"/>
        </w:trPr>
        <w:tc>
          <w:tcPr>
            <w:tcW w:w="0" w:type="auto"/>
          </w:tcPr>
          <w:p w14:paraId="77C9FE5C" w14:textId="77777777" w:rsidR="00E8334E" w:rsidRPr="00C36391" w:rsidRDefault="00E8334E" w:rsidP="00173DE2">
            <w:pPr>
              <w:rPr>
                <w:rFonts w:cs="Times New Roman"/>
                <w:i/>
                <w:iCs/>
                <w:sz w:val="20"/>
                <w:szCs w:val="18"/>
                <w:lang w:val="en-GB"/>
              </w:rPr>
            </w:pPr>
            <w:r w:rsidRPr="00C36391">
              <w:rPr>
                <w:rFonts w:cs="Times New Roman"/>
                <w:i/>
                <w:iCs/>
                <w:sz w:val="20"/>
                <w:szCs w:val="18"/>
                <w:lang w:val="da-DK"/>
              </w:rPr>
              <w:lastRenderedPageBreak/>
              <w:t>Backes et al. (2016)</w:t>
            </w:r>
            <w:r w:rsidRPr="00C36391">
              <w:rPr>
                <w:rFonts w:cs="Times New Roman"/>
                <w:i/>
                <w:iCs/>
                <w:sz w:val="20"/>
                <w:szCs w:val="18"/>
                <w:lang w:val="en-GB"/>
              </w:rPr>
              <w:t> </w:t>
            </w:r>
          </w:p>
        </w:tc>
        <w:tc>
          <w:tcPr>
            <w:tcW w:w="0" w:type="auto"/>
          </w:tcPr>
          <w:p w14:paraId="1B2FFA46" w14:textId="77777777" w:rsidR="00E8334E" w:rsidRPr="00C36391" w:rsidRDefault="00E8334E" w:rsidP="00173DE2">
            <w:pPr>
              <w:rPr>
                <w:rFonts w:cs="Times New Roman"/>
                <w:sz w:val="20"/>
                <w:szCs w:val="18"/>
                <w:lang w:val="en-GB"/>
              </w:rPr>
            </w:pPr>
            <w:r w:rsidRPr="00C36391">
              <w:rPr>
                <w:rFonts w:cs="Times New Roman"/>
                <w:sz w:val="20"/>
                <w:szCs w:val="18"/>
                <w:lang w:val="en-GB"/>
              </w:rPr>
              <w:t>Germany</w:t>
            </w:r>
          </w:p>
        </w:tc>
        <w:tc>
          <w:tcPr>
            <w:tcW w:w="0" w:type="auto"/>
          </w:tcPr>
          <w:p w14:paraId="1AA103CF" w14:textId="77777777" w:rsidR="00E8334E" w:rsidRPr="00C36391" w:rsidRDefault="00E8334E" w:rsidP="00173DE2">
            <w:pPr>
              <w:rPr>
                <w:rFonts w:cs="Times New Roman"/>
                <w:sz w:val="20"/>
                <w:szCs w:val="18"/>
                <w:lang w:val="en-GB"/>
              </w:rPr>
            </w:pPr>
            <w:r w:rsidRPr="00C36391">
              <w:rPr>
                <w:rFonts w:cs="Times New Roman"/>
                <w:sz w:val="20"/>
                <w:szCs w:val="18"/>
                <w:lang w:val="en-GB"/>
              </w:rPr>
              <w:t>Computer Science (USENIX)</w:t>
            </w:r>
          </w:p>
        </w:tc>
        <w:tc>
          <w:tcPr>
            <w:tcW w:w="0" w:type="auto"/>
          </w:tcPr>
          <w:p w14:paraId="2E1BCE67" w14:textId="77777777" w:rsidR="00E8334E" w:rsidRPr="00C36391" w:rsidRDefault="00E8334E" w:rsidP="00173DE2">
            <w:pPr>
              <w:rPr>
                <w:rFonts w:cs="Times New Roman"/>
                <w:sz w:val="20"/>
                <w:szCs w:val="18"/>
                <w:lang w:val="en-GB"/>
              </w:rPr>
            </w:pPr>
            <w:r w:rsidRPr="00C36391">
              <w:rPr>
                <w:rFonts w:cs="Times New Roman"/>
                <w:sz w:val="20"/>
                <w:szCs w:val="18"/>
                <w:lang w:val="en-GB"/>
              </w:rPr>
              <w:t xml:space="preserve">Experimental </w:t>
            </w:r>
          </w:p>
          <w:p w14:paraId="7BCA13B7" w14:textId="77777777" w:rsidR="00E8334E" w:rsidRPr="00C36391" w:rsidRDefault="00E8334E" w:rsidP="00173DE2">
            <w:pPr>
              <w:rPr>
                <w:rFonts w:cs="Times New Roman"/>
                <w:sz w:val="20"/>
                <w:szCs w:val="18"/>
                <w:lang w:val="en-GB"/>
              </w:rPr>
            </w:pPr>
            <w:r w:rsidRPr="00C36391">
              <w:rPr>
                <w:rFonts w:cs="Times New Roman"/>
                <w:sz w:val="20"/>
                <w:szCs w:val="18"/>
                <w:lang w:val="en-GB"/>
              </w:rPr>
              <w:t xml:space="preserve">- Penetration testing using probabilistic and algorithmic </w:t>
            </w:r>
            <w:r w:rsidRPr="00C36391">
              <w:rPr>
                <w:rFonts w:cs="Times New Roman"/>
                <w:sz w:val="20"/>
                <w:szCs w:val="18"/>
                <w:lang w:val="en-GB"/>
              </w:rPr>
              <w:lastRenderedPageBreak/>
              <w:t>methods on epigenetics data</w:t>
            </w:r>
          </w:p>
        </w:tc>
        <w:tc>
          <w:tcPr>
            <w:tcW w:w="0" w:type="auto"/>
          </w:tcPr>
          <w:p w14:paraId="12634C91" w14:textId="77777777" w:rsidR="00E8334E" w:rsidRPr="00C36391" w:rsidRDefault="00E8334E" w:rsidP="00173DE2">
            <w:pPr>
              <w:rPr>
                <w:rFonts w:cs="Times New Roman"/>
                <w:sz w:val="20"/>
                <w:szCs w:val="18"/>
                <w:lang w:val="en-GB"/>
              </w:rPr>
            </w:pPr>
            <w:r w:rsidRPr="00C36391">
              <w:rPr>
                <w:rFonts w:cs="Times New Roman"/>
                <w:sz w:val="20"/>
                <w:szCs w:val="18"/>
                <w:lang w:val="en-GB"/>
              </w:rPr>
              <w:lastRenderedPageBreak/>
              <w:t>Epigenetics data</w:t>
            </w:r>
          </w:p>
        </w:tc>
        <w:tc>
          <w:tcPr>
            <w:tcW w:w="0" w:type="auto"/>
          </w:tcPr>
          <w:p w14:paraId="067D1E89" w14:textId="77777777" w:rsidR="00E8334E" w:rsidRPr="00C36391" w:rsidRDefault="00E8334E" w:rsidP="00173DE2">
            <w:pPr>
              <w:rPr>
                <w:rFonts w:cs="Times New Roman"/>
                <w:sz w:val="20"/>
                <w:szCs w:val="18"/>
                <w:lang w:val="en-GB"/>
              </w:rPr>
            </w:pPr>
            <w:proofErr w:type="spellStart"/>
            <w:r w:rsidRPr="00C36391">
              <w:rPr>
                <w:rFonts w:cs="Times New Roman"/>
                <w:sz w:val="20"/>
                <w:szCs w:val="18"/>
                <w:lang w:val="en-GB"/>
              </w:rPr>
              <w:t>Linkability</w:t>
            </w:r>
            <w:proofErr w:type="spellEnd"/>
            <w:r w:rsidRPr="00C36391">
              <w:rPr>
                <w:rFonts w:cs="Times New Roman"/>
                <w:sz w:val="20"/>
                <w:szCs w:val="18"/>
                <w:lang w:val="en-GB"/>
              </w:rPr>
              <w:t> threat and privacy risk for exploitable Epigenetic data</w:t>
            </w:r>
          </w:p>
        </w:tc>
        <w:tc>
          <w:tcPr>
            <w:tcW w:w="0" w:type="auto"/>
          </w:tcPr>
          <w:p w14:paraId="313103F1" w14:textId="42DA0A7F" w:rsidR="00E8334E" w:rsidRPr="00C36391" w:rsidRDefault="00E8334E" w:rsidP="00173DE2">
            <w:pPr>
              <w:rPr>
                <w:rFonts w:cs="Times New Roman"/>
                <w:bCs/>
                <w:iCs/>
                <w:sz w:val="20"/>
                <w:szCs w:val="18"/>
                <w:lang w:val="en-GB"/>
              </w:rPr>
            </w:pPr>
            <w:r>
              <w:rPr>
                <w:rFonts w:cs="Times New Roman"/>
                <w:bCs/>
                <w:iCs/>
                <w:sz w:val="20"/>
                <w:szCs w:val="18"/>
                <w:lang w:val="en-GB"/>
              </w:rPr>
              <w:t>Bio-discrimination</w:t>
            </w:r>
          </w:p>
        </w:tc>
        <w:tc>
          <w:tcPr>
            <w:tcW w:w="0" w:type="auto"/>
          </w:tcPr>
          <w:p w14:paraId="090928AB" w14:textId="4B3E5433" w:rsidR="00E8334E" w:rsidRPr="00C36391" w:rsidRDefault="00E8334E" w:rsidP="00173DE2">
            <w:pPr>
              <w:rPr>
                <w:rFonts w:cs="Times New Roman"/>
                <w:bCs/>
                <w:iCs/>
                <w:sz w:val="20"/>
                <w:szCs w:val="18"/>
                <w:lang w:val="en-GB"/>
              </w:rPr>
            </w:pPr>
            <w:r w:rsidRPr="00C36391">
              <w:rPr>
                <w:rFonts w:cs="Times New Roman"/>
                <w:bCs/>
                <w:iCs/>
                <w:sz w:val="20"/>
                <w:szCs w:val="18"/>
                <w:lang w:val="en-GB"/>
              </w:rPr>
              <w:t>• Hacker (outsider)</w:t>
            </w:r>
          </w:p>
          <w:p w14:paraId="3F69D2C1" w14:textId="77777777" w:rsidR="00E8334E" w:rsidRPr="00C36391" w:rsidRDefault="00E8334E" w:rsidP="00173DE2">
            <w:pPr>
              <w:rPr>
                <w:rFonts w:cs="Times New Roman"/>
                <w:bCs/>
                <w:iCs/>
                <w:sz w:val="20"/>
                <w:szCs w:val="18"/>
                <w:lang w:val="en-GB"/>
              </w:rPr>
            </w:pPr>
            <w:r w:rsidRPr="00C36391">
              <w:rPr>
                <w:rFonts w:cs="Times New Roman"/>
                <w:bCs/>
                <w:iCs/>
                <w:sz w:val="20"/>
                <w:szCs w:val="18"/>
                <w:lang w:val="en-GB"/>
              </w:rPr>
              <w:t>• Careless employee (insider)</w:t>
            </w:r>
          </w:p>
          <w:p w14:paraId="59C71D83" w14:textId="77777777" w:rsidR="00E8334E" w:rsidRPr="00C36391" w:rsidRDefault="00E8334E" w:rsidP="00173DE2">
            <w:pPr>
              <w:rPr>
                <w:rFonts w:cs="Times New Roman"/>
                <w:sz w:val="20"/>
                <w:szCs w:val="18"/>
                <w:lang w:val="en-GB"/>
              </w:rPr>
            </w:pPr>
          </w:p>
        </w:tc>
        <w:tc>
          <w:tcPr>
            <w:tcW w:w="0" w:type="auto"/>
          </w:tcPr>
          <w:p w14:paraId="46C41DE8" w14:textId="6BF28863" w:rsidR="00E8334E" w:rsidRPr="00C36391" w:rsidRDefault="00E8334E" w:rsidP="00173DE2">
            <w:pPr>
              <w:rPr>
                <w:rFonts w:cs="Times New Roman"/>
                <w:sz w:val="20"/>
                <w:szCs w:val="18"/>
                <w:lang w:val="en-GB"/>
              </w:rPr>
            </w:pPr>
            <w:r w:rsidRPr="00C36391">
              <w:rPr>
                <w:rFonts w:cs="Times New Roman"/>
                <w:sz w:val="20"/>
                <w:szCs w:val="18"/>
                <w:lang w:val="en-GB"/>
              </w:rPr>
              <w:lastRenderedPageBreak/>
              <w:t>Matched (</w:t>
            </w:r>
            <w:r>
              <w:rPr>
                <w:rFonts w:cs="Times New Roman"/>
                <w:sz w:val="20"/>
                <w:szCs w:val="18"/>
                <w:lang w:val="en-GB"/>
              </w:rPr>
              <w:t xml:space="preserve">non-anonymised and </w:t>
            </w:r>
            <w:r w:rsidRPr="00C36391">
              <w:rPr>
                <w:rFonts w:cs="Times New Roman"/>
                <w:sz w:val="20"/>
                <w:szCs w:val="18"/>
                <w:lang w:val="en-GB"/>
              </w:rPr>
              <w:t xml:space="preserve">anonymised) epigenetic (miRNA expression profile) and genetic expression profiles taken a week apart with a 90% </w:t>
            </w:r>
            <w:r w:rsidRPr="00C36391">
              <w:rPr>
                <w:rFonts w:cs="Times New Roman"/>
                <w:sz w:val="20"/>
                <w:szCs w:val="18"/>
                <w:lang w:val="en-GB"/>
              </w:rPr>
              <w:lastRenderedPageBreak/>
              <w:t xml:space="preserve">success rate, using two types of attacks, identification and matching, on three different longitudinal datasets and one cross-sectional dataset (two of which are freely available online through the Gene Expression Omnibus (GEO) database).  Identification attack identified a specific epigenetics profile in a database of multiple profiles by knowing the targeted profile at another point in time and by using principal component analysis. The matching attack tracked expression levels over time and matched the target expression profile using a minimum weight assignment algorithm. This algorithm minimizes the sum of the distances between every matched pair of expression profiles </w:t>
            </w:r>
            <w:r w:rsidR="007E6B06">
              <w:rPr>
                <w:rFonts w:cs="Times New Roman"/>
                <w:sz w:val="20"/>
                <w:szCs w:val="18"/>
                <w:lang w:val="en-GB"/>
              </w:rPr>
              <w:fldChar w:fldCharType="begin" w:fldLock="1"/>
            </w:r>
            <w:r w:rsidR="00145DDA">
              <w:rPr>
                <w:rFonts w:cs="Times New Roman"/>
                <w:sz w:val="20"/>
                <w:szCs w:val="18"/>
                <w:lang w:val="en-GB"/>
              </w:rPr>
              <w:instrText>ADDIN CSL_CITATION {"citationItems":[{"id":"ITEM-1","itemData":{"DOI":"10.4153/cjm-1965-045-4","ISSN":"0008-414X","abstract":" A graph G for purposes here is a finite set of elements called vertices and a finite set of elements called edges such that each edge meets exactly two vertices, called the end-points of the edge. An edge is said to join its end-points.  A matching in G is a subset of its edges such that no two meet the same vertex. We describe an efficient algorithm for finding in a given graph a matching of maximum cardinality. This problem was posed and partly solved by C. Berge; see Sections 3.7 and 3.8. ","author":[{"dropping-particle":"","family":"Edmonds","given":"Jack","non-dropping-particle":"","parse-names":false,"suffix":""}],"container-title":"Canadian Journal of Mathematics","id":"ITEM-1","issued":{"date-parts":[["1965"]]},"page":"449-467","publisher":"Canadian Mathematical Society","title":"Paths, Trees, and Flowers","type":"article-journal","volume":"17"},"uris":["http://www.mendeley.com/documents/?uuid=27ce214a-7025-3a13-ab76-f103dba77f50"]}],"mendeley":{"formattedCitation":"(Edmonds, 1965)","plainTextFormattedCitation":"(Edmonds, 1965)","previouslyFormattedCitation":"(Edmonds, 1965)"},"properties":{"noteIndex":0},"schema":"https://github.com/citation-style-language/schema/raw/master/csl-citation.json"}</w:instrText>
            </w:r>
            <w:r w:rsidR="007E6B06">
              <w:rPr>
                <w:rFonts w:cs="Times New Roman"/>
                <w:sz w:val="20"/>
                <w:szCs w:val="18"/>
                <w:lang w:val="en-GB"/>
              </w:rPr>
              <w:fldChar w:fldCharType="separate"/>
            </w:r>
            <w:r w:rsidR="007E6B06" w:rsidRPr="007E6B06">
              <w:rPr>
                <w:rFonts w:cs="Times New Roman"/>
                <w:noProof/>
                <w:sz w:val="20"/>
                <w:szCs w:val="18"/>
                <w:lang w:val="en-GB"/>
              </w:rPr>
              <w:t>(Edmonds, 1965)</w:t>
            </w:r>
            <w:r w:rsidR="007E6B06">
              <w:rPr>
                <w:rFonts w:cs="Times New Roman"/>
                <w:sz w:val="20"/>
                <w:szCs w:val="18"/>
                <w:lang w:val="en-GB"/>
              </w:rPr>
              <w:fldChar w:fldCharType="end"/>
            </w:r>
            <w:r>
              <w:rPr>
                <w:rFonts w:cs="Times New Roman"/>
                <w:sz w:val="20"/>
                <w:szCs w:val="18"/>
                <w:lang w:val="en-GB"/>
              </w:rPr>
              <w:t>.</w:t>
            </w:r>
          </w:p>
          <w:p w14:paraId="6CBC15A9" w14:textId="77777777" w:rsidR="00E8334E" w:rsidRPr="00C36391" w:rsidRDefault="00E8334E" w:rsidP="00173DE2">
            <w:pPr>
              <w:rPr>
                <w:rFonts w:cs="Times New Roman"/>
                <w:sz w:val="20"/>
                <w:szCs w:val="18"/>
                <w:lang w:val="en-GB"/>
              </w:rPr>
            </w:pPr>
            <w:r w:rsidRPr="00C36391">
              <w:rPr>
                <w:rFonts w:cs="Times New Roman"/>
                <w:sz w:val="20"/>
                <w:szCs w:val="18"/>
                <w:lang w:val="en-GB"/>
              </w:rPr>
              <w:t xml:space="preserve">Two countermeasures were proposed: an obfuscation and a </w:t>
            </w:r>
            <w:r w:rsidRPr="00C36391">
              <w:rPr>
                <w:rFonts w:cs="Times New Roman"/>
                <w:sz w:val="20"/>
                <w:szCs w:val="18"/>
                <w:lang w:val="en-GB"/>
              </w:rPr>
              <w:lastRenderedPageBreak/>
              <w:t xml:space="preserve">probabilistic technique. The obfuscation hides a subset of disease-irrelevant epigenetic profiles while the probabilistic technique masks expression profiles by adding noise. The latter technique was found to be a better trade-off between privacy and disease-prediction accuracy (tested on 19 different diseases). </w:t>
            </w:r>
          </w:p>
        </w:tc>
      </w:tr>
      <w:tr w:rsidR="00E8334E" w:rsidRPr="00C36391" w14:paraId="356B297D" w14:textId="77777777" w:rsidTr="00D25B62">
        <w:trPr>
          <w:trHeight w:val="480"/>
        </w:trPr>
        <w:tc>
          <w:tcPr>
            <w:tcW w:w="0" w:type="auto"/>
          </w:tcPr>
          <w:p w14:paraId="0B7BC6C5" w14:textId="77777777" w:rsidR="00E8334E" w:rsidRPr="00C36391" w:rsidRDefault="00E8334E" w:rsidP="00173DE2">
            <w:pPr>
              <w:rPr>
                <w:rFonts w:cs="Times New Roman"/>
                <w:i/>
                <w:iCs/>
                <w:sz w:val="20"/>
                <w:szCs w:val="18"/>
                <w:lang w:val="en-GB"/>
              </w:rPr>
            </w:pPr>
            <w:r w:rsidRPr="00C36391">
              <w:rPr>
                <w:rFonts w:cs="Times New Roman"/>
                <w:i/>
                <w:iCs/>
                <w:sz w:val="20"/>
                <w:szCs w:val="18"/>
                <w:lang w:val="da-DK"/>
              </w:rPr>
              <w:lastRenderedPageBreak/>
              <w:t>Ney et al. (2017)</w:t>
            </w:r>
            <w:r w:rsidRPr="00C36391">
              <w:rPr>
                <w:rFonts w:cs="Times New Roman"/>
                <w:i/>
                <w:iCs/>
                <w:sz w:val="20"/>
                <w:szCs w:val="18"/>
                <w:lang w:val="en-GB"/>
              </w:rPr>
              <w:t> </w:t>
            </w:r>
          </w:p>
        </w:tc>
        <w:tc>
          <w:tcPr>
            <w:tcW w:w="0" w:type="auto"/>
          </w:tcPr>
          <w:p w14:paraId="268517D5" w14:textId="77777777" w:rsidR="00E8334E" w:rsidRPr="00C36391" w:rsidRDefault="00E8334E" w:rsidP="00173DE2">
            <w:pPr>
              <w:rPr>
                <w:rFonts w:cs="Times New Roman"/>
                <w:sz w:val="20"/>
                <w:szCs w:val="18"/>
                <w:lang w:val="en-GB"/>
              </w:rPr>
            </w:pPr>
            <w:r w:rsidRPr="00C36391">
              <w:rPr>
                <w:rFonts w:cs="Times New Roman"/>
                <w:sz w:val="20"/>
                <w:szCs w:val="18"/>
                <w:lang w:val="en-GB"/>
              </w:rPr>
              <w:t>USA</w:t>
            </w:r>
          </w:p>
        </w:tc>
        <w:tc>
          <w:tcPr>
            <w:tcW w:w="0" w:type="auto"/>
          </w:tcPr>
          <w:p w14:paraId="5AF01CEB" w14:textId="77777777" w:rsidR="00E8334E" w:rsidRPr="00C36391" w:rsidRDefault="00E8334E" w:rsidP="00173DE2">
            <w:pPr>
              <w:rPr>
                <w:rFonts w:cs="Times New Roman"/>
                <w:sz w:val="20"/>
                <w:szCs w:val="18"/>
                <w:lang w:val="en-GB"/>
              </w:rPr>
            </w:pPr>
            <w:r w:rsidRPr="00C36391">
              <w:rPr>
                <w:rFonts w:cs="Times New Roman"/>
                <w:sz w:val="20"/>
                <w:szCs w:val="18"/>
                <w:lang w:val="en-GB"/>
              </w:rPr>
              <w:t>Computer Science (USENIX)</w:t>
            </w:r>
          </w:p>
        </w:tc>
        <w:tc>
          <w:tcPr>
            <w:tcW w:w="0" w:type="auto"/>
          </w:tcPr>
          <w:p w14:paraId="48925BB5" w14:textId="77777777" w:rsidR="00E8334E" w:rsidRPr="00C36391" w:rsidRDefault="00E8334E" w:rsidP="00173DE2">
            <w:pPr>
              <w:rPr>
                <w:rFonts w:cs="Times New Roman"/>
                <w:sz w:val="20"/>
                <w:szCs w:val="18"/>
                <w:lang w:val="en-GB"/>
              </w:rPr>
            </w:pPr>
            <w:r w:rsidRPr="00C36391">
              <w:rPr>
                <w:rFonts w:cs="Times New Roman"/>
                <w:sz w:val="20"/>
                <w:szCs w:val="18"/>
                <w:lang w:val="en-GB"/>
              </w:rPr>
              <w:t>Experimental - Penetration testing using physical DNA on a computer program</w:t>
            </w:r>
          </w:p>
        </w:tc>
        <w:tc>
          <w:tcPr>
            <w:tcW w:w="0" w:type="auto"/>
          </w:tcPr>
          <w:p w14:paraId="31D4FDA8" w14:textId="77777777" w:rsidR="00E8334E" w:rsidRPr="00C36391" w:rsidRDefault="00E8334E" w:rsidP="00173DE2">
            <w:pPr>
              <w:rPr>
                <w:rFonts w:cs="Times New Roman"/>
                <w:sz w:val="20"/>
                <w:szCs w:val="18"/>
                <w:lang w:val="en-GB"/>
              </w:rPr>
            </w:pPr>
            <w:r w:rsidRPr="00C36391">
              <w:rPr>
                <w:rFonts w:cs="Times New Roman"/>
                <w:sz w:val="20"/>
                <w:szCs w:val="18"/>
                <w:lang w:val="en-GB"/>
              </w:rPr>
              <w:t>DNA sequencing</w:t>
            </w:r>
          </w:p>
        </w:tc>
        <w:tc>
          <w:tcPr>
            <w:tcW w:w="0" w:type="auto"/>
          </w:tcPr>
          <w:p w14:paraId="5313D3C5" w14:textId="77777777" w:rsidR="00E8334E" w:rsidRPr="00C36391" w:rsidRDefault="00E8334E" w:rsidP="00173DE2">
            <w:pPr>
              <w:rPr>
                <w:rFonts w:cs="Times New Roman"/>
                <w:sz w:val="20"/>
                <w:szCs w:val="18"/>
                <w:lang w:val="en-GB"/>
              </w:rPr>
            </w:pPr>
            <w:r w:rsidRPr="00C36391">
              <w:rPr>
                <w:rFonts w:cs="Times New Roman"/>
                <w:sz w:val="20"/>
                <w:szCs w:val="18"/>
                <w:lang w:val="en-GB"/>
              </w:rPr>
              <w:t>DNA “malware”</w:t>
            </w:r>
          </w:p>
          <w:p w14:paraId="3AB0202E" w14:textId="77777777" w:rsidR="00E8334E" w:rsidRPr="00C36391" w:rsidRDefault="00E8334E" w:rsidP="00173DE2">
            <w:pPr>
              <w:rPr>
                <w:rFonts w:cs="Times New Roman"/>
                <w:sz w:val="20"/>
                <w:szCs w:val="18"/>
                <w:lang w:val="en-GB"/>
              </w:rPr>
            </w:pPr>
            <w:r w:rsidRPr="00C36391">
              <w:rPr>
                <w:rFonts w:cs="Times New Roman"/>
                <w:sz w:val="20"/>
                <w:szCs w:val="18"/>
                <w:lang w:val="en-GB"/>
              </w:rPr>
              <w:t> </w:t>
            </w:r>
          </w:p>
        </w:tc>
        <w:tc>
          <w:tcPr>
            <w:tcW w:w="0" w:type="auto"/>
          </w:tcPr>
          <w:p w14:paraId="49F77E62" w14:textId="7755BB5A" w:rsidR="00E8334E" w:rsidRPr="00C36391" w:rsidRDefault="00E8334E" w:rsidP="00173DE2">
            <w:pPr>
              <w:rPr>
                <w:rFonts w:cs="Times New Roman"/>
                <w:bCs/>
                <w:iCs/>
                <w:sz w:val="20"/>
                <w:szCs w:val="18"/>
                <w:lang w:val="en-GB"/>
              </w:rPr>
            </w:pPr>
            <w:r>
              <w:rPr>
                <w:rFonts w:cs="Times New Roman"/>
                <w:bCs/>
                <w:iCs/>
                <w:sz w:val="20"/>
                <w:szCs w:val="18"/>
                <w:lang w:val="en-GB"/>
              </w:rPr>
              <w:t>Bio-malware</w:t>
            </w:r>
          </w:p>
        </w:tc>
        <w:tc>
          <w:tcPr>
            <w:tcW w:w="0" w:type="auto"/>
          </w:tcPr>
          <w:p w14:paraId="11CF68F8" w14:textId="4070FF1B" w:rsidR="00E8334E" w:rsidRPr="00C36391" w:rsidRDefault="00E8334E" w:rsidP="00173DE2">
            <w:pPr>
              <w:rPr>
                <w:rFonts w:cs="Times New Roman"/>
                <w:bCs/>
                <w:iCs/>
                <w:sz w:val="20"/>
                <w:szCs w:val="18"/>
                <w:lang w:val="en-GB"/>
              </w:rPr>
            </w:pPr>
            <w:r w:rsidRPr="00C36391">
              <w:rPr>
                <w:rFonts w:cs="Times New Roman"/>
                <w:bCs/>
                <w:iCs/>
                <w:sz w:val="20"/>
                <w:szCs w:val="18"/>
                <w:lang w:val="en-GB"/>
              </w:rPr>
              <w:t>• Sabotage (insider)</w:t>
            </w:r>
          </w:p>
          <w:p w14:paraId="5CFAA6EB" w14:textId="77777777" w:rsidR="00E8334E" w:rsidRPr="00C36391" w:rsidRDefault="00E8334E" w:rsidP="00173DE2">
            <w:pPr>
              <w:rPr>
                <w:rFonts w:cs="Times New Roman"/>
                <w:bCs/>
                <w:iCs/>
                <w:sz w:val="20"/>
                <w:szCs w:val="18"/>
                <w:lang w:val="en-GB"/>
              </w:rPr>
            </w:pPr>
            <w:r w:rsidRPr="00C36391">
              <w:rPr>
                <w:rFonts w:cs="Times New Roman"/>
                <w:bCs/>
                <w:iCs/>
                <w:sz w:val="20"/>
                <w:szCs w:val="18"/>
                <w:lang w:val="en-GB"/>
              </w:rPr>
              <w:t>• Sabotage (outsider)</w:t>
            </w:r>
          </w:p>
          <w:p w14:paraId="16E26163" w14:textId="77777777" w:rsidR="00E8334E" w:rsidRPr="00C36391" w:rsidRDefault="00E8334E" w:rsidP="00173DE2">
            <w:pPr>
              <w:rPr>
                <w:rFonts w:cs="Times New Roman"/>
                <w:sz w:val="20"/>
                <w:szCs w:val="18"/>
                <w:lang w:val="en-GB"/>
              </w:rPr>
            </w:pPr>
          </w:p>
        </w:tc>
        <w:tc>
          <w:tcPr>
            <w:tcW w:w="0" w:type="auto"/>
          </w:tcPr>
          <w:p w14:paraId="05BEC88B" w14:textId="4954EE97" w:rsidR="00E8334E" w:rsidRPr="00C36391" w:rsidRDefault="00E8334E" w:rsidP="00173DE2">
            <w:pPr>
              <w:rPr>
                <w:rFonts w:cs="Times New Roman"/>
                <w:sz w:val="20"/>
                <w:szCs w:val="18"/>
                <w:lang w:val="en-GB"/>
              </w:rPr>
            </w:pPr>
            <w:r w:rsidRPr="00C36391">
              <w:rPr>
                <w:rFonts w:cs="Times New Roman"/>
                <w:sz w:val="20"/>
                <w:szCs w:val="18"/>
                <w:lang w:val="en-GB"/>
              </w:rPr>
              <w:t xml:space="preserve">Compromised a computer program </w:t>
            </w:r>
            <w:r>
              <w:rPr>
                <w:rFonts w:cs="Times New Roman"/>
                <w:sz w:val="20"/>
                <w:szCs w:val="18"/>
                <w:lang w:val="en-GB"/>
              </w:rPr>
              <w:t xml:space="preserve">(with a known vulnerability artificially induced to it) </w:t>
            </w:r>
            <w:r w:rsidRPr="00C36391">
              <w:rPr>
                <w:rFonts w:cs="Times New Roman"/>
                <w:sz w:val="20"/>
                <w:szCs w:val="18"/>
                <w:lang w:val="en-GB"/>
              </w:rPr>
              <w:t xml:space="preserve">by sequencing “contaminated” DNA. This was achieved by encoding a known computer exploit into the four nucleotides of DNA (A, C, T, G) to make a DNA-encoded exploit. This was then synthesized into physical DNA. Illumina </w:t>
            </w:r>
            <w:proofErr w:type="spellStart"/>
            <w:r w:rsidRPr="00C36391">
              <w:rPr>
                <w:rFonts w:cs="Times New Roman"/>
                <w:sz w:val="20"/>
                <w:szCs w:val="18"/>
                <w:lang w:val="en-GB"/>
              </w:rPr>
              <w:t>NextSeq</w:t>
            </w:r>
            <w:proofErr w:type="spellEnd"/>
            <w:r w:rsidRPr="00C36391">
              <w:rPr>
                <w:rFonts w:cs="Times New Roman"/>
                <w:sz w:val="20"/>
                <w:szCs w:val="18"/>
                <w:lang w:val="en-GB"/>
              </w:rPr>
              <w:t xml:space="preserve">* was used to sequence the strands that resulted in files (FASTQ) that, once read, would execute arbitrarily remote code </w:t>
            </w:r>
            <w:r w:rsidRPr="00C36391">
              <w:rPr>
                <w:rFonts w:cs="Times New Roman"/>
                <w:sz w:val="20"/>
                <w:szCs w:val="18"/>
                <w:lang w:val="en-GB"/>
              </w:rPr>
              <w:lastRenderedPageBreak/>
              <w:t>through a reverse shell call-back. This would give the infiltrator arbitrary remote code execution causing information leakage and the ability to inject data or reveal sensitive information.</w:t>
            </w:r>
          </w:p>
          <w:p w14:paraId="03202B1B" w14:textId="7D061D5E" w:rsidR="00E8334E" w:rsidRPr="00C36391" w:rsidRDefault="00E8334E" w:rsidP="00173DE2">
            <w:pPr>
              <w:rPr>
                <w:rFonts w:cs="Times New Roman"/>
                <w:sz w:val="20"/>
                <w:szCs w:val="18"/>
                <w:lang w:val="en-GB"/>
              </w:rPr>
            </w:pPr>
            <w:r w:rsidRPr="00C36391">
              <w:rPr>
                <w:rFonts w:cs="Times New Roman"/>
                <w:sz w:val="20"/>
                <w:szCs w:val="18"/>
                <w:lang w:val="en-GB"/>
              </w:rPr>
              <w:t xml:space="preserve">Also tested the general security hygiene of common </w:t>
            </w:r>
            <w:r w:rsidR="007E6B06" w:rsidRPr="00C36391">
              <w:rPr>
                <w:rFonts w:cs="Times New Roman"/>
                <w:sz w:val="20"/>
                <w:szCs w:val="18"/>
                <w:lang w:val="en-GB"/>
              </w:rPr>
              <w:t xml:space="preserve">DNA </w:t>
            </w:r>
            <w:proofErr w:type="gramStart"/>
            <w:r w:rsidR="007E6B06" w:rsidRPr="00C36391">
              <w:rPr>
                <w:rFonts w:cs="Times New Roman"/>
                <w:sz w:val="20"/>
                <w:szCs w:val="18"/>
                <w:lang w:val="en-GB"/>
              </w:rPr>
              <w:t>processing</w:t>
            </w:r>
            <w:r w:rsidRPr="00C36391">
              <w:rPr>
                <w:rFonts w:cs="Times New Roman"/>
                <w:sz w:val="20"/>
                <w:szCs w:val="18"/>
                <w:lang w:val="en-GB"/>
              </w:rPr>
              <w:t xml:space="preserve">  programs</w:t>
            </w:r>
            <w:proofErr w:type="gramEnd"/>
            <w:r w:rsidRPr="00C36391">
              <w:rPr>
                <w:rFonts w:cs="Times New Roman"/>
                <w:sz w:val="20"/>
                <w:szCs w:val="18"/>
                <w:lang w:val="en-GB"/>
              </w:rPr>
              <w:t xml:space="preserve"> and found buffer overflow attack opportunities in 13 tools and 10 control programs.</w:t>
            </w:r>
          </w:p>
          <w:p w14:paraId="04225D8A" w14:textId="77777777" w:rsidR="00E8334E" w:rsidRPr="00C36391" w:rsidRDefault="00E8334E" w:rsidP="00173DE2">
            <w:pPr>
              <w:rPr>
                <w:rFonts w:cs="Times New Roman"/>
                <w:sz w:val="20"/>
                <w:szCs w:val="18"/>
                <w:lang w:val="en-GB"/>
              </w:rPr>
            </w:pPr>
            <w:r w:rsidRPr="00C36391">
              <w:rPr>
                <w:rFonts w:cs="Times New Roman"/>
                <w:sz w:val="20"/>
                <w:szCs w:val="18"/>
                <w:lang w:val="en-GB"/>
              </w:rPr>
              <w:t xml:space="preserve">(*“Illumina </w:t>
            </w:r>
            <w:proofErr w:type="spellStart"/>
            <w:r w:rsidRPr="00C36391">
              <w:rPr>
                <w:rFonts w:cs="Times New Roman"/>
                <w:sz w:val="20"/>
                <w:szCs w:val="18"/>
                <w:lang w:val="en-GB"/>
              </w:rPr>
              <w:t>NextSeq</w:t>
            </w:r>
            <w:proofErr w:type="spellEnd"/>
            <w:r w:rsidRPr="00C36391">
              <w:rPr>
                <w:rFonts w:cs="Times New Roman"/>
                <w:sz w:val="20"/>
                <w:szCs w:val="18"/>
                <w:lang w:val="en-GB"/>
              </w:rPr>
              <w:t>” - DNA sequencing machine manufactured by commercial DNA sequencing company “Illumina” capable of sequencing multiple sequences at once to increase throughput.)</w:t>
            </w:r>
          </w:p>
        </w:tc>
      </w:tr>
      <w:tr w:rsidR="00E8334E" w:rsidRPr="00C36391" w14:paraId="3E61A377" w14:textId="77777777" w:rsidTr="00D25B62">
        <w:trPr>
          <w:trHeight w:val="480"/>
        </w:trPr>
        <w:tc>
          <w:tcPr>
            <w:tcW w:w="0" w:type="auto"/>
          </w:tcPr>
          <w:p w14:paraId="6B236D46" w14:textId="77777777" w:rsidR="00E8334E" w:rsidRPr="00C36391" w:rsidRDefault="00E8334E" w:rsidP="00173DE2">
            <w:pPr>
              <w:rPr>
                <w:rFonts w:cs="Times New Roman"/>
                <w:i/>
                <w:iCs/>
                <w:sz w:val="20"/>
                <w:szCs w:val="18"/>
                <w:lang w:val="en-GB"/>
              </w:rPr>
            </w:pPr>
            <w:r w:rsidRPr="00C36391">
              <w:rPr>
                <w:rFonts w:cs="Times New Roman"/>
                <w:i/>
                <w:iCs/>
                <w:sz w:val="20"/>
                <w:szCs w:val="18"/>
                <w:lang w:val="da-DK"/>
              </w:rPr>
              <w:lastRenderedPageBreak/>
              <w:t>Faezi et al. (2019)</w:t>
            </w:r>
            <w:r w:rsidRPr="00C36391">
              <w:rPr>
                <w:rFonts w:cs="Times New Roman"/>
                <w:i/>
                <w:iCs/>
                <w:sz w:val="20"/>
                <w:szCs w:val="18"/>
                <w:lang w:val="en-GB"/>
              </w:rPr>
              <w:t> </w:t>
            </w:r>
          </w:p>
        </w:tc>
        <w:tc>
          <w:tcPr>
            <w:tcW w:w="0" w:type="auto"/>
          </w:tcPr>
          <w:p w14:paraId="49241548" w14:textId="77777777" w:rsidR="00E8334E" w:rsidRPr="00C36391" w:rsidRDefault="00E8334E" w:rsidP="00173DE2">
            <w:pPr>
              <w:rPr>
                <w:rFonts w:cs="Times New Roman"/>
                <w:sz w:val="20"/>
                <w:szCs w:val="18"/>
                <w:lang w:val="en-GB"/>
              </w:rPr>
            </w:pPr>
            <w:r w:rsidRPr="00C36391">
              <w:rPr>
                <w:rFonts w:cs="Times New Roman"/>
                <w:sz w:val="20"/>
                <w:szCs w:val="18"/>
                <w:lang w:val="en-GB"/>
              </w:rPr>
              <w:t>USA</w:t>
            </w:r>
          </w:p>
        </w:tc>
        <w:tc>
          <w:tcPr>
            <w:tcW w:w="0" w:type="auto"/>
          </w:tcPr>
          <w:p w14:paraId="085158EE" w14:textId="77777777" w:rsidR="00E8334E" w:rsidRPr="00C36391" w:rsidRDefault="00E8334E" w:rsidP="00173DE2">
            <w:pPr>
              <w:rPr>
                <w:rFonts w:cs="Times New Roman"/>
                <w:sz w:val="20"/>
                <w:szCs w:val="18"/>
                <w:lang w:val="en-GB"/>
              </w:rPr>
            </w:pPr>
            <w:r w:rsidRPr="00C36391">
              <w:rPr>
                <w:rFonts w:cs="Times New Roman"/>
                <w:sz w:val="20"/>
                <w:szCs w:val="18"/>
                <w:lang w:val="en-GB"/>
              </w:rPr>
              <w:t>Computer Science (USENIX)</w:t>
            </w:r>
          </w:p>
        </w:tc>
        <w:tc>
          <w:tcPr>
            <w:tcW w:w="0" w:type="auto"/>
          </w:tcPr>
          <w:p w14:paraId="33CD59E9" w14:textId="77777777" w:rsidR="00E8334E" w:rsidRPr="00C36391" w:rsidRDefault="00E8334E" w:rsidP="00173DE2">
            <w:pPr>
              <w:rPr>
                <w:rFonts w:cs="Times New Roman"/>
                <w:sz w:val="20"/>
                <w:szCs w:val="18"/>
                <w:lang w:val="en-GB"/>
              </w:rPr>
            </w:pPr>
            <w:r w:rsidRPr="00C36391">
              <w:rPr>
                <w:rFonts w:cs="Times New Roman"/>
                <w:sz w:val="20"/>
                <w:szCs w:val="18"/>
                <w:lang w:val="en-GB"/>
              </w:rPr>
              <w:t xml:space="preserve">Experimental - Penetration testing using machine learning </w:t>
            </w:r>
            <w:r w:rsidRPr="00C36391">
              <w:rPr>
                <w:rFonts w:cs="Times New Roman"/>
                <w:sz w:val="20"/>
                <w:szCs w:val="18"/>
                <w:lang w:val="en-GB"/>
              </w:rPr>
              <w:lastRenderedPageBreak/>
              <w:t>methods on acoustic data</w:t>
            </w:r>
          </w:p>
        </w:tc>
        <w:tc>
          <w:tcPr>
            <w:tcW w:w="0" w:type="auto"/>
          </w:tcPr>
          <w:p w14:paraId="67FF0301" w14:textId="77777777" w:rsidR="00E8334E" w:rsidRPr="00C36391" w:rsidRDefault="00E8334E" w:rsidP="00173DE2">
            <w:pPr>
              <w:rPr>
                <w:rFonts w:cs="Times New Roman"/>
                <w:sz w:val="20"/>
                <w:szCs w:val="18"/>
                <w:lang w:val="en-GB"/>
              </w:rPr>
            </w:pPr>
            <w:r w:rsidRPr="00C36391">
              <w:rPr>
                <w:rFonts w:cs="Times New Roman"/>
                <w:sz w:val="20"/>
                <w:szCs w:val="18"/>
                <w:lang w:val="en-GB"/>
              </w:rPr>
              <w:lastRenderedPageBreak/>
              <w:t>DNA synthesis machines</w:t>
            </w:r>
          </w:p>
        </w:tc>
        <w:tc>
          <w:tcPr>
            <w:tcW w:w="0" w:type="auto"/>
          </w:tcPr>
          <w:p w14:paraId="3D232284" w14:textId="77777777" w:rsidR="00E8334E" w:rsidRPr="00C36391" w:rsidRDefault="00E8334E" w:rsidP="00173DE2">
            <w:pPr>
              <w:rPr>
                <w:rFonts w:cs="Times New Roman"/>
                <w:sz w:val="20"/>
                <w:szCs w:val="18"/>
                <w:lang w:val="en-GB"/>
              </w:rPr>
            </w:pPr>
            <w:r w:rsidRPr="00C36391">
              <w:rPr>
                <w:rFonts w:cs="Times New Roman"/>
                <w:sz w:val="20"/>
                <w:szCs w:val="18"/>
                <w:lang w:val="en-GB"/>
              </w:rPr>
              <w:t xml:space="preserve">Oligonucleotide sequence theft through an acoustic side channel attack </w:t>
            </w:r>
          </w:p>
        </w:tc>
        <w:tc>
          <w:tcPr>
            <w:tcW w:w="0" w:type="auto"/>
          </w:tcPr>
          <w:p w14:paraId="573CBA30" w14:textId="74426962" w:rsidR="00E8334E" w:rsidRPr="00C36391" w:rsidRDefault="00E8334E" w:rsidP="00173DE2">
            <w:pPr>
              <w:rPr>
                <w:rFonts w:cs="Times New Roman"/>
                <w:bCs/>
                <w:iCs/>
                <w:sz w:val="20"/>
                <w:szCs w:val="18"/>
                <w:lang w:val="en-GB"/>
              </w:rPr>
            </w:pPr>
            <w:r w:rsidRPr="00E8334E">
              <w:rPr>
                <w:rFonts w:cs="Times New Roman"/>
                <w:bCs/>
                <w:iCs/>
                <w:sz w:val="20"/>
                <w:szCs w:val="18"/>
                <w:lang w:val="en-GB"/>
              </w:rPr>
              <w:t>“Cyber-biocrime”</w:t>
            </w:r>
          </w:p>
        </w:tc>
        <w:tc>
          <w:tcPr>
            <w:tcW w:w="0" w:type="auto"/>
          </w:tcPr>
          <w:p w14:paraId="07F0040A" w14:textId="36B84BB2" w:rsidR="00E8334E" w:rsidRPr="00C36391" w:rsidRDefault="00E8334E" w:rsidP="00173DE2">
            <w:pPr>
              <w:rPr>
                <w:rFonts w:cs="Times New Roman"/>
                <w:bCs/>
                <w:iCs/>
                <w:sz w:val="20"/>
                <w:szCs w:val="18"/>
                <w:lang w:val="en-GB"/>
              </w:rPr>
            </w:pPr>
            <w:r w:rsidRPr="00C36391">
              <w:rPr>
                <w:rFonts w:cs="Times New Roman"/>
                <w:bCs/>
                <w:iCs/>
                <w:sz w:val="20"/>
                <w:szCs w:val="18"/>
                <w:lang w:val="en-GB"/>
              </w:rPr>
              <w:t>• Sabotage (insider)</w:t>
            </w:r>
          </w:p>
          <w:p w14:paraId="1DD79E32" w14:textId="77777777" w:rsidR="00E8334E" w:rsidRPr="00C36391" w:rsidRDefault="00E8334E" w:rsidP="00173DE2">
            <w:pPr>
              <w:rPr>
                <w:rFonts w:cs="Times New Roman"/>
                <w:bCs/>
                <w:iCs/>
                <w:sz w:val="20"/>
                <w:szCs w:val="18"/>
                <w:lang w:val="en-GB"/>
              </w:rPr>
            </w:pPr>
            <w:r w:rsidRPr="00C36391">
              <w:rPr>
                <w:rFonts w:cs="Times New Roman"/>
                <w:bCs/>
                <w:iCs/>
                <w:sz w:val="20"/>
                <w:szCs w:val="18"/>
                <w:lang w:val="en-GB"/>
              </w:rPr>
              <w:t>• Sabotage (outsider)</w:t>
            </w:r>
          </w:p>
          <w:p w14:paraId="73DC9E3B" w14:textId="77777777" w:rsidR="00E8334E" w:rsidRPr="00C36391" w:rsidRDefault="00E8334E" w:rsidP="00173DE2">
            <w:pPr>
              <w:rPr>
                <w:rFonts w:cs="Times New Roman"/>
                <w:sz w:val="20"/>
                <w:szCs w:val="18"/>
                <w:lang w:val="en-GB"/>
              </w:rPr>
            </w:pPr>
            <w:r w:rsidRPr="00C36391">
              <w:rPr>
                <w:rFonts w:cs="Times New Roman"/>
                <w:bCs/>
                <w:iCs/>
                <w:sz w:val="20"/>
                <w:szCs w:val="18"/>
                <w:lang w:val="en-GB"/>
              </w:rPr>
              <w:lastRenderedPageBreak/>
              <w:t>• S</w:t>
            </w:r>
            <w:r w:rsidRPr="00C36391">
              <w:rPr>
                <w:rFonts w:cs="Times New Roman"/>
                <w:sz w:val="20"/>
                <w:szCs w:val="18"/>
                <w:lang w:val="en-GB"/>
              </w:rPr>
              <w:t>tate actors (insider)</w:t>
            </w:r>
          </w:p>
          <w:p w14:paraId="71AF34DE" w14:textId="77777777" w:rsidR="00E8334E" w:rsidRPr="00C36391" w:rsidRDefault="00E8334E" w:rsidP="00173DE2">
            <w:pPr>
              <w:rPr>
                <w:rFonts w:cs="Times New Roman"/>
                <w:sz w:val="20"/>
                <w:szCs w:val="18"/>
                <w:lang w:val="en-GB"/>
              </w:rPr>
            </w:pPr>
            <w:r w:rsidRPr="00C36391">
              <w:rPr>
                <w:rFonts w:cs="Times New Roman"/>
                <w:bCs/>
                <w:iCs/>
                <w:sz w:val="20"/>
                <w:szCs w:val="18"/>
                <w:lang w:val="en-GB"/>
              </w:rPr>
              <w:t>• D</w:t>
            </w:r>
            <w:r w:rsidRPr="00C36391">
              <w:rPr>
                <w:rFonts w:cs="Times New Roman"/>
                <w:sz w:val="20"/>
                <w:szCs w:val="18"/>
                <w:lang w:val="en-GB"/>
              </w:rPr>
              <w:t>isgruntled employee (insider)</w:t>
            </w:r>
          </w:p>
        </w:tc>
        <w:tc>
          <w:tcPr>
            <w:tcW w:w="0" w:type="auto"/>
          </w:tcPr>
          <w:p w14:paraId="285F624C" w14:textId="2F398275" w:rsidR="00E8334E" w:rsidRDefault="00E8334E" w:rsidP="00173DE2">
            <w:pPr>
              <w:rPr>
                <w:rFonts w:cs="Times New Roman"/>
                <w:sz w:val="20"/>
                <w:szCs w:val="18"/>
                <w:lang w:val="en-GB"/>
              </w:rPr>
            </w:pPr>
            <w:r w:rsidRPr="00C36391">
              <w:rPr>
                <w:rFonts w:cs="Times New Roman"/>
                <w:sz w:val="20"/>
                <w:szCs w:val="18"/>
                <w:lang w:val="en-GB"/>
              </w:rPr>
              <w:lastRenderedPageBreak/>
              <w:t>Demonstrated an exploit of the sound produced by DNA synthesizer machines during sequence synthesis. This can enable the theft of propriety</w:t>
            </w:r>
            <w:r>
              <w:rPr>
                <w:rFonts w:cs="Times New Roman"/>
                <w:sz w:val="20"/>
                <w:szCs w:val="18"/>
                <w:lang w:val="en-GB"/>
              </w:rPr>
              <w:t xml:space="preserve"> </w:t>
            </w:r>
            <w:r w:rsidRPr="00C36391">
              <w:rPr>
                <w:rFonts w:cs="Times New Roman"/>
                <w:sz w:val="20"/>
                <w:szCs w:val="18"/>
                <w:lang w:val="en-GB"/>
              </w:rPr>
              <w:t>data</w:t>
            </w:r>
            <w:r>
              <w:rPr>
                <w:rFonts w:cs="Times New Roman"/>
                <w:sz w:val="20"/>
                <w:szCs w:val="18"/>
                <w:lang w:val="en-GB"/>
              </w:rPr>
              <w:t xml:space="preserve"> (i.e. the </w:t>
            </w:r>
            <w:r>
              <w:rPr>
                <w:rFonts w:cs="Times New Roman"/>
                <w:sz w:val="20"/>
                <w:szCs w:val="18"/>
                <w:lang w:val="en-GB"/>
              </w:rPr>
              <w:lastRenderedPageBreak/>
              <w:t>sequence of the DNA being synthesized)</w:t>
            </w:r>
            <w:r w:rsidRPr="00C36391">
              <w:rPr>
                <w:rFonts w:cs="Times New Roman"/>
                <w:sz w:val="20"/>
                <w:szCs w:val="18"/>
                <w:lang w:val="en-GB"/>
              </w:rPr>
              <w:t xml:space="preserve">. Treating the DNA synthesizer as a “black box”, the authors were able to estimate synthesized DNA sequences from the acoustic patterns emitted by the machine using a supervised classification model with two phases. In the training phase, acoustic sensors (from a phone for example) were placed close to the DNA synthesizer (where the solenoids and the pressure valves are), to capture the sound to be recorded. Pre-processing and feature extraction on the recorded audio were conducted after labelling the corresponding nucleotide base (A, C, T, G) with the acoustic emission. The sequence composition (i.e. the nucleotide bases of the sequence) was then estimated given the acoustic emissions. In the attack phase, acoustic sensors were placed at the target synthesizer, and the target DNA </w:t>
            </w:r>
            <w:r w:rsidRPr="00C36391">
              <w:rPr>
                <w:rFonts w:cs="Times New Roman"/>
                <w:sz w:val="20"/>
                <w:szCs w:val="18"/>
                <w:lang w:val="en-GB"/>
              </w:rPr>
              <w:lastRenderedPageBreak/>
              <w:t>sequence was inferred through the recording (with over 80% accuracy).</w:t>
            </w:r>
          </w:p>
          <w:p w14:paraId="698C172A" w14:textId="3F50BF87" w:rsidR="00E8334E" w:rsidRPr="00C36391" w:rsidRDefault="00E8334E" w:rsidP="009D4E1A">
            <w:pPr>
              <w:rPr>
                <w:rFonts w:cs="Times New Roman"/>
                <w:sz w:val="20"/>
                <w:szCs w:val="18"/>
                <w:lang w:val="en-GB"/>
              </w:rPr>
            </w:pPr>
            <w:r>
              <w:rPr>
                <w:rFonts w:cs="Times New Roman"/>
                <w:sz w:val="20"/>
                <w:szCs w:val="18"/>
                <w:lang w:val="en-GB"/>
              </w:rPr>
              <w:t xml:space="preserve">Assumptions: </w:t>
            </w:r>
            <w:r w:rsidRPr="009D4E1A">
              <w:rPr>
                <w:rFonts w:cs="Times New Roman"/>
                <w:sz w:val="20"/>
                <w:szCs w:val="18"/>
                <w:lang w:val="en-GB"/>
              </w:rPr>
              <w:t xml:space="preserve">the target and profiling DNA synthesizers are the same machine, attack must be non-invasive, attacker </w:t>
            </w:r>
            <w:r>
              <w:rPr>
                <w:rFonts w:cs="Times New Roman"/>
                <w:sz w:val="20"/>
                <w:szCs w:val="18"/>
                <w:lang w:val="en-GB"/>
              </w:rPr>
              <w:t xml:space="preserve">has </w:t>
            </w:r>
            <w:r w:rsidRPr="009D4E1A">
              <w:rPr>
                <w:rFonts w:cs="Times New Roman"/>
                <w:sz w:val="20"/>
                <w:szCs w:val="18"/>
                <w:lang w:val="en-GB"/>
              </w:rPr>
              <w:t>physical proximity to the DNA synthesizer</w:t>
            </w:r>
          </w:p>
        </w:tc>
      </w:tr>
      <w:tr w:rsidR="00E8334E" w:rsidRPr="00C36391" w14:paraId="33BCB674" w14:textId="77777777" w:rsidTr="00D25B62">
        <w:trPr>
          <w:trHeight w:val="273"/>
        </w:trPr>
        <w:tc>
          <w:tcPr>
            <w:tcW w:w="0" w:type="auto"/>
          </w:tcPr>
          <w:p w14:paraId="42C8D3B6" w14:textId="77777777" w:rsidR="00E8334E" w:rsidRPr="00C36391" w:rsidRDefault="00E8334E" w:rsidP="00173DE2">
            <w:pPr>
              <w:rPr>
                <w:rFonts w:cs="Times New Roman"/>
                <w:i/>
                <w:iCs/>
                <w:sz w:val="20"/>
                <w:szCs w:val="18"/>
                <w:lang w:val="en-GB"/>
              </w:rPr>
            </w:pPr>
            <w:proofErr w:type="spellStart"/>
            <w:r w:rsidRPr="00C36391">
              <w:rPr>
                <w:rFonts w:cs="Times New Roman"/>
                <w:i/>
                <w:iCs/>
                <w:sz w:val="20"/>
                <w:szCs w:val="18"/>
                <w:lang w:val="en-GB"/>
              </w:rPr>
              <w:lastRenderedPageBreak/>
              <w:t>Franzosaa</w:t>
            </w:r>
            <w:proofErr w:type="spellEnd"/>
            <w:r w:rsidRPr="00C36391">
              <w:rPr>
                <w:rFonts w:cs="Times New Roman"/>
                <w:i/>
                <w:iCs/>
                <w:sz w:val="20"/>
                <w:szCs w:val="18"/>
                <w:lang w:val="en-GB"/>
              </w:rPr>
              <w:t> et al. (2015) </w:t>
            </w:r>
          </w:p>
        </w:tc>
        <w:tc>
          <w:tcPr>
            <w:tcW w:w="0" w:type="auto"/>
          </w:tcPr>
          <w:p w14:paraId="2D6ED1E6" w14:textId="77777777" w:rsidR="00E8334E" w:rsidRPr="00C36391" w:rsidRDefault="00E8334E" w:rsidP="00173DE2">
            <w:pPr>
              <w:rPr>
                <w:rFonts w:cs="Times New Roman"/>
                <w:sz w:val="20"/>
                <w:szCs w:val="18"/>
                <w:lang w:val="en-GB"/>
              </w:rPr>
            </w:pPr>
            <w:r w:rsidRPr="00C36391">
              <w:rPr>
                <w:rFonts w:cs="Times New Roman"/>
                <w:sz w:val="20"/>
                <w:szCs w:val="18"/>
                <w:lang w:val="en-GB"/>
              </w:rPr>
              <w:t>USA</w:t>
            </w:r>
          </w:p>
        </w:tc>
        <w:tc>
          <w:tcPr>
            <w:tcW w:w="0" w:type="auto"/>
          </w:tcPr>
          <w:p w14:paraId="0F7723CC" w14:textId="77777777" w:rsidR="00E8334E" w:rsidRPr="00C36391" w:rsidRDefault="00E8334E" w:rsidP="00173DE2">
            <w:pPr>
              <w:rPr>
                <w:rFonts w:cs="Times New Roman"/>
                <w:sz w:val="20"/>
                <w:szCs w:val="18"/>
                <w:lang w:val="en-GB"/>
              </w:rPr>
            </w:pPr>
            <w:r w:rsidRPr="00C36391">
              <w:rPr>
                <w:rFonts w:cs="Times New Roman"/>
                <w:sz w:val="20"/>
                <w:szCs w:val="18"/>
                <w:lang w:val="en-GB"/>
              </w:rPr>
              <w:t>Life Sciences (PNAS)</w:t>
            </w:r>
          </w:p>
        </w:tc>
        <w:tc>
          <w:tcPr>
            <w:tcW w:w="0" w:type="auto"/>
          </w:tcPr>
          <w:p w14:paraId="68A50846" w14:textId="77777777" w:rsidR="00E8334E" w:rsidRPr="00C36391" w:rsidRDefault="00E8334E" w:rsidP="00173DE2">
            <w:pPr>
              <w:rPr>
                <w:rFonts w:cs="Times New Roman"/>
                <w:sz w:val="20"/>
                <w:szCs w:val="18"/>
                <w:lang w:val="en-GB"/>
              </w:rPr>
            </w:pPr>
            <w:r w:rsidRPr="00C36391">
              <w:rPr>
                <w:rFonts w:cs="Times New Roman"/>
                <w:sz w:val="20"/>
                <w:szCs w:val="18"/>
                <w:lang w:val="en-GB"/>
              </w:rPr>
              <w:t>Experimental - Penetration testing using algorithmic methods on microbiome data</w:t>
            </w:r>
          </w:p>
        </w:tc>
        <w:tc>
          <w:tcPr>
            <w:tcW w:w="0" w:type="auto"/>
          </w:tcPr>
          <w:p w14:paraId="1E3B43FE" w14:textId="77777777" w:rsidR="00E8334E" w:rsidRPr="00C36391" w:rsidRDefault="00E8334E" w:rsidP="00173DE2">
            <w:pPr>
              <w:rPr>
                <w:rFonts w:cs="Times New Roman"/>
                <w:sz w:val="20"/>
                <w:szCs w:val="18"/>
                <w:lang w:val="en-GB"/>
              </w:rPr>
            </w:pPr>
            <w:r w:rsidRPr="00C36391">
              <w:rPr>
                <w:rFonts w:cs="Times New Roman"/>
                <w:sz w:val="20"/>
                <w:szCs w:val="18"/>
                <w:lang w:val="en-GB"/>
              </w:rPr>
              <w:t>Microbiome data</w:t>
            </w:r>
          </w:p>
        </w:tc>
        <w:tc>
          <w:tcPr>
            <w:tcW w:w="0" w:type="auto"/>
          </w:tcPr>
          <w:p w14:paraId="62AC2397" w14:textId="60464911" w:rsidR="00E8334E" w:rsidRPr="00C36391" w:rsidRDefault="00E8334E" w:rsidP="00173DE2">
            <w:pPr>
              <w:rPr>
                <w:rFonts w:cs="Times New Roman"/>
                <w:sz w:val="20"/>
                <w:szCs w:val="18"/>
                <w:lang w:val="en-GB"/>
              </w:rPr>
            </w:pPr>
            <w:r w:rsidRPr="00C36391">
              <w:rPr>
                <w:rFonts w:cs="Times New Roman"/>
                <w:sz w:val="20"/>
                <w:szCs w:val="18"/>
                <w:lang w:val="en-GB"/>
              </w:rPr>
              <w:t>Privacy threat of exploitable Microbiome data</w:t>
            </w:r>
            <w:r>
              <w:rPr>
                <w:rFonts w:cs="Times New Roman"/>
                <w:sz w:val="20"/>
                <w:szCs w:val="18"/>
                <w:lang w:val="en-GB"/>
              </w:rPr>
              <w:t xml:space="preserve"> (</w:t>
            </w:r>
            <w:r w:rsidRPr="007A37F5">
              <w:rPr>
                <w:rFonts w:cs="Times New Roman"/>
                <w:sz w:val="20"/>
                <w:szCs w:val="18"/>
                <w:lang w:val="en-GB"/>
              </w:rPr>
              <w:t xml:space="preserve">The gut microbiome characterises an individual with more information than genetic material (i.e. DNA), and includes diet, health status, age, and geography. The analysis of a gut sample can reveal whether an individual </w:t>
            </w:r>
            <w:r w:rsidR="00CC2E3F">
              <w:rPr>
                <w:rFonts w:cs="Times New Roman"/>
                <w:sz w:val="20"/>
                <w:szCs w:val="18"/>
                <w:lang w:val="en-GB"/>
              </w:rPr>
              <w:t>resides</w:t>
            </w:r>
            <w:r w:rsidRPr="007A37F5">
              <w:rPr>
                <w:rFonts w:cs="Times New Roman"/>
                <w:sz w:val="20"/>
                <w:szCs w:val="18"/>
                <w:lang w:val="en-GB"/>
              </w:rPr>
              <w:t xml:space="preserve"> in or outside the city</w:t>
            </w:r>
            <w:r w:rsidR="00CC2E3F">
              <w:rPr>
                <w:rFonts w:cs="Times New Roman"/>
                <w:sz w:val="20"/>
                <w:szCs w:val="18"/>
                <w:lang w:val="en-GB"/>
              </w:rPr>
              <w:t xml:space="preserve">, </w:t>
            </w:r>
            <w:r w:rsidRPr="007A37F5">
              <w:rPr>
                <w:rFonts w:cs="Times New Roman"/>
                <w:sz w:val="20"/>
                <w:szCs w:val="18"/>
                <w:lang w:val="en-GB"/>
              </w:rPr>
              <w:t>if he/she co-</w:t>
            </w:r>
            <w:r w:rsidRPr="007A37F5">
              <w:rPr>
                <w:rFonts w:cs="Times New Roman"/>
                <w:sz w:val="20"/>
                <w:szCs w:val="18"/>
                <w:lang w:val="en-GB"/>
              </w:rPr>
              <w:lastRenderedPageBreak/>
              <w:t>habilitates with animals</w:t>
            </w:r>
            <w:r w:rsidR="00145DDA">
              <w:rPr>
                <w:rFonts w:cs="Times New Roman"/>
                <w:sz w:val="20"/>
                <w:szCs w:val="18"/>
                <w:lang w:val="en-GB"/>
              </w:rPr>
              <w:t xml:space="preserve"> </w:t>
            </w:r>
            <w:r w:rsidR="00145DDA">
              <w:rPr>
                <w:rFonts w:cs="Times New Roman"/>
                <w:sz w:val="20"/>
                <w:szCs w:val="18"/>
                <w:lang w:val="en-GB"/>
              </w:rPr>
              <w:fldChar w:fldCharType="begin" w:fldLock="1"/>
            </w:r>
            <w:r w:rsidR="00145DDA">
              <w:rPr>
                <w:rFonts w:cs="Times New Roman"/>
                <w:sz w:val="20"/>
                <w:szCs w:val="18"/>
                <w:lang w:val="en-GB"/>
              </w:rPr>
              <w:instrText>ADDIN CSL_CITATION {"citationItems":[{"id":"ITEM-1","itemData":{"DOI":"10.7554/eLife.00458","ISSN":"2050084X","PMID":"23599893","author":[{"dropping-particle":"","family":"Song","given":"Se Jin","non-dropping-particle":"","parse-names":false,"suffix":""},{"dropping-particle":"","family":"Lauber","given":"Christian","non-dropping-particle":"","parse-names":false,"suffix":""},{"dropping-particle":"","family":"Costello","given":"Elizabeth K.","non-dropping-particle":"","parse-names":false,"suffix":""},{"dropping-particle":"","family":"Lozupone","given":"Catherine A.","non-dropping-particle":"","parse-names":false,"suffix":""},{"dropping-particle":"","family":"Humphrey","given":"Gregory","non-dropping-particle":"","parse-names":false,"suffix":""},{"dropping-particle":"","family":"Berg-Lyons","given":"Donna","non-dropping-particle":"","parse-names":false,"suffix":""},{"dropping-particle":"","family":"Gregory Caporaso","given":"J.","non-dropping-particle":"","parse-names":false,"suffix":""},{"dropping-particle":"","family":"Knights","given":"Dan","non-dropping-particle":"","parse-names":false,"suffix":""},{"dropping-particle":"","family":"Clemente","given":"Jose C.","non-dropping-particle":"","parse-names":false,"suffix":""},{"dropping-particle":"","family":"Nakielny","given":"Sara","non-dropping-particle":"","parse-names":false,"suffix":""},{"dropping-particle":"","family":"Gordon","given":"Jeffrey I.","non-dropping-particle":"","parse-names":false,"suffix":""},{"dropping-particle":"","family":"Fierer","given":"Noah","non-dropping-particle":"","parse-names":false,"suffix":""},{"dropping-particle":"","family":"Knight","given":"Rob","non-dropping-particle":"","parse-names":false,"suffix":""}],"container-title":"eLife","id":"ITEM-1","issue":"2","issued":{"date-parts":[["2013","4","16"]]},"title":"Cohabiting family members share microbiota with one another and with their dogs","type":"article-journal","volume":"2013"},"uris":["http://www.mendeley.com/documents/?uuid=e56b9d9c-44e6-3a6c-89d9-6951e0d3374c"]}],"mendeley":{"formattedCitation":"(Song et al., 2013)","plainTextFormattedCitation":"(Song et al., 2013)","previouslyFormattedCitation":"(Song et al., 2013)"},"properties":{"noteIndex":0},"schema":"https://github.com/citation-style-language/schema/raw/master/csl-citation.json"}</w:instrText>
            </w:r>
            <w:r w:rsidR="00145DDA">
              <w:rPr>
                <w:rFonts w:cs="Times New Roman"/>
                <w:sz w:val="20"/>
                <w:szCs w:val="18"/>
                <w:lang w:val="en-GB"/>
              </w:rPr>
              <w:fldChar w:fldCharType="separate"/>
            </w:r>
            <w:r w:rsidR="00145DDA" w:rsidRPr="00145DDA">
              <w:rPr>
                <w:rFonts w:cs="Times New Roman"/>
                <w:noProof/>
                <w:sz w:val="20"/>
                <w:szCs w:val="18"/>
                <w:lang w:val="en-GB"/>
              </w:rPr>
              <w:t>(Song et al., 2013)</w:t>
            </w:r>
            <w:r w:rsidR="00145DDA">
              <w:rPr>
                <w:rFonts w:cs="Times New Roman"/>
                <w:sz w:val="20"/>
                <w:szCs w:val="18"/>
                <w:lang w:val="en-GB"/>
              </w:rPr>
              <w:fldChar w:fldCharType="end"/>
            </w:r>
            <w:r w:rsidR="00CC2E3F">
              <w:rPr>
                <w:rFonts w:cs="Times New Roman"/>
                <w:sz w:val="20"/>
                <w:szCs w:val="18"/>
                <w:lang w:val="en-GB"/>
              </w:rPr>
              <w:t>, and recent research</w:t>
            </w:r>
            <w:r w:rsidRPr="007A37F5">
              <w:rPr>
                <w:rFonts w:cs="Times New Roman"/>
                <w:sz w:val="20"/>
                <w:szCs w:val="18"/>
                <w:lang w:val="en-GB"/>
              </w:rPr>
              <w:t xml:space="preserve"> </w:t>
            </w:r>
            <w:r w:rsidR="00CC2E3F">
              <w:rPr>
                <w:rFonts w:cs="Times New Roman"/>
                <w:sz w:val="20"/>
                <w:szCs w:val="18"/>
                <w:lang w:val="en-GB"/>
              </w:rPr>
              <w:t xml:space="preserve">suggests that it can be linked to  </w:t>
            </w:r>
            <w:r w:rsidRPr="007A37F5">
              <w:rPr>
                <w:rFonts w:cs="Times New Roman"/>
                <w:sz w:val="20"/>
                <w:szCs w:val="18"/>
                <w:lang w:val="en-GB"/>
              </w:rPr>
              <w:t xml:space="preserve">anti-social behaviour (such </w:t>
            </w:r>
            <w:r w:rsidRPr="00CC2E3F">
              <w:rPr>
                <w:rFonts w:cs="Times New Roman"/>
                <w:sz w:val="20"/>
                <w:szCs w:val="18"/>
                <w:lang w:val="en-GB"/>
              </w:rPr>
              <w:t>as Attention Deficit Hyperactivity Disorder)</w:t>
            </w:r>
            <w:r w:rsidRPr="007A37F5">
              <w:rPr>
                <w:rFonts w:cs="Times New Roman"/>
                <w:sz w:val="20"/>
                <w:szCs w:val="18"/>
                <w:lang w:val="en-GB"/>
              </w:rPr>
              <w:t xml:space="preserve"> through the bi-directional signalling of the gut-brain axis </w:t>
            </w:r>
            <w:r w:rsidR="00145DDA">
              <w:rPr>
                <w:rFonts w:cs="Times New Roman"/>
                <w:sz w:val="20"/>
                <w:szCs w:val="18"/>
                <w:lang w:val="en-GB"/>
              </w:rPr>
              <w:fldChar w:fldCharType="begin" w:fldLock="1"/>
            </w:r>
            <w:r w:rsidR="00145DDA">
              <w:rPr>
                <w:rFonts w:cs="Times New Roman"/>
                <w:sz w:val="20"/>
                <w:szCs w:val="18"/>
                <w:lang w:val="en-GB"/>
              </w:rPr>
              <w:instrText>ADDIN CSL_CITATION {"citationItems":[{"id":"ITEM-1","itemData":{"DOI":"10.1080/01639625.2017.1410373","ISSN":"15210456","author":[{"dropping-particle":"","family":"Gato","given":"Worlanyo Eric","non-dropping-particle":"","parse-names":false,"suffix":""},{"dropping-particle":"","family":"Posick","given":"Chad","non-dropping-particle":"","parse-names":false,"suffix":""},{"dropping-particle":"","family":"Williams","given":"Ashley","non-dropping-particle":"","parse-names":false,"suffix":""},{"dropping-particle":"","family":"Mays","given":"Christopher","non-dropping-particle":"","parse-names":false,"suffix":""}],"container-title":"Deviant Behavior","id":"ITEM-1","issue":"9","issued":{"date-parts":[["2018","9","2"]]},"page":"1191-1201","publisher":"Taylor and Francis Inc.","title":"Examining the Link Between the Human Microbiome and Antisocial Behavior: Why Criminologists Should Care About Biochemistry, Too","type":"article-journal","volume":"39"},"uris":["http://www.mendeley.com/documents/?uuid=57628e00-9ee5-35b6-83db-8c40fe174d94"]}],"mendeley":{"formattedCitation":"(Gato et al., 2018)","plainTextFormattedCitation":"(Gato et al., 2018)"},"properties":{"noteIndex":0},"schema":"https://github.com/citation-style-language/schema/raw/master/csl-citation.json"}</w:instrText>
            </w:r>
            <w:r w:rsidR="00145DDA">
              <w:rPr>
                <w:rFonts w:cs="Times New Roman"/>
                <w:sz w:val="20"/>
                <w:szCs w:val="18"/>
                <w:lang w:val="en-GB"/>
              </w:rPr>
              <w:fldChar w:fldCharType="separate"/>
            </w:r>
            <w:r w:rsidR="00145DDA" w:rsidRPr="00145DDA">
              <w:rPr>
                <w:rFonts w:cs="Times New Roman"/>
                <w:noProof/>
                <w:sz w:val="20"/>
                <w:szCs w:val="18"/>
                <w:lang w:val="en-GB"/>
              </w:rPr>
              <w:t>(Gato et al., 2018)</w:t>
            </w:r>
            <w:r w:rsidR="00145DDA">
              <w:rPr>
                <w:rFonts w:cs="Times New Roman"/>
                <w:sz w:val="20"/>
                <w:szCs w:val="18"/>
                <w:lang w:val="en-GB"/>
              </w:rPr>
              <w:fldChar w:fldCharType="end"/>
            </w:r>
            <w:r>
              <w:rPr>
                <w:rFonts w:cs="Times New Roman"/>
                <w:sz w:val="20"/>
                <w:szCs w:val="18"/>
                <w:lang w:val="en-GB"/>
              </w:rPr>
              <w:t>.</w:t>
            </w:r>
            <w:r w:rsidRPr="007A37F5">
              <w:rPr>
                <w:rFonts w:cs="Times New Roman"/>
                <w:sz w:val="20"/>
                <w:szCs w:val="18"/>
                <w:lang w:val="en-GB"/>
              </w:rPr>
              <w:t xml:space="preserve"> Given the additional information   it provides, and albeit its impalpable use in personalised medicine, it might also be used in profiling and re-identification of individuals through unique microbial “fingerprints” that distinguish </w:t>
            </w:r>
            <w:r w:rsidRPr="007A37F5">
              <w:rPr>
                <w:rFonts w:cs="Times New Roman"/>
                <w:sz w:val="20"/>
                <w:szCs w:val="18"/>
                <w:lang w:val="en-GB"/>
              </w:rPr>
              <w:lastRenderedPageBreak/>
              <w:t>them from the population (</w:t>
            </w:r>
            <w:r>
              <w:rPr>
                <w:rFonts w:cs="Times New Roman"/>
                <w:sz w:val="20"/>
                <w:szCs w:val="18"/>
                <w:lang w:val="en-GB"/>
              </w:rPr>
              <w:t>49).</w:t>
            </w:r>
          </w:p>
        </w:tc>
        <w:tc>
          <w:tcPr>
            <w:tcW w:w="0" w:type="auto"/>
          </w:tcPr>
          <w:p w14:paraId="071266AC" w14:textId="5DA1D9DB" w:rsidR="00E8334E" w:rsidRPr="00C36391" w:rsidRDefault="00E8334E" w:rsidP="00173DE2">
            <w:pPr>
              <w:rPr>
                <w:rFonts w:cs="Times New Roman"/>
                <w:bCs/>
                <w:iCs/>
                <w:sz w:val="20"/>
                <w:szCs w:val="18"/>
                <w:lang w:val="en-GB"/>
              </w:rPr>
            </w:pPr>
            <w:r>
              <w:rPr>
                <w:rFonts w:cs="Times New Roman"/>
                <w:bCs/>
                <w:iCs/>
                <w:sz w:val="20"/>
                <w:szCs w:val="18"/>
                <w:lang w:val="en-GB"/>
              </w:rPr>
              <w:lastRenderedPageBreak/>
              <w:t>Bio-discrimination</w:t>
            </w:r>
          </w:p>
        </w:tc>
        <w:tc>
          <w:tcPr>
            <w:tcW w:w="0" w:type="auto"/>
          </w:tcPr>
          <w:p w14:paraId="00DE3A2A" w14:textId="4FBFAB10" w:rsidR="00E8334E" w:rsidRPr="00C36391" w:rsidRDefault="00E8334E" w:rsidP="00173DE2">
            <w:pPr>
              <w:rPr>
                <w:rFonts w:cs="Times New Roman"/>
                <w:bCs/>
                <w:iCs/>
                <w:sz w:val="20"/>
                <w:szCs w:val="18"/>
                <w:lang w:val="en-GB"/>
              </w:rPr>
            </w:pPr>
            <w:r w:rsidRPr="00C36391">
              <w:rPr>
                <w:rFonts w:cs="Times New Roman"/>
                <w:bCs/>
                <w:iCs/>
                <w:sz w:val="20"/>
                <w:szCs w:val="18"/>
                <w:lang w:val="en-GB"/>
              </w:rPr>
              <w:t>• Hacker (outsider)</w:t>
            </w:r>
          </w:p>
          <w:p w14:paraId="686A1CB8" w14:textId="77777777" w:rsidR="00E8334E" w:rsidRPr="00C36391" w:rsidRDefault="00E8334E" w:rsidP="00173DE2">
            <w:pPr>
              <w:rPr>
                <w:rFonts w:cs="Times New Roman"/>
                <w:sz w:val="20"/>
                <w:szCs w:val="18"/>
                <w:lang w:val="en-GB"/>
              </w:rPr>
            </w:pPr>
          </w:p>
        </w:tc>
        <w:tc>
          <w:tcPr>
            <w:tcW w:w="0" w:type="auto"/>
          </w:tcPr>
          <w:p w14:paraId="49DCB947" w14:textId="77777777" w:rsidR="00E8334E" w:rsidRPr="00C36391" w:rsidRDefault="00E8334E" w:rsidP="00173DE2">
            <w:pPr>
              <w:rPr>
                <w:rFonts w:cs="Times New Roman"/>
                <w:sz w:val="20"/>
                <w:szCs w:val="18"/>
                <w:lang w:val="en-GB"/>
              </w:rPr>
            </w:pPr>
            <w:r w:rsidRPr="00C36391">
              <w:rPr>
                <w:rFonts w:cs="Times New Roman"/>
                <w:sz w:val="20"/>
                <w:szCs w:val="18"/>
                <w:lang w:val="en-GB"/>
              </w:rPr>
              <w:t xml:space="preserve">De-anonymization of microbiome study participants, whose data was available in the public domain, through the development of a hitting set-based coding algorithm that identifies for </w:t>
            </w:r>
            <w:proofErr w:type="gramStart"/>
            <w:r w:rsidRPr="00C36391">
              <w:rPr>
                <w:rFonts w:cs="Times New Roman"/>
                <w:sz w:val="20"/>
                <w:szCs w:val="18"/>
                <w:lang w:val="en-GB"/>
              </w:rPr>
              <w:t>each individual</w:t>
            </w:r>
            <w:proofErr w:type="gramEnd"/>
            <w:r w:rsidRPr="00C36391">
              <w:rPr>
                <w:rFonts w:cs="Times New Roman"/>
                <w:sz w:val="20"/>
                <w:szCs w:val="18"/>
                <w:lang w:val="en-GB"/>
              </w:rPr>
              <w:t xml:space="preserve">, a subset of features unique among every three individuals. These were referred to as metagenomic codes or sets of microbial genes of certain feature types. Gut microbiome data was used to identify individuals up to a year later with a more than 80% success rate.  </w:t>
            </w:r>
          </w:p>
        </w:tc>
      </w:tr>
      <w:tr w:rsidR="00E8334E" w:rsidRPr="00C36391" w14:paraId="3906C0DA" w14:textId="77777777" w:rsidTr="00D25B62">
        <w:trPr>
          <w:cantSplit/>
          <w:trHeight w:val="1134"/>
        </w:trPr>
        <w:tc>
          <w:tcPr>
            <w:tcW w:w="0" w:type="auto"/>
          </w:tcPr>
          <w:p w14:paraId="69B05BED" w14:textId="77777777" w:rsidR="00E8334E" w:rsidRPr="00C36391" w:rsidRDefault="00E8334E" w:rsidP="00173DE2">
            <w:pPr>
              <w:rPr>
                <w:rFonts w:cs="Times New Roman"/>
                <w:i/>
                <w:iCs/>
                <w:sz w:val="20"/>
                <w:szCs w:val="18"/>
                <w:lang w:val="en-GB"/>
              </w:rPr>
            </w:pPr>
            <w:r w:rsidRPr="00C36391">
              <w:rPr>
                <w:rFonts w:cs="Times New Roman"/>
                <w:i/>
                <w:iCs/>
                <w:sz w:val="20"/>
                <w:szCs w:val="18"/>
                <w:lang w:val="da-DK"/>
              </w:rPr>
              <w:lastRenderedPageBreak/>
              <w:t xml:space="preserve">Ney et al. (2018) </w:t>
            </w:r>
          </w:p>
        </w:tc>
        <w:tc>
          <w:tcPr>
            <w:tcW w:w="0" w:type="auto"/>
          </w:tcPr>
          <w:p w14:paraId="2DC3807F" w14:textId="77777777" w:rsidR="00E8334E" w:rsidRPr="00C36391" w:rsidRDefault="00E8334E" w:rsidP="00173DE2">
            <w:pPr>
              <w:rPr>
                <w:rFonts w:cs="Times New Roman"/>
                <w:sz w:val="20"/>
                <w:szCs w:val="18"/>
                <w:lang w:val="en-GB"/>
              </w:rPr>
            </w:pPr>
            <w:r w:rsidRPr="00C36391">
              <w:rPr>
                <w:rFonts w:cs="Times New Roman"/>
                <w:sz w:val="20"/>
                <w:szCs w:val="18"/>
                <w:lang w:val="en-GB"/>
              </w:rPr>
              <w:t>USA</w:t>
            </w:r>
          </w:p>
        </w:tc>
        <w:tc>
          <w:tcPr>
            <w:tcW w:w="0" w:type="auto"/>
          </w:tcPr>
          <w:p w14:paraId="4025431B" w14:textId="77777777" w:rsidR="00E8334E" w:rsidRPr="00C36391" w:rsidRDefault="00E8334E" w:rsidP="00173DE2">
            <w:pPr>
              <w:rPr>
                <w:rFonts w:cs="Times New Roman"/>
                <w:sz w:val="20"/>
                <w:szCs w:val="18"/>
                <w:lang w:val="en-GB"/>
              </w:rPr>
            </w:pPr>
            <w:r w:rsidRPr="00C36391">
              <w:rPr>
                <w:rFonts w:cs="Times New Roman"/>
                <w:sz w:val="20"/>
                <w:szCs w:val="18"/>
                <w:lang w:val="en-GB"/>
              </w:rPr>
              <w:t>Life Sciences (BIORXIV)</w:t>
            </w:r>
          </w:p>
        </w:tc>
        <w:tc>
          <w:tcPr>
            <w:tcW w:w="0" w:type="auto"/>
          </w:tcPr>
          <w:p w14:paraId="708C3AC6" w14:textId="77777777" w:rsidR="00E8334E" w:rsidRPr="00C36391" w:rsidRDefault="00E8334E" w:rsidP="00173DE2">
            <w:pPr>
              <w:rPr>
                <w:rFonts w:cs="Times New Roman"/>
                <w:sz w:val="20"/>
                <w:szCs w:val="18"/>
                <w:lang w:val="en-GB"/>
              </w:rPr>
            </w:pPr>
            <w:r w:rsidRPr="00C36391">
              <w:rPr>
                <w:rFonts w:cs="Times New Roman"/>
                <w:sz w:val="20"/>
                <w:szCs w:val="18"/>
                <w:lang w:val="en-GB"/>
              </w:rPr>
              <w:t>Experimental - Penetration testing using wet laboratory techniques</w:t>
            </w:r>
          </w:p>
        </w:tc>
        <w:tc>
          <w:tcPr>
            <w:tcW w:w="0" w:type="auto"/>
          </w:tcPr>
          <w:p w14:paraId="4EB7A136" w14:textId="77777777" w:rsidR="00E8334E" w:rsidRPr="00C36391" w:rsidRDefault="00E8334E" w:rsidP="00173DE2">
            <w:pPr>
              <w:rPr>
                <w:rFonts w:cs="Times New Roman"/>
                <w:sz w:val="20"/>
                <w:szCs w:val="18"/>
                <w:lang w:val="en-GB"/>
              </w:rPr>
            </w:pPr>
            <w:r w:rsidRPr="00C36391">
              <w:rPr>
                <w:rFonts w:cs="Times New Roman"/>
                <w:sz w:val="20"/>
                <w:szCs w:val="18"/>
                <w:lang w:val="en-GB"/>
              </w:rPr>
              <w:t>DNA sequencing</w:t>
            </w:r>
          </w:p>
        </w:tc>
        <w:tc>
          <w:tcPr>
            <w:tcW w:w="0" w:type="auto"/>
          </w:tcPr>
          <w:p w14:paraId="75B06204" w14:textId="77777777" w:rsidR="00E8334E" w:rsidRPr="00C36391" w:rsidRDefault="00E8334E" w:rsidP="00173DE2">
            <w:pPr>
              <w:rPr>
                <w:rFonts w:cs="Times New Roman"/>
                <w:sz w:val="20"/>
                <w:szCs w:val="18"/>
                <w:lang w:val="en-GB"/>
              </w:rPr>
            </w:pPr>
            <w:r w:rsidRPr="00C36391">
              <w:rPr>
                <w:rFonts w:cs="Times New Roman"/>
                <w:sz w:val="20"/>
                <w:szCs w:val="18"/>
                <w:lang w:val="en-GB"/>
              </w:rPr>
              <w:t>“Targeted mis-genotyping" </w:t>
            </w:r>
          </w:p>
        </w:tc>
        <w:tc>
          <w:tcPr>
            <w:tcW w:w="0" w:type="auto"/>
          </w:tcPr>
          <w:p w14:paraId="6C296B4B" w14:textId="1E4EFAEC" w:rsidR="00E8334E" w:rsidRPr="00C36391" w:rsidRDefault="00E8334E" w:rsidP="00173DE2">
            <w:pPr>
              <w:rPr>
                <w:rFonts w:cs="Times New Roman"/>
                <w:bCs/>
                <w:iCs/>
                <w:sz w:val="20"/>
                <w:szCs w:val="18"/>
                <w:lang w:val="en-GB"/>
              </w:rPr>
            </w:pPr>
            <w:r w:rsidRPr="00E8334E">
              <w:rPr>
                <w:rFonts w:cs="Times New Roman"/>
                <w:bCs/>
                <w:iCs/>
                <w:sz w:val="20"/>
                <w:szCs w:val="18"/>
                <w:lang w:val="en-GB"/>
              </w:rPr>
              <w:t>“Cyber-biocrime”</w:t>
            </w:r>
          </w:p>
        </w:tc>
        <w:tc>
          <w:tcPr>
            <w:tcW w:w="0" w:type="auto"/>
          </w:tcPr>
          <w:p w14:paraId="0AAD25A6" w14:textId="67F99080" w:rsidR="00E8334E" w:rsidRPr="00C36391" w:rsidRDefault="00E8334E" w:rsidP="00173DE2">
            <w:pPr>
              <w:rPr>
                <w:rFonts w:cs="Times New Roman"/>
                <w:bCs/>
                <w:iCs/>
                <w:sz w:val="20"/>
                <w:szCs w:val="18"/>
                <w:lang w:val="en-GB"/>
              </w:rPr>
            </w:pPr>
            <w:r w:rsidRPr="00C36391">
              <w:rPr>
                <w:rFonts w:cs="Times New Roman"/>
                <w:bCs/>
                <w:iCs/>
                <w:sz w:val="20"/>
                <w:szCs w:val="18"/>
                <w:lang w:val="en-GB"/>
              </w:rPr>
              <w:t>• Hacker (outsider)</w:t>
            </w:r>
          </w:p>
          <w:p w14:paraId="2F89FDE3" w14:textId="77777777" w:rsidR="00E8334E" w:rsidRPr="00C36391" w:rsidRDefault="00E8334E" w:rsidP="00173DE2">
            <w:pPr>
              <w:rPr>
                <w:rFonts w:cs="Times New Roman"/>
                <w:sz w:val="20"/>
                <w:szCs w:val="18"/>
                <w:lang w:val="en-GB"/>
              </w:rPr>
            </w:pPr>
            <w:r w:rsidRPr="00C36391">
              <w:rPr>
                <w:rFonts w:cs="Times New Roman"/>
                <w:bCs/>
                <w:iCs/>
                <w:sz w:val="20"/>
                <w:szCs w:val="18"/>
                <w:lang w:val="en-GB"/>
              </w:rPr>
              <w:t>• E</w:t>
            </w:r>
            <w:r w:rsidRPr="00C36391">
              <w:rPr>
                <w:rFonts w:cs="Times New Roman"/>
                <w:sz w:val="20"/>
                <w:szCs w:val="18"/>
                <w:lang w:val="en-GB"/>
              </w:rPr>
              <w:t>nd user (outsider)</w:t>
            </w:r>
          </w:p>
          <w:p w14:paraId="5BDDCA3A" w14:textId="77777777" w:rsidR="00E8334E" w:rsidRPr="00C36391" w:rsidRDefault="00E8334E" w:rsidP="00173DE2">
            <w:pPr>
              <w:rPr>
                <w:rFonts w:cs="Times New Roman"/>
                <w:sz w:val="20"/>
                <w:szCs w:val="18"/>
                <w:lang w:val="en-GB"/>
              </w:rPr>
            </w:pPr>
            <w:r w:rsidRPr="00C36391">
              <w:rPr>
                <w:rFonts w:cs="Times New Roman"/>
                <w:bCs/>
                <w:iCs/>
                <w:sz w:val="20"/>
                <w:szCs w:val="18"/>
                <w:lang w:val="en-GB"/>
              </w:rPr>
              <w:t>• C</w:t>
            </w:r>
            <w:r w:rsidRPr="00C36391">
              <w:rPr>
                <w:rFonts w:cs="Times New Roman"/>
                <w:sz w:val="20"/>
                <w:szCs w:val="18"/>
                <w:lang w:val="en-GB"/>
              </w:rPr>
              <w:t>areless employee (insider)</w:t>
            </w:r>
          </w:p>
        </w:tc>
        <w:tc>
          <w:tcPr>
            <w:tcW w:w="0" w:type="auto"/>
          </w:tcPr>
          <w:p w14:paraId="66A3E7F6" w14:textId="77777777" w:rsidR="00E8334E" w:rsidRPr="00C36391" w:rsidRDefault="00E8334E" w:rsidP="00173DE2">
            <w:pPr>
              <w:rPr>
                <w:rFonts w:cs="Times New Roman"/>
                <w:sz w:val="20"/>
                <w:szCs w:val="18"/>
                <w:lang w:val="en-GB"/>
              </w:rPr>
            </w:pPr>
            <w:r w:rsidRPr="00C36391">
              <w:rPr>
                <w:rFonts w:cs="Times New Roman"/>
                <w:sz w:val="20"/>
                <w:szCs w:val="18"/>
                <w:lang w:val="en-GB"/>
              </w:rPr>
              <w:t>Demonstrated a laboratory exploit that took advantage of high throughput DNA sequencing methods. A physical side channel attack was deployed in which a genetic sample from a healthy individual would be misclassified as one suffering from (in their example) sickle cell disease or anaemia. This was achieved by deliberately crafting a molecular DNA sequencing library that would modify the sequencing results of samples that are pooled and sequenced together.</w:t>
            </w:r>
          </w:p>
        </w:tc>
      </w:tr>
      <w:tr w:rsidR="00E8334E" w:rsidRPr="00C36391" w14:paraId="5FD55516" w14:textId="77777777" w:rsidTr="00D25B62">
        <w:trPr>
          <w:cantSplit/>
          <w:trHeight w:val="1134"/>
        </w:trPr>
        <w:tc>
          <w:tcPr>
            <w:tcW w:w="0" w:type="auto"/>
          </w:tcPr>
          <w:p w14:paraId="53214808" w14:textId="77777777" w:rsidR="00E8334E" w:rsidRPr="00C36391" w:rsidRDefault="00E8334E" w:rsidP="00173DE2">
            <w:pPr>
              <w:rPr>
                <w:rFonts w:cs="Times New Roman"/>
                <w:i/>
                <w:iCs/>
                <w:sz w:val="20"/>
                <w:szCs w:val="18"/>
                <w:lang w:val="en-GB"/>
              </w:rPr>
            </w:pPr>
            <w:r w:rsidRPr="00C36391">
              <w:rPr>
                <w:rFonts w:cs="Times New Roman"/>
                <w:i/>
                <w:iCs/>
                <w:sz w:val="20"/>
                <w:szCs w:val="18"/>
                <w:lang w:val="da-DK"/>
              </w:rPr>
              <w:lastRenderedPageBreak/>
              <w:t>Fears et al. (2017)</w:t>
            </w:r>
          </w:p>
        </w:tc>
        <w:tc>
          <w:tcPr>
            <w:tcW w:w="0" w:type="auto"/>
          </w:tcPr>
          <w:p w14:paraId="3ED536C5" w14:textId="77777777" w:rsidR="00E8334E" w:rsidRPr="00C36391" w:rsidRDefault="00E8334E" w:rsidP="00173DE2">
            <w:pPr>
              <w:rPr>
                <w:rFonts w:cs="Times New Roman"/>
                <w:sz w:val="20"/>
                <w:szCs w:val="18"/>
                <w:lang w:val="en-GB"/>
              </w:rPr>
            </w:pPr>
            <w:r w:rsidRPr="00C36391">
              <w:rPr>
                <w:rFonts w:cs="Times New Roman"/>
                <w:sz w:val="20"/>
                <w:szCs w:val="18"/>
                <w:lang w:val="en-GB"/>
              </w:rPr>
              <w:t>International</w:t>
            </w:r>
          </w:p>
        </w:tc>
        <w:tc>
          <w:tcPr>
            <w:tcW w:w="0" w:type="auto"/>
          </w:tcPr>
          <w:p w14:paraId="14A2F192" w14:textId="77777777" w:rsidR="00E8334E" w:rsidRPr="00C36391" w:rsidRDefault="00E8334E" w:rsidP="00173DE2">
            <w:pPr>
              <w:rPr>
                <w:rFonts w:cs="Times New Roman"/>
                <w:sz w:val="20"/>
                <w:szCs w:val="18"/>
                <w:lang w:val="en-GB"/>
              </w:rPr>
            </w:pPr>
            <w:r w:rsidRPr="00C36391">
              <w:rPr>
                <w:rFonts w:cs="Times New Roman"/>
                <w:sz w:val="20"/>
                <w:szCs w:val="18"/>
                <w:lang w:val="en-GB"/>
              </w:rPr>
              <w:t>Life Sciences (Inter Academy Partnership)</w:t>
            </w:r>
          </w:p>
        </w:tc>
        <w:tc>
          <w:tcPr>
            <w:tcW w:w="0" w:type="auto"/>
          </w:tcPr>
          <w:p w14:paraId="4A1A24E3" w14:textId="77777777" w:rsidR="00E8334E" w:rsidRPr="00C36391" w:rsidRDefault="00E8334E" w:rsidP="00173DE2">
            <w:pPr>
              <w:rPr>
                <w:rFonts w:cs="Times New Roman"/>
                <w:sz w:val="20"/>
                <w:szCs w:val="18"/>
                <w:lang w:val="en-GB"/>
              </w:rPr>
            </w:pPr>
            <w:r w:rsidRPr="00C36391">
              <w:rPr>
                <w:rFonts w:cs="Times New Roman"/>
                <w:sz w:val="20"/>
                <w:szCs w:val="18"/>
                <w:lang w:val="en-GB"/>
              </w:rPr>
              <w:t>Speculative - Expert workshop of breakout discussions with 200 experts</w:t>
            </w:r>
          </w:p>
        </w:tc>
        <w:tc>
          <w:tcPr>
            <w:tcW w:w="0" w:type="auto"/>
          </w:tcPr>
          <w:p w14:paraId="6805F0CE" w14:textId="77777777" w:rsidR="00E8334E" w:rsidRPr="00C36391" w:rsidRDefault="00E8334E" w:rsidP="00173DE2">
            <w:pPr>
              <w:rPr>
                <w:rFonts w:cs="Times New Roman"/>
                <w:sz w:val="20"/>
                <w:szCs w:val="18"/>
                <w:lang w:val="en-GB"/>
              </w:rPr>
            </w:pPr>
            <w:r w:rsidRPr="00C36391">
              <w:rPr>
                <w:rFonts w:cs="Times New Roman"/>
                <w:sz w:val="20"/>
                <w:szCs w:val="18"/>
                <w:lang w:val="en-GB"/>
              </w:rPr>
              <w:t>Genome editing / gene drive technology</w:t>
            </w:r>
          </w:p>
        </w:tc>
        <w:tc>
          <w:tcPr>
            <w:tcW w:w="0" w:type="auto"/>
          </w:tcPr>
          <w:p w14:paraId="46F3EE98" w14:textId="77777777" w:rsidR="00E8334E" w:rsidRPr="00C36391" w:rsidRDefault="00E8334E" w:rsidP="00173DE2">
            <w:pPr>
              <w:rPr>
                <w:rFonts w:cs="Times New Roman"/>
                <w:sz w:val="20"/>
                <w:szCs w:val="18"/>
                <w:lang w:val="en-GB"/>
              </w:rPr>
            </w:pPr>
            <w:r w:rsidRPr="00C36391">
              <w:rPr>
                <w:rFonts w:cs="Times New Roman"/>
                <w:sz w:val="20"/>
                <w:szCs w:val="18"/>
                <w:lang w:val="en-GB"/>
              </w:rPr>
              <w:t xml:space="preserve">Exploitation of CRISPR </w:t>
            </w:r>
          </w:p>
        </w:tc>
        <w:tc>
          <w:tcPr>
            <w:tcW w:w="0" w:type="auto"/>
          </w:tcPr>
          <w:p w14:paraId="6002CA98" w14:textId="09521939" w:rsidR="00E8334E" w:rsidRPr="00C36391" w:rsidRDefault="00B146BE" w:rsidP="00173DE2">
            <w:pPr>
              <w:rPr>
                <w:rFonts w:cs="Times New Roman"/>
                <w:bCs/>
                <w:iCs/>
                <w:sz w:val="20"/>
                <w:szCs w:val="18"/>
                <w:lang w:val="en-GB"/>
              </w:rPr>
            </w:pPr>
            <w:r w:rsidRPr="00B146BE">
              <w:rPr>
                <w:rFonts w:cs="Times New Roman"/>
                <w:bCs/>
                <w:iCs/>
                <w:sz w:val="20"/>
                <w:szCs w:val="18"/>
                <w:lang w:val="en-GB"/>
              </w:rPr>
              <w:t>Illegal gene editing and “neuro-hacking”</w:t>
            </w:r>
          </w:p>
        </w:tc>
        <w:tc>
          <w:tcPr>
            <w:tcW w:w="0" w:type="auto"/>
          </w:tcPr>
          <w:p w14:paraId="17151C4E" w14:textId="0C061290" w:rsidR="00E8334E" w:rsidRPr="00C36391" w:rsidRDefault="00E8334E" w:rsidP="00173DE2">
            <w:pPr>
              <w:rPr>
                <w:rFonts w:cs="Times New Roman"/>
                <w:sz w:val="20"/>
                <w:szCs w:val="18"/>
                <w:lang w:val="en-GB"/>
              </w:rPr>
            </w:pPr>
            <w:r w:rsidRPr="00C36391">
              <w:rPr>
                <w:rFonts w:cs="Times New Roman"/>
                <w:bCs/>
                <w:iCs/>
                <w:sz w:val="20"/>
                <w:szCs w:val="18"/>
                <w:lang w:val="en-GB"/>
              </w:rPr>
              <w:t>• E</w:t>
            </w:r>
            <w:r w:rsidRPr="00C36391">
              <w:rPr>
                <w:rFonts w:cs="Times New Roman"/>
                <w:sz w:val="20"/>
                <w:szCs w:val="18"/>
                <w:lang w:val="en-GB"/>
              </w:rPr>
              <w:t>nd user (outsider)</w:t>
            </w:r>
          </w:p>
          <w:p w14:paraId="1FEBA312" w14:textId="77777777" w:rsidR="00E8334E" w:rsidRPr="00C36391" w:rsidRDefault="00E8334E" w:rsidP="00173DE2">
            <w:pPr>
              <w:rPr>
                <w:rFonts w:cs="Times New Roman"/>
                <w:sz w:val="20"/>
                <w:szCs w:val="18"/>
                <w:lang w:val="en-GB"/>
              </w:rPr>
            </w:pPr>
            <w:r w:rsidRPr="00C36391">
              <w:rPr>
                <w:rFonts w:cs="Times New Roman"/>
                <w:bCs/>
                <w:iCs/>
                <w:sz w:val="20"/>
                <w:szCs w:val="18"/>
                <w:lang w:val="en-GB"/>
              </w:rPr>
              <w:t>• S</w:t>
            </w:r>
            <w:r w:rsidRPr="00C36391">
              <w:rPr>
                <w:rFonts w:cs="Times New Roman"/>
                <w:sz w:val="20"/>
                <w:szCs w:val="18"/>
                <w:lang w:val="en-GB"/>
              </w:rPr>
              <w:t>tate actors (insider)</w:t>
            </w:r>
          </w:p>
        </w:tc>
        <w:tc>
          <w:tcPr>
            <w:tcW w:w="0" w:type="auto"/>
          </w:tcPr>
          <w:p w14:paraId="2DDBAF00" w14:textId="79FEFED8" w:rsidR="00E8334E" w:rsidRPr="00C36391" w:rsidRDefault="00E8334E" w:rsidP="00173DE2">
            <w:pPr>
              <w:rPr>
                <w:rFonts w:cs="Times New Roman"/>
                <w:sz w:val="20"/>
                <w:szCs w:val="18"/>
                <w:lang w:val="en-GB"/>
              </w:rPr>
            </w:pPr>
            <w:r w:rsidRPr="00C36391">
              <w:rPr>
                <w:rFonts w:cs="Times New Roman"/>
                <w:sz w:val="20"/>
                <w:szCs w:val="18"/>
                <w:lang w:val="en-GB"/>
              </w:rPr>
              <w:t>Assessed genome editing and its implications through a global effort led by the international academy partnership (IAP), U.S. National Academies of Science, Engineering and Medicine (NASEM), the European Academies Science Advisory Council (EASAC) and the German National Academy of Sciences. Authors highlighted hijacking the human microbiome, immune system or genome and illegal cosmetic changes as future security implications.</w:t>
            </w:r>
            <w:r>
              <w:rPr>
                <w:rFonts w:cs="Times New Roman"/>
                <w:sz w:val="20"/>
                <w:szCs w:val="18"/>
                <w:lang w:val="en-GB"/>
              </w:rPr>
              <w:t xml:space="preserve"> For example, enhancement of individual’s capabilities by o</w:t>
            </w:r>
            <w:r w:rsidRPr="00091853">
              <w:rPr>
                <w:rFonts w:cs="Times New Roman"/>
                <w:sz w:val="20"/>
                <w:szCs w:val="18"/>
                <w:lang w:val="en-GB"/>
              </w:rPr>
              <w:t xml:space="preserve">ff-label use </w:t>
            </w:r>
            <w:r>
              <w:rPr>
                <w:rFonts w:cs="Times New Roman"/>
                <w:sz w:val="20"/>
                <w:szCs w:val="18"/>
                <w:lang w:val="en-GB"/>
              </w:rPr>
              <w:t xml:space="preserve">of </w:t>
            </w:r>
            <w:r w:rsidRPr="00091853">
              <w:rPr>
                <w:rFonts w:cs="Times New Roman"/>
                <w:sz w:val="20"/>
                <w:szCs w:val="18"/>
                <w:lang w:val="en-GB"/>
              </w:rPr>
              <w:t>somatic editing (for muscle mass, neurology), e.g., for military purposes; germline modification of future populations</w:t>
            </w:r>
            <w:r>
              <w:rPr>
                <w:rFonts w:cs="Times New Roman"/>
                <w:sz w:val="20"/>
                <w:szCs w:val="18"/>
                <w:lang w:val="en-GB"/>
              </w:rPr>
              <w:t>.</w:t>
            </w:r>
          </w:p>
        </w:tc>
      </w:tr>
      <w:tr w:rsidR="00E8334E" w:rsidRPr="00C36391" w14:paraId="3F7648C4" w14:textId="77777777" w:rsidTr="00D25B62">
        <w:trPr>
          <w:cantSplit/>
          <w:trHeight w:val="1134"/>
        </w:trPr>
        <w:tc>
          <w:tcPr>
            <w:tcW w:w="0" w:type="auto"/>
          </w:tcPr>
          <w:p w14:paraId="162E0EC7" w14:textId="77777777" w:rsidR="00E8334E" w:rsidRPr="00C36391" w:rsidRDefault="00E8334E" w:rsidP="00173DE2">
            <w:pPr>
              <w:rPr>
                <w:rFonts w:cs="Times New Roman"/>
                <w:i/>
                <w:iCs/>
                <w:sz w:val="20"/>
                <w:szCs w:val="18"/>
                <w:lang w:val="da-DK"/>
              </w:rPr>
            </w:pPr>
            <w:r w:rsidRPr="00C36391">
              <w:rPr>
                <w:rFonts w:cs="Times New Roman"/>
                <w:i/>
                <w:iCs/>
                <w:sz w:val="20"/>
                <w:szCs w:val="18"/>
                <w:lang w:val="da-DK"/>
              </w:rPr>
              <w:lastRenderedPageBreak/>
              <w:t>Kirkpatrick et al. (2018)</w:t>
            </w:r>
          </w:p>
        </w:tc>
        <w:tc>
          <w:tcPr>
            <w:tcW w:w="0" w:type="auto"/>
          </w:tcPr>
          <w:p w14:paraId="7FF99D57" w14:textId="77777777" w:rsidR="00E8334E" w:rsidRPr="00C36391" w:rsidRDefault="00E8334E" w:rsidP="00173DE2">
            <w:pPr>
              <w:rPr>
                <w:rFonts w:cs="Times New Roman"/>
                <w:sz w:val="20"/>
                <w:szCs w:val="18"/>
                <w:lang w:val="en-GB"/>
              </w:rPr>
            </w:pPr>
            <w:r w:rsidRPr="00C36391">
              <w:rPr>
                <w:rFonts w:cs="Times New Roman"/>
                <w:sz w:val="20"/>
                <w:szCs w:val="18"/>
                <w:lang w:val="en-GB"/>
              </w:rPr>
              <w:t>USA</w:t>
            </w:r>
          </w:p>
        </w:tc>
        <w:tc>
          <w:tcPr>
            <w:tcW w:w="0" w:type="auto"/>
          </w:tcPr>
          <w:p w14:paraId="26160386" w14:textId="77777777" w:rsidR="00E8334E" w:rsidRPr="00C36391" w:rsidRDefault="00E8334E" w:rsidP="00173DE2">
            <w:pPr>
              <w:rPr>
                <w:rFonts w:cs="Times New Roman"/>
                <w:sz w:val="20"/>
                <w:szCs w:val="18"/>
                <w:lang w:val="en-GB"/>
              </w:rPr>
            </w:pPr>
            <w:r w:rsidRPr="00C36391">
              <w:rPr>
                <w:rFonts w:cs="Times New Roman"/>
                <w:sz w:val="20"/>
                <w:szCs w:val="18"/>
                <w:lang w:val="en-GB"/>
              </w:rPr>
              <w:t>Other – Policy (Smith Richardson Foundation)</w:t>
            </w:r>
          </w:p>
        </w:tc>
        <w:tc>
          <w:tcPr>
            <w:tcW w:w="0" w:type="auto"/>
          </w:tcPr>
          <w:p w14:paraId="3591FB54" w14:textId="77777777" w:rsidR="00E8334E" w:rsidRPr="00C36391" w:rsidRDefault="00E8334E" w:rsidP="00173DE2">
            <w:pPr>
              <w:rPr>
                <w:rFonts w:cs="Times New Roman"/>
                <w:sz w:val="20"/>
                <w:szCs w:val="18"/>
                <w:lang w:val="en-GB"/>
              </w:rPr>
            </w:pPr>
            <w:r w:rsidRPr="00C36391">
              <w:rPr>
                <w:rFonts w:cs="Times New Roman"/>
                <w:sz w:val="20"/>
                <w:szCs w:val="18"/>
                <w:lang w:val="en-GB"/>
              </w:rPr>
              <w:t>Speculative - Expert workshop with 14 different subject-matter experts including security, the life sciences, policy, industry, and, ethics in a two-year long study</w:t>
            </w:r>
          </w:p>
        </w:tc>
        <w:tc>
          <w:tcPr>
            <w:tcW w:w="0" w:type="auto"/>
          </w:tcPr>
          <w:p w14:paraId="3C63A294" w14:textId="77777777" w:rsidR="00E8334E" w:rsidRPr="00C36391" w:rsidRDefault="00E8334E" w:rsidP="00173DE2">
            <w:pPr>
              <w:rPr>
                <w:rFonts w:cs="Times New Roman"/>
                <w:sz w:val="20"/>
                <w:szCs w:val="18"/>
                <w:lang w:val="en-GB"/>
              </w:rPr>
            </w:pPr>
            <w:r w:rsidRPr="00C36391">
              <w:rPr>
                <w:rFonts w:cs="Times New Roman"/>
                <w:sz w:val="20"/>
                <w:szCs w:val="18"/>
                <w:lang w:val="en-GB"/>
              </w:rPr>
              <w:t>CRISPR and Genome editing-related technology</w:t>
            </w:r>
          </w:p>
        </w:tc>
        <w:tc>
          <w:tcPr>
            <w:tcW w:w="0" w:type="auto"/>
          </w:tcPr>
          <w:p w14:paraId="5560D22B" w14:textId="77777777" w:rsidR="00E8334E" w:rsidRPr="00C36391" w:rsidRDefault="00E8334E" w:rsidP="00173DE2">
            <w:pPr>
              <w:rPr>
                <w:rFonts w:cs="Times New Roman"/>
                <w:sz w:val="20"/>
                <w:szCs w:val="18"/>
                <w:lang w:val="en-GB"/>
              </w:rPr>
            </w:pPr>
            <w:r w:rsidRPr="00C36391">
              <w:rPr>
                <w:rFonts w:cs="Times New Roman"/>
                <w:sz w:val="20"/>
                <w:szCs w:val="18"/>
                <w:lang w:val="en-GB"/>
              </w:rPr>
              <w:t>Exploitation of CRISPR &amp; gene drives</w:t>
            </w:r>
          </w:p>
        </w:tc>
        <w:tc>
          <w:tcPr>
            <w:tcW w:w="0" w:type="auto"/>
          </w:tcPr>
          <w:p w14:paraId="6A3BB0F8" w14:textId="3CB045FD" w:rsidR="00E8334E" w:rsidRPr="00C36391" w:rsidRDefault="00B146BE" w:rsidP="00173DE2">
            <w:pPr>
              <w:rPr>
                <w:rFonts w:cs="Times New Roman"/>
                <w:bCs/>
                <w:iCs/>
                <w:sz w:val="20"/>
                <w:szCs w:val="18"/>
                <w:lang w:val="en-GB"/>
              </w:rPr>
            </w:pPr>
            <w:r w:rsidRPr="00B146BE">
              <w:rPr>
                <w:rFonts w:cs="Times New Roman"/>
                <w:bCs/>
                <w:iCs/>
                <w:sz w:val="20"/>
                <w:szCs w:val="18"/>
                <w:lang w:val="en-GB"/>
              </w:rPr>
              <w:t>Biohacking, illegal gene editing and “neuro-hacking”</w:t>
            </w:r>
          </w:p>
        </w:tc>
        <w:tc>
          <w:tcPr>
            <w:tcW w:w="0" w:type="auto"/>
          </w:tcPr>
          <w:p w14:paraId="7E6BA39E" w14:textId="66231078" w:rsidR="00E8334E" w:rsidRPr="00C36391" w:rsidRDefault="00E8334E" w:rsidP="00173DE2">
            <w:pPr>
              <w:rPr>
                <w:rFonts w:cs="Times New Roman"/>
                <w:sz w:val="20"/>
                <w:szCs w:val="18"/>
                <w:lang w:val="en-GB"/>
              </w:rPr>
            </w:pPr>
            <w:r w:rsidRPr="00C36391">
              <w:rPr>
                <w:rFonts w:cs="Times New Roman"/>
                <w:bCs/>
                <w:iCs/>
                <w:sz w:val="20"/>
                <w:szCs w:val="18"/>
                <w:lang w:val="en-GB"/>
              </w:rPr>
              <w:t>• B</w:t>
            </w:r>
            <w:r w:rsidRPr="00C36391">
              <w:rPr>
                <w:rFonts w:cs="Times New Roman"/>
                <w:sz w:val="20"/>
                <w:szCs w:val="18"/>
                <w:lang w:val="en-GB"/>
              </w:rPr>
              <w:t>iohacker (outsider)</w:t>
            </w:r>
          </w:p>
          <w:p w14:paraId="0270E91A" w14:textId="77777777" w:rsidR="00E8334E" w:rsidRPr="00C36391" w:rsidRDefault="00E8334E" w:rsidP="00173DE2">
            <w:pPr>
              <w:rPr>
                <w:rFonts w:cs="Times New Roman"/>
                <w:sz w:val="20"/>
                <w:szCs w:val="18"/>
                <w:lang w:val="en-GB"/>
              </w:rPr>
            </w:pPr>
            <w:r w:rsidRPr="00C36391">
              <w:rPr>
                <w:rFonts w:cs="Times New Roman"/>
                <w:bCs/>
                <w:iCs/>
                <w:sz w:val="20"/>
                <w:szCs w:val="18"/>
                <w:lang w:val="en-GB"/>
              </w:rPr>
              <w:t>• N</w:t>
            </w:r>
            <w:r w:rsidRPr="00C36391">
              <w:rPr>
                <w:rFonts w:cs="Times New Roman"/>
                <w:sz w:val="20"/>
                <w:szCs w:val="18"/>
                <w:lang w:val="en-GB"/>
              </w:rPr>
              <w:t>on-state actors (outsider)</w:t>
            </w:r>
          </w:p>
          <w:p w14:paraId="40AB31EF" w14:textId="77777777" w:rsidR="00E8334E" w:rsidRPr="00C36391" w:rsidRDefault="00E8334E" w:rsidP="00173DE2">
            <w:pPr>
              <w:rPr>
                <w:rFonts w:cs="Times New Roman"/>
                <w:sz w:val="20"/>
                <w:szCs w:val="18"/>
                <w:lang w:val="en-GB"/>
              </w:rPr>
            </w:pPr>
            <w:r w:rsidRPr="00C36391">
              <w:rPr>
                <w:rFonts w:cs="Times New Roman"/>
                <w:bCs/>
                <w:iCs/>
                <w:sz w:val="20"/>
                <w:szCs w:val="18"/>
                <w:lang w:val="en-GB"/>
              </w:rPr>
              <w:t>• S</w:t>
            </w:r>
            <w:r w:rsidRPr="00C36391">
              <w:rPr>
                <w:rFonts w:cs="Times New Roman"/>
                <w:sz w:val="20"/>
                <w:szCs w:val="18"/>
                <w:lang w:val="en-GB"/>
              </w:rPr>
              <w:t>tate actors (insider)</w:t>
            </w:r>
          </w:p>
          <w:p w14:paraId="02A76D1B" w14:textId="77777777" w:rsidR="00E8334E" w:rsidRPr="00C36391" w:rsidRDefault="00E8334E" w:rsidP="00173DE2">
            <w:pPr>
              <w:rPr>
                <w:rFonts w:cs="Times New Roman"/>
                <w:sz w:val="20"/>
                <w:szCs w:val="18"/>
                <w:lang w:val="en-GB"/>
              </w:rPr>
            </w:pPr>
            <w:r w:rsidRPr="00C36391">
              <w:rPr>
                <w:rFonts w:cs="Times New Roman"/>
                <w:bCs/>
                <w:iCs/>
                <w:sz w:val="20"/>
                <w:szCs w:val="18"/>
                <w:lang w:val="en-GB"/>
              </w:rPr>
              <w:t>• C</w:t>
            </w:r>
            <w:r w:rsidRPr="00C36391">
              <w:rPr>
                <w:rFonts w:cs="Times New Roman"/>
                <w:sz w:val="20"/>
                <w:szCs w:val="18"/>
                <w:lang w:val="en-GB"/>
              </w:rPr>
              <w:t>areless employee (insider)</w:t>
            </w:r>
          </w:p>
          <w:p w14:paraId="6C114FAA" w14:textId="77777777" w:rsidR="00E8334E" w:rsidRPr="00C36391" w:rsidRDefault="00E8334E" w:rsidP="00173DE2">
            <w:pPr>
              <w:rPr>
                <w:rFonts w:cs="Times New Roman"/>
                <w:sz w:val="20"/>
                <w:szCs w:val="18"/>
                <w:lang w:val="en-GB"/>
              </w:rPr>
            </w:pPr>
            <w:r w:rsidRPr="00C36391">
              <w:rPr>
                <w:rFonts w:cs="Times New Roman"/>
                <w:bCs/>
                <w:iCs/>
                <w:sz w:val="20"/>
                <w:szCs w:val="18"/>
                <w:lang w:val="en-GB"/>
              </w:rPr>
              <w:t>• R</w:t>
            </w:r>
            <w:r w:rsidRPr="00C36391">
              <w:rPr>
                <w:rFonts w:cs="Times New Roman"/>
                <w:sz w:val="20"/>
                <w:szCs w:val="18"/>
                <w:lang w:val="en-GB"/>
              </w:rPr>
              <w:t>ogue elements in a diagnostic lab (insider)</w:t>
            </w:r>
          </w:p>
        </w:tc>
        <w:tc>
          <w:tcPr>
            <w:tcW w:w="0" w:type="auto"/>
          </w:tcPr>
          <w:p w14:paraId="6F2A2910" w14:textId="4C4E8304" w:rsidR="00E8334E" w:rsidRPr="00C36391" w:rsidRDefault="00E8334E" w:rsidP="00173DE2">
            <w:pPr>
              <w:rPr>
                <w:rFonts w:cs="Times New Roman"/>
                <w:sz w:val="20"/>
                <w:szCs w:val="18"/>
                <w:lang w:val="en-GB"/>
              </w:rPr>
            </w:pPr>
            <w:r w:rsidRPr="00C36391">
              <w:rPr>
                <w:rFonts w:cs="Times New Roman"/>
                <w:sz w:val="20"/>
                <w:szCs w:val="18"/>
                <w:lang w:val="en-GB"/>
              </w:rPr>
              <w:t xml:space="preserve">Consulted 14 different subject-matter experts including security, the life sciences, policy, industry, and, ethics in a two-year long study. Scenarios generated by the experts included </w:t>
            </w:r>
            <w:proofErr w:type="gramStart"/>
            <w:r w:rsidRPr="00C36391">
              <w:rPr>
                <w:rFonts w:cs="Times New Roman"/>
                <w:sz w:val="20"/>
                <w:szCs w:val="18"/>
                <w:lang w:val="en-GB"/>
              </w:rPr>
              <w:t>dual-use</w:t>
            </w:r>
            <w:proofErr w:type="gramEnd"/>
            <w:r w:rsidRPr="00C36391">
              <w:rPr>
                <w:rFonts w:cs="Times New Roman"/>
                <w:sz w:val="20"/>
                <w:szCs w:val="18"/>
                <w:lang w:val="en-GB"/>
              </w:rPr>
              <w:t xml:space="preserve"> / biosafety concerns. Examples included reckless actors exploiting CRISPR, modifying microbes to be more dangerous, hijacking the human </w:t>
            </w:r>
            <w:r>
              <w:rPr>
                <w:rFonts w:cs="Times New Roman"/>
                <w:sz w:val="20"/>
                <w:szCs w:val="18"/>
                <w:lang w:val="en-GB"/>
              </w:rPr>
              <w:t>microbiome</w:t>
            </w:r>
            <w:r w:rsidRPr="00C36391">
              <w:rPr>
                <w:rFonts w:cs="Times New Roman"/>
                <w:sz w:val="20"/>
                <w:szCs w:val="18"/>
                <w:lang w:val="en-GB"/>
              </w:rPr>
              <w:t xml:space="preserve">, weaponizing gene therapies and releasing gene drives as weapons that could pose novel security risks for entomological warfare, </w:t>
            </w:r>
            <w:proofErr w:type="spellStart"/>
            <w:r w:rsidRPr="00C36391">
              <w:rPr>
                <w:rFonts w:cs="Times New Roman"/>
                <w:sz w:val="20"/>
                <w:szCs w:val="18"/>
                <w:lang w:val="en-GB"/>
              </w:rPr>
              <w:t>agro</w:t>
            </w:r>
            <w:proofErr w:type="spellEnd"/>
            <w:r w:rsidRPr="00C36391">
              <w:rPr>
                <w:rFonts w:cs="Times New Roman"/>
                <w:sz w:val="20"/>
                <w:szCs w:val="18"/>
                <w:lang w:val="en-GB"/>
              </w:rPr>
              <w:t>-sabotage and ecocide.</w:t>
            </w:r>
          </w:p>
        </w:tc>
      </w:tr>
      <w:tr w:rsidR="00E8334E" w:rsidRPr="00C36391" w14:paraId="4333EF4D" w14:textId="77777777" w:rsidTr="00D25B62">
        <w:trPr>
          <w:cantSplit/>
          <w:trHeight w:val="1134"/>
        </w:trPr>
        <w:tc>
          <w:tcPr>
            <w:tcW w:w="0" w:type="auto"/>
          </w:tcPr>
          <w:p w14:paraId="37D26E15" w14:textId="77777777" w:rsidR="00E8334E" w:rsidRPr="00C36391" w:rsidRDefault="00E8334E" w:rsidP="00173DE2">
            <w:pPr>
              <w:rPr>
                <w:rFonts w:cs="Times New Roman"/>
                <w:i/>
                <w:iCs/>
                <w:sz w:val="20"/>
                <w:szCs w:val="18"/>
                <w:lang w:val="en-GB"/>
              </w:rPr>
            </w:pPr>
            <w:r w:rsidRPr="00C36391">
              <w:rPr>
                <w:rFonts w:cs="Times New Roman"/>
                <w:i/>
                <w:iCs/>
                <w:sz w:val="20"/>
                <w:szCs w:val="18"/>
                <w:lang w:val="da-DK"/>
              </w:rPr>
              <w:lastRenderedPageBreak/>
              <w:t xml:space="preserve">Hauptman et al. (2013)  </w:t>
            </w:r>
          </w:p>
        </w:tc>
        <w:tc>
          <w:tcPr>
            <w:tcW w:w="0" w:type="auto"/>
          </w:tcPr>
          <w:p w14:paraId="1ED5DE2B" w14:textId="77777777" w:rsidR="00E8334E" w:rsidRPr="00C36391" w:rsidRDefault="00E8334E" w:rsidP="00173DE2">
            <w:pPr>
              <w:rPr>
                <w:rFonts w:cs="Times New Roman"/>
                <w:sz w:val="20"/>
                <w:szCs w:val="18"/>
                <w:lang w:val="en-GB"/>
              </w:rPr>
            </w:pPr>
            <w:r w:rsidRPr="00C36391">
              <w:rPr>
                <w:rFonts w:cs="Times New Roman"/>
                <w:sz w:val="20"/>
                <w:szCs w:val="18"/>
                <w:lang w:val="en-GB"/>
              </w:rPr>
              <w:t>Israel</w:t>
            </w:r>
          </w:p>
        </w:tc>
        <w:tc>
          <w:tcPr>
            <w:tcW w:w="0" w:type="auto"/>
          </w:tcPr>
          <w:p w14:paraId="0DB8D67D" w14:textId="77777777" w:rsidR="00E8334E" w:rsidRPr="00C36391" w:rsidRDefault="00E8334E" w:rsidP="00173DE2">
            <w:pPr>
              <w:rPr>
                <w:rFonts w:cs="Times New Roman"/>
                <w:sz w:val="20"/>
                <w:szCs w:val="18"/>
                <w:lang w:val="en-GB"/>
              </w:rPr>
            </w:pPr>
            <w:r w:rsidRPr="00C36391">
              <w:rPr>
                <w:rFonts w:cs="Times New Roman"/>
                <w:sz w:val="20"/>
                <w:szCs w:val="18"/>
                <w:lang w:val="en-GB"/>
              </w:rPr>
              <w:t>Other – Futures (Foresight)</w:t>
            </w:r>
          </w:p>
        </w:tc>
        <w:tc>
          <w:tcPr>
            <w:tcW w:w="0" w:type="auto"/>
          </w:tcPr>
          <w:p w14:paraId="07093C1A" w14:textId="77777777" w:rsidR="00E8334E" w:rsidRPr="00C36391" w:rsidRDefault="00E8334E" w:rsidP="00173DE2">
            <w:pPr>
              <w:rPr>
                <w:rFonts w:cs="Times New Roman"/>
                <w:sz w:val="20"/>
                <w:szCs w:val="18"/>
                <w:lang w:val="en-GB"/>
              </w:rPr>
            </w:pPr>
            <w:r w:rsidRPr="00C36391">
              <w:rPr>
                <w:rFonts w:cs="Times New Roman"/>
                <w:sz w:val="20"/>
                <w:szCs w:val="18"/>
                <w:lang w:val="en-GB"/>
              </w:rPr>
              <w:t>Speculative - Horizon Scanning and Delphi methodology with 280 experts from academia and research institutes, 50% with security experience</w:t>
            </w:r>
          </w:p>
        </w:tc>
        <w:tc>
          <w:tcPr>
            <w:tcW w:w="0" w:type="auto"/>
          </w:tcPr>
          <w:p w14:paraId="085357E3" w14:textId="77777777" w:rsidR="00E8334E" w:rsidRPr="00C36391" w:rsidRDefault="00E8334E" w:rsidP="00173DE2">
            <w:pPr>
              <w:rPr>
                <w:rFonts w:cs="Times New Roman"/>
                <w:sz w:val="20"/>
                <w:szCs w:val="18"/>
                <w:lang w:val="en-GB"/>
              </w:rPr>
            </w:pPr>
            <w:r w:rsidRPr="00C36391">
              <w:rPr>
                <w:rFonts w:cs="Times New Roman"/>
                <w:sz w:val="20"/>
                <w:szCs w:val="18"/>
                <w:lang w:val="en-GB"/>
              </w:rPr>
              <w:t>Synthetic biology</w:t>
            </w:r>
          </w:p>
        </w:tc>
        <w:tc>
          <w:tcPr>
            <w:tcW w:w="0" w:type="auto"/>
          </w:tcPr>
          <w:p w14:paraId="005F59EA" w14:textId="77777777" w:rsidR="00E8334E" w:rsidRPr="00C36391" w:rsidRDefault="00E8334E" w:rsidP="00173DE2">
            <w:pPr>
              <w:rPr>
                <w:rFonts w:cs="Times New Roman"/>
                <w:sz w:val="20"/>
                <w:szCs w:val="18"/>
                <w:lang w:val="en-GB"/>
              </w:rPr>
            </w:pPr>
            <w:r w:rsidRPr="00C36391">
              <w:rPr>
                <w:rFonts w:cs="Times New Roman"/>
                <w:sz w:val="20"/>
                <w:szCs w:val="18"/>
                <w:lang w:val="en-GB"/>
              </w:rPr>
              <w:t>“Genetic blackmail” &amp;</w:t>
            </w:r>
          </w:p>
          <w:p w14:paraId="65090D32" w14:textId="77777777" w:rsidR="00E8334E" w:rsidRPr="00C36391" w:rsidRDefault="00E8334E" w:rsidP="00173DE2">
            <w:pPr>
              <w:rPr>
                <w:rFonts w:cs="Times New Roman"/>
                <w:sz w:val="20"/>
                <w:szCs w:val="18"/>
                <w:lang w:val="en-GB"/>
              </w:rPr>
            </w:pPr>
            <w:r w:rsidRPr="00C36391">
              <w:rPr>
                <w:rFonts w:cs="Times New Roman"/>
                <w:sz w:val="20"/>
                <w:szCs w:val="18"/>
                <w:lang w:val="en-GB"/>
              </w:rPr>
              <w:t>exploited Synthetic biology technologies</w:t>
            </w:r>
          </w:p>
          <w:p w14:paraId="274C10EE" w14:textId="77777777" w:rsidR="00E8334E" w:rsidRPr="00C36391" w:rsidRDefault="00E8334E" w:rsidP="00173DE2">
            <w:pPr>
              <w:rPr>
                <w:rFonts w:cs="Times New Roman"/>
                <w:sz w:val="20"/>
                <w:szCs w:val="18"/>
                <w:lang w:val="en-GB"/>
              </w:rPr>
            </w:pPr>
          </w:p>
        </w:tc>
        <w:tc>
          <w:tcPr>
            <w:tcW w:w="0" w:type="auto"/>
          </w:tcPr>
          <w:p w14:paraId="36F91730" w14:textId="6788DBED" w:rsidR="00E8334E" w:rsidRPr="00C36391" w:rsidRDefault="00B146BE" w:rsidP="00173DE2">
            <w:pPr>
              <w:rPr>
                <w:rFonts w:cs="Times New Roman"/>
                <w:bCs/>
                <w:iCs/>
                <w:sz w:val="20"/>
                <w:szCs w:val="18"/>
                <w:lang w:val="en-GB"/>
              </w:rPr>
            </w:pPr>
            <w:r w:rsidRPr="00B146BE">
              <w:rPr>
                <w:rFonts w:cs="Times New Roman"/>
                <w:bCs/>
                <w:iCs/>
                <w:sz w:val="20"/>
                <w:szCs w:val="18"/>
                <w:lang w:val="en-GB"/>
              </w:rPr>
              <w:t>“Genetic blackmail”</w:t>
            </w:r>
          </w:p>
        </w:tc>
        <w:tc>
          <w:tcPr>
            <w:tcW w:w="0" w:type="auto"/>
          </w:tcPr>
          <w:p w14:paraId="2C32538D" w14:textId="0F011115" w:rsidR="00E8334E" w:rsidRPr="00C36391" w:rsidRDefault="00E8334E" w:rsidP="00173DE2">
            <w:pPr>
              <w:rPr>
                <w:rFonts w:cs="Times New Roman"/>
                <w:sz w:val="20"/>
                <w:szCs w:val="18"/>
                <w:lang w:val="en-GB"/>
              </w:rPr>
            </w:pPr>
            <w:r w:rsidRPr="00C36391">
              <w:rPr>
                <w:rFonts w:cs="Times New Roman"/>
                <w:bCs/>
                <w:iCs/>
                <w:sz w:val="20"/>
                <w:szCs w:val="18"/>
                <w:lang w:val="en-GB"/>
              </w:rPr>
              <w:t>• B</w:t>
            </w:r>
            <w:r w:rsidRPr="00C36391">
              <w:rPr>
                <w:rFonts w:cs="Times New Roman"/>
                <w:sz w:val="20"/>
                <w:szCs w:val="18"/>
                <w:lang w:val="en-GB"/>
              </w:rPr>
              <w:t>iohacker (outsider)</w:t>
            </w:r>
          </w:p>
          <w:p w14:paraId="21BC20F1" w14:textId="77777777" w:rsidR="00E8334E" w:rsidRPr="00C36391" w:rsidRDefault="00E8334E" w:rsidP="00173DE2">
            <w:pPr>
              <w:rPr>
                <w:rFonts w:cs="Times New Roman"/>
                <w:sz w:val="20"/>
                <w:szCs w:val="18"/>
                <w:lang w:val="en-GB"/>
              </w:rPr>
            </w:pPr>
            <w:r w:rsidRPr="00C36391">
              <w:rPr>
                <w:rFonts w:cs="Times New Roman"/>
                <w:bCs/>
                <w:iCs/>
                <w:sz w:val="20"/>
                <w:szCs w:val="18"/>
                <w:lang w:val="en-GB"/>
              </w:rPr>
              <w:t>• N</w:t>
            </w:r>
            <w:r w:rsidRPr="00C36391">
              <w:rPr>
                <w:rFonts w:cs="Times New Roman"/>
                <w:sz w:val="20"/>
                <w:szCs w:val="18"/>
                <w:lang w:val="en-GB"/>
              </w:rPr>
              <w:t>on-state actors (outsider)</w:t>
            </w:r>
          </w:p>
          <w:p w14:paraId="4948736D" w14:textId="77777777" w:rsidR="00E8334E" w:rsidRPr="00C36391" w:rsidRDefault="00E8334E" w:rsidP="00173DE2">
            <w:pPr>
              <w:rPr>
                <w:rFonts w:cs="Times New Roman"/>
                <w:sz w:val="20"/>
                <w:szCs w:val="18"/>
                <w:lang w:val="en-GB"/>
              </w:rPr>
            </w:pPr>
          </w:p>
          <w:p w14:paraId="7B80E713" w14:textId="77777777" w:rsidR="00E8334E" w:rsidRPr="00C36391" w:rsidRDefault="00E8334E" w:rsidP="00173DE2">
            <w:pPr>
              <w:rPr>
                <w:rFonts w:cs="Times New Roman"/>
                <w:sz w:val="20"/>
                <w:szCs w:val="18"/>
                <w:lang w:val="en-GB"/>
              </w:rPr>
            </w:pPr>
          </w:p>
        </w:tc>
        <w:tc>
          <w:tcPr>
            <w:tcW w:w="0" w:type="auto"/>
          </w:tcPr>
          <w:p w14:paraId="1B2DB2E0" w14:textId="77777777" w:rsidR="00E8334E" w:rsidRPr="00C36391" w:rsidRDefault="00E8334E" w:rsidP="00173DE2">
            <w:pPr>
              <w:rPr>
                <w:rFonts w:cs="Times New Roman"/>
                <w:sz w:val="20"/>
                <w:szCs w:val="18"/>
                <w:lang w:val="en-GB"/>
              </w:rPr>
            </w:pPr>
            <w:r w:rsidRPr="00C36391">
              <w:rPr>
                <w:rFonts w:cs="Times New Roman"/>
                <w:sz w:val="20"/>
                <w:szCs w:val="18"/>
                <w:lang w:val="en-GB"/>
              </w:rPr>
              <w:t>280 experts estimated the maturity of various emerging technologies, ranking each of 33 technologies by the likelihood they will pose a security threat, the easiness of malicious use and the societal spheres that would be most affected. Synthetic biology ranked as the sixth most mature technology by its potential for abuse. Also conducted a scenario workshop with selected technologies that may pose threats to security when combining “weak signal” technologies to “wild card” technologies (low probability, high impact). For example, ‘‘genetic blackmail’’ by misusing DNA of human individuals for extortion.</w:t>
            </w:r>
          </w:p>
        </w:tc>
      </w:tr>
      <w:tr w:rsidR="00E8334E" w:rsidRPr="00C36391" w14:paraId="04ADA89D" w14:textId="77777777" w:rsidTr="00D25B62">
        <w:trPr>
          <w:cantSplit/>
          <w:trHeight w:val="1134"/>
        </w:trPr>
        <w:tc>
          <w:tcPr>
            <w:tcW w:w="0" w:type="auto"/>
          </w:tcPr>
          <w:p w14:paraId="3A703218" w14:textId="77777777" w:rsidR="00E8334E" w:rsidRPr="00C36391" w:rsidRDefault="00E8334E" w:rsidP="00173DE2">
            <w:pPr>
              <w:rPr>
                <w:rFonts w:cs="Times New Roman"/>
                <w:i/>
                <w:iCs/>
                <w:sz w:val="20"/>
                <w:szCs w:val="18"/>
                <w:lang w:val="en-GB"/>
              </w:rPr>
            </w:pPr>
            <w:proofErr w:type="spellStart"/>
            <w:r w:rsidRPr="00C36391">
              <w:rPr>
                <w:rFonts w:cs="Times New Roman"/>
                <w:i/>
                <w:iCs/>
                <w:sz w:val="20"/>
                <w:szCs w:val="18"/>
                <w:lang w:val="en-GB"/>
              </w:rPr>
              <w:lastRenderedPageBreak/>
              <w:t>Wintle</w:t>
            </w:r>
            <w:proofErr w:type="spellEnd"/>
            <w:r w:rsidRPr="00C36391">
              <w:rPr>
                <w:rFonts w:cs="Times New Roman"/>
                <w:i/>
                <w:iCs/>
                <w:sz w:val="20"/>
                <w:szCs w:val="18"/>
                <w:lang w:val="en-GB"/>
              </w:rPr>
              <w:t> et al. (2017)  </w:t>
            </w:r>
          </w:p>
        </w:tc>
        <w:tc>
          <w:tcPr>
            <w:tcW w:w="0" w:type="auto"/>
          </w:tcPr>
          <w:p w14:paraId="7D3E8361" w14:textId="77777777" w:rsidR="00E8334E" w:rsidRPr="00C36391" w:rsidRDefault="00E8334E" w:rsidP="00173DE2">
            <w:pPr>
              <w:rPr>
                <w:rFonts w:cs="Times New Roman"/>
                <w:sz w:val="20"/>
                <w:szCs w:val="18"/>
                <w:lang w:val="en-GB"/>
              </w:rPr>
            </w:pPr>
            <w:r w:rsidRPr="00C36391">
              <w:rPr>
                <w:rFonts w:cs="Times New Roman"/>
                <w:sz w:val="20"/>
                <w:szCs w:val="18"/>
                <w:lang w:val="en-GB"/>
              </w:rPr>
              <w:t xml:space="preserve">U.K. </w:t>
            </w:r>
          </w:p>
        </w:tc>
        <w:tc>
          <w:tcPr>
            <w:tcW w:w="0" w:type="auto"/>
          </w:tcPr>
          <w:p w14:paraId="62431713" w14:textId="77777777" w:rsidR="00E8334E" w:rsidRPr="00C36391" w:rsidRDefault="00E8334E" w:rsidP="00173DE2">
            <w:pPr>
              <w:rPr>
                <w:rFonts w:cs="Times New Roman"/>
                <w:sz w:val="20"/>
                <w:szCs w:val="18"/>
                <w:lang w:val="en-GB"/>
              </w:rPr>
            </w:pPr>
            <w:r w:rsidRPr="00C36391">
              <w:rPr>
                <w:rFonts w:cs="Times New Roman"/>
                <w:sz w:val="20"/>
                <w:szCs w:val="18"/>
                <w:lang w:val="en-GB"/>
              </w:rPr>
              <w:t>Life Sciences (</w:t>
            </w:r>
            <w:proofErr w:type="spellStart"/>
            <w:r w:rsidRPr="00C36391">
              <w:rPr>
                <w:rFonts w:cs="Times New Roman"/>
                <w:sz w:val="20"/>
                <w:szCs w:val="18"/>
                <w:lang w:val="en-GB"/>
              </w:rPr>
              <w:t>eLife</w:t>
            </w:r>
            <w:proofErr w:type="spellEnd"/>
            <w:r w:rsidRPr="00C36391">
              <w:rPr>
                <w:rFonts w:cs="Times New Roman"/>
                <w:sz w:val="20"/>
                <w:szCs w:val="18"/>
                <w:lang w:val="en-GB"/>
              </w:rPr>
              <w:t>)</w:t>
            </w:r>
          </w:p>
        </w:tc>
        <w:tc>
          <w:tcPr>
            <w:tcW w:w="0" w:type="auto"/>
          </w:tcPr>
          <w:p w14:paraId="42D9110A" w14:textId="77777777" w:rsidR="00E8334E" w:rsidRPr="00C36391" w:rsidRDefault="00E8334E" w:rsidP="00173DE2">
            <w:pPr>
              <w:rPr>
                <w:rFonts w:cs="Times New Roman"/>
                <w:sz w:val="20"/>
                <w:szCs w:val="18"/>
                <w:lang w:val="en-GB"/>
              </w:rPr>
            </w:pPr>
            <w:r w:rsidRPr="00C36391">
              <w:rPr>
                <w:rFonts w:cs="Times New Roman"/>
                <w:sz w:val="20"/>
                <w:szCs w:val="18"/>
                <w:lang w:val="en-GB"/>
              </w:rPr>
              <w:t>Speculative - Horizon Scanning, Delphi and Scenario building with 27 participants from diversified backgrounds; natural sciences, engineering, social sciences,</w:t>
            </w:r>
          </w:p>
          <w:p w14:paraId="1C6F7E02" w14:textId="77777777" w:rsidR="00E8334E" w:rsidRPr="00C36391" w:rsidRDefault="00E8334E" w:rsidP="00173DE2">
            <w:pPr>
              <w:rPr>
                <w:rFonts w:cs="Times New Roman"/>
                <w:sz w:val="20"/>
                <w:szCs w:val="18"/>
                <w:lang w:val="en-GB"/>
              </w:rPr>
            </w:pPr>
            <w:r w:rsidRPr="00C36391">
              <w:rPr>
                <w:rFonts w:cs="Times New Roman"/>
                <w:sz w:val="20"/>
                <w:szCs w:val="18"/>
                <w:lang w:val="en-GB"/>
              </w:rPr>
              <w:t>and humanities</w:t>
            </w:r>
          </w:p>
        </w:tc>
        <w:tc>
          <w:tcPr>
            <w:tcW w:w="0" w:type="auto"/>
          </w:tcPr>
          <w:p w14:paraId="7C41D03D" w14:textId="77777777" w:rsidR="00E8334E" w:rsidRPr="00C36391" w:rsidRDefault="00E8334E" w:rsidP="00173DE2">
            <w:pPr>
              <w:rPr>
                <w:rFonts w:cs="Times New Roman"/>
                <w:sz w:val="20"/>
                <w:szCs w:val="18"/>
                <w:lang w:val="en-GB"/>
              </w:rPr>
            </w:pPr>
            <w:r w:rsidRPr="00C36391">
              <w:rPr>
                <w:rFonts w:cs="Times New Roman"/>
                <w:sz w:val="20"/>
                <w:szCs w:val="18"/>
                <w:lang w:val="en-GB"/>
              </w:rPr>
              <w:t>Gene drives, human genome editing, synthetic biology, microbiome- based therapies</w:t>
            </w:r>
          </w:p>
        </w:tc>
        <w:tc>
          <w:tcPr>
            <w:tcW w:w="0" w:type="auto"/>
          </w:tcPr>
          <w:p w14:paraId="03DEB93D" w14:textId="77777777" w:rsidR="00E8334E" w:rsidRPr="00C36391" w:rsidRDefault="00E8334E" w:rsidP="00173DE2">
            <w:pPr>
              <w:rPr>
                <w:rFonts w:cs="Times New Roman"/>
                <w:sz w:val="20"/>
                <w:szCs w:val="18"/>
                <w:lang w:val="en-GB"/>
              </w:rPr>
            </w:pPr>
            <w:r w:rsidRPr="00C36391">
              <w:rPr>
                <w:rFonts w:cs="Times New Roman"/>
                <w:sz w:val="20"/>
                <w:szCs w:val="18"/>
                <w:lang w:val="en-GB"/>
              </w:rPr>
              <w:t>Intended misuse of Synthetic biology</w:t>
            </w:r>
          </w:p>
        </w:tc>
        <w:tc>
          <w:tcPr>
            <w:tcW w:w="0" w:type="auto"/>
          </w:tcPr>
          <w:p w14:paraId="24B79625" w14:textId="55B7A834" w:rsidR="00E8334E" w:rsidRPr="00C36391" w:rsidRDefault="00B146BE" w:rsidP="00173DE2">
            <w:pPr>
              <w:rPr>
                <w:rFonts w:cs="Times New Roman"/>
                <w:bCs/>
                <w:iCs/>
                <w:sz w:val="20"/>
                <w:szCs w:val="18"/>
                <w:lang w:val="en-GB"/>
              </w:rPr>
            </w:pPr>
            <w:r w:rsidRPr="00B146BE">
              <w:rPr>
                <w:rFonts w:cs="Times New Roman"/>
                <w:bCs/>
                <w:iCs/>
                <w:sz w:val="20"/>
                <w:szCs w:val="18"/>
                <w:lang w:val="en-GB"/>
              </w:rPr>
              <w:t>“Cyber-biocrime”, DIY drugs, biohacking, illegal gene editing and “Genetic blackmail”</w:t>
            </w:r>
          </w:p>
        </w:tc>
        <w:tc>
          <w:tcPr>
            <w:tcW w:w="0" w:type="auto"/>
          </w:tcPr>
          <w:p w14:paraId="1274FD0E" w14:textId="0CFB6DFF" w:rsidR="00E8334E" w:rsidRPr="00C36391" w:rsidRDefault="00E8334E" w:rsidP="00173DE2">
            <w:pPr>
              <w:rPr>
                <w:rFonts w:cs="Times New Roman"/>
                <w:bCs/>
                <w:iCs/>
                <w:sz w:val="20"/>
                <w:szCs w:val="18"/>
                <w:lang w:val="en-GB"/>
              </w:rPr>
            </w:pPr>
            <w:r w:rsidRPr="00C36391">
              <w:rPr>
                <w:rFonts w:cs="Times New Roman"/>
                <w:bCs/>
                <w:iCs/>
                <w:sz w:val="20"/>
                <w:szCs w:val="18"/>
                <w:lang w:val="en-GB"/>
              </w:rPr>
              <w:t>• Hacker (outsider)</w:t>
            </w:r>
          </w:p>
          <w:p w14:paraId="2D1CB5CA" w14:textId="77777777" w:rsidR="00E8334E" w:rsidRPr="00C36391" w:rsidRDefault="00E8334E" w:rsidP="00173DE2">
            <w:pPr>
              <w:rPr>
                <w:rFonts w:cs="Times New Roman"/>
                <w:sz w:val="20"/>
                <w:szCs w:val="18"/>
                <w:lang w:val="en-GB"/>
              </w:rPr>
            </w:pPr>
          </w:p>
        </w:tc>
        <w:tc>
          <w:tcPr>
            <w:tcW w:w="0" w:type="auto"/>
          </w:tcPr>
          <w:p w14:paraId="4176C699" w14:textId="77777777" w:rsidR="00E8334E" w:rsidRPr="00C36391" w:rsidRDefault="00E8334E" w:rsidP="00173DE2">
            <w:pPr>
              <w:rPr>
                <w:rFonts w:cs="Times New Roman"/>
                <w:sz w:val="20"/>
                <w:szCs w:val="18"/>
                <w:lang w:val="en-GB"/>
              </w:rPr>
            </w:pPr>
            <w:r w:rsidRPr="00C36391">
              <w:rPr>
                <w:rFonts w:cs="Times New Roman"/>
                <w:sz w:val="20"/>
                <w:szCs w:val="18"/>
                <w:lang w:val="en-GB"/>
              </w:rPr>
              <w:t xml:space="preserve">Ranked the top-scoring 20 issues from an initial list of 70 items grouped by how soon the issue could generate risks to society. Synthetic biology was estimated to be a near future (5 – 10 years) threat in the form of microbiome-therapies using engineered organisms. Reported the possibility of producing genetically engineered bacterial strains or viruses that could be introduced to the host microbiome using cell-based therapies; a synthetic biology technology originally used to prevent infection, that may be used to cause infection. </w:t>
            </w:r>
          </w:p>
        </w:tc>
      </w:tr>
      <w:tr w:rsidR="00E8334E" w:rsidRPr="00C36391" w14:paraId="311439E6" w14:textId="77777777" w:rsidTr="00D25B62">
        <w:trPr>
          <w:cantSplit/>
          <w:trHeight w:val="1134"/>
        </w:trPr>
        <w:tc>
          <w:tcPr>
            <w:tcW w:w="0" w:type="auto"/>
          </w:tcPr>
          <w:p w14:paraId="152A3806" w14:textId="77777777" w:rsidR="00E8334E" w:rsidRPr="00C36391" w:rsidRDefault="00E8334E" w:rsidP="00173DE2">
            <w:pPr>
              <w:rPr>
                <w:rFonts w:cs="Times New Roman"/>
                <w:i/>
                <w:iCs/>
                <w:sz w:val="20"/>
                <w:szCs w:val="18"/>
                <w:lang w:val="en-GB"/>
              </w:rPr>
            </w:pPr>
            <w:proofErr w:type="spellStart"/>
            <w:r w:rsidRPr="00C36391">
              <w:rPr>
                <w:rFonts w:cs="Times New Roman"/>
                <w:i/>
                <w:iCs/>
                <w:sz w:val="20"/>
                <w:szCs w:val="18"/>
                <w:lang w:val="en-GB"/>
              </w:rPr>
              <w:lastRenderedPageBreak/>
              <w:t>Bress</w:t>
            </w:r>
            <w:proofErr w:type="spellEnd"/>
            <w:r w:rsidRPr="00C36391">
              <w:rPr>
                <w:rFonts w:cs="Times New Roman"/>
                <w:i/>
                <w:iCs/>
                <w:sz w:val="20"/>
                <w:szCs w:val="18"/>
                <w:lang w:val="en-GB"/>
              </w:rPr>
              <w:t xml:space="preserve"> (2017) </w:t>
            </w:r>
          </w:p>
        </w:tc>
        <w:tc>
          <w:tcPr>
            <w:tcW w:w="0" w:type="auto"/>
          </w:tcPr>
          <w:p w14:paraId="0FB3FF5F" w14:textId="77777777" w:rsidR="00E8334E" w:rsidRPr="00C36391" w:rsidRDefault="00E8334E" w:rsidP="00173DE2">
            <w:pPr>
              <w:rPr>
                <w:rFonts w:cs="Times New Roman"/>
                <w:sz w:val="20"/>
                <w:szCs w:val="18"/>
                <w:lang w:val="en-GB"/>
              </w:rPr>
            </w:pPr>
            <w:r w:rsidRPr="00C36391">
              <w:rPr>
                <w:rFonts w:cs="Times New Roman"/>
                <w:sz w:val="20"/>
                <w:szCs w:val="18"/>
                <w:lang w:val="en-GB"/>
              </w:rPr>
              <w:t>USA</w:t>
            </w:r>
          </w:p>
        </w:tc>
        <w:tc>
          <w:tcPr>
            <w:tcW w:w="0" w:type="auto"/>
          </w:tcPr>
          <w:p w14:paraId="0758940A" w14:textId="77777777" w:rsidR="00E8334E" w:rsidRPr="00C36391" w:rsidRDefault="00E8334E" w:rsidP="00173DE2">
            <w:pPr>
              <w:rPr>
                <w:rFonts w:cs="Times New Roman"/>
                <w:sz w:val="20"/>
                <w:szCs w:val="18"/>
                <w:lang w:val="en-GB"/>
              </w:rPr>
            </w:pPr>
            <w:r w:rsidRPr="00C36391">
              <w:rPr>
                <w:rFonts w:cs="Times New Roman"/>
                <w:sz w:val="20"/>
                <w:szCs w:val="18"/>
                <w:lang w:val="en-GB"/>
              </w:rPr>
              <w:t>Other - Naval studies (American Naval postgraduate school master’s dissertation)</w:t>
            </w:r>
          </w:p>
        </w:tc>
        <w:tc>
          <w:tcPr>
            <w:tcW w:w="0" w:type="auto"/>
          </w:tcPr>
          <w:p w14:paraId="6C3403C5" w14:textId="54091447" w:rsidR="00E8334E" w:rsidRPr="00C36391" w:rsidRDefault="00E8334E" w:rsidP="00173DE2">
            <w:pPr>
              <w:rPr>
                <w:rFonts w:cs="Times New Roman"/>
                <w:sz w:val="20"/>
                <w:szCs w:val="18"/>
                <w:lang w:val="en-GB"/>
              </w:rPr>
            </w:pPr>
            <w:r w:rsidRPr="00C36391">
              <w:rPr>
                <w:rFonts w:cs="Times New Roman"/>
                <w:sz w:val="20"/>
                <w:szCs w:val="18"/>
                <w:lang w:val="en-GB"/>
              </w:rPr>
              <w:t>Speculative - Scenario building and four global megatrends (globalizatio</w:t>
            </w:r>
            <w:r w:rsidR="00E803E3">
              <w:rPr>
                <w:rFonts w:cs="Times New Roman"/>
                <w:sz w:val="20"/>
                <w:szCs w:val="18"/>
                <w:lang w:val="en-GB"/>
              </w:rPr>
              <w:t>n</w:t>
            </w:r>
            <w:r w:rsidRPr="00C36391">
              <w:rPr>
                <w:rFonts w:cs="Times New Roman"/>
                <w:sz w:val="20"/>
                <w:szCs w:val="18"/>
                <w:lang w:val="en-GB"/>
              </w:rPr>
              <w:t>, urbanization, Internet of things/hyper-connected society, and</w:t>
            </w:r>
          </w:p>
          <w:p w14:paraId="228188FD" w14:textId="77777777" w:rsidR="00E8334E" w:rsidRPr="00C36391" w:rsidRDefault="00E8334E" w:rsidP="00173DE2">
            <w:pPr>
              <w:rPr>
                <w:rFonts w:cs="Times New Roman"/>
                <w:sz w:val="20"/>
                <w:szCs w:val="18"/>
                <w:lang w:val="en-GB"/>
              </w:rPr>
            </w:pPr>
            <w:r w:rsidRPr="00C36391">
              <w:rPr>
                <w:rFonts w:cs="Times New Roman"/>
                <w:sz w:val="20"/>
                <w:szCs w:val="18"/>
                <w:lang w:val="en-GB"/>
              </w:rPr>
              <w:t xml:space="preserve">exponential technological growth) ranked with a three-point Likert scale (likely, possible, radical </w:t>
            </w:r>
          </w:p>
        </w:tc>
        <w:tc>
          <w:tcPr>
            <w:tcW w:w="0" w:type="auto"/>
          </w:tcPr>
          <w:p w14:paraId="5E712574" w14:textId="77777777" w:rsidR="00E8334E" w:rsidRPr="00C36391" w:rsidRDefault="00E8334E" w:rsidP="00173DE2">
            <w:pPr>
              <w:rPr>
                <w:rFonts w:cs="Times New Roman"/>
                <w:sz w:val="20"/>
                <w:szCs w:val="18"/>
                <w:lang w:val="en-GB"/>
              </w:rPr>
            </w:pPr>
            <w:r w:rsidRPr="00C36391">
              <w:rPr>
                <w:rFonts w:cs="Times New Roman"/>
                <w:sz w:val="20"/>
                <w:szCs w:val="18"/>
                <w:lang w:val="en-GB"/>
              </w:rPr>
              <w:t>Synthetic biology</w:t>
            </w:r>
          </w:p>
        </w:tc>
        <w:tc>
          <w:tcPr>
            <w:tcW w:w="0" w:type="auto"/>
          </w:tcPr>
          <w:p w14:paraId="35B6C149" w14:textId="77777777" w:rsidR="00E8334E" w:rsidRPr="00C36391" w:rsidRDefault="00E8334E" w:rsidP="00173DE2">
            <w:pPr>
              <w:rPr>
                <w:rFonts w:cs="Times New Roman"/>
                <w:sz w:val="20"/>
                <w:szCs w:val="18"/>
                <w:lang w:val="en-GB"/>
              </w:rPr>
            </w:pPr>
            <w:r w:rsidRPr="00C36391">
              <w:rPr>
                <w:rFonts w:cs="Times New Roman"/>
                <w:sz w:val="20"/>
                <w:szCs w:val="18"/>
                <w:lang w:val="en-GB"/>
              </w:rPr>
              <w:t>Illegal use and manufacturing of drugs using emerging technology</w:t>
            </w:r>
          </w:p>
        </w:tc>
        <w:tc>
          <w:tcPr>
            <w:tcW w:w="0" w:type="auto"/>
          </w:tcPr>
          <w:p w14:paraId="7336F7DE" w14:textId="07F2A206" w:rsidR="00E8334E" w:rsidRPr="00C36391" w:rsidRDefault="00B146BE" w:rsidP="00173DE2">
            <w:pPr>
              <w:rPr>
                <w:rFonts w:cs="Times New Roman"/>
                <w:bCs/>
                <w:iCs/>
                <w:sz w:val="20"/>
                <w:szCs w:val="18"/>
                <w:lang w:val="en-GB"/>
              </w:rPr>
            </w:pPr>
            <w:r w:rsidRPr="00B146BE">
              <w:rPr>
                <w:rFonts w:cs="Times New Roman"/>
                <w:bCs/>
                <w:iCs/>
                <w:sz w:val="20"/>
                <w:szCs w:val="18"/>
                <w:lang w:val="en-GB"/>
              </w:rPr>
              <w:t>DIY drug manufacturing and biohacking</w:t>
            </w:r>
          </w:p>
        </w:tc>
        <w:tc>
          <w:tcPr>
            <w:tcW w:w="0" w:type="auto"/>
          </w:tcPr>
          <w:p w14:paraId="3F21E7CF" w14:textId="3207E05C" w:rsidR="00E8334E" w:rsidRPr="00C36391" w:rsidRDefault="00E8334E" w:rsidP="00173DE2">
            <w:pPr>
              <w:rPr>
                <w:rFonts w:cs="Times New Roman"/>
                <w:sz w:val="20"/>
                <w:szCs w:val="18"/>
                <w:lang w:val="en-GB"/>
              </w:rPr>
            </w:pPr>
            <w:r w:rsidRPr="00C36391">
              <w:rPr>
                <w:rFonts w:cs="Times New Roman"/>
                <w:bCs/>
                <w:iCs/>
                <w:sz w:val="20"/>
                <w:szCs w:val="18"/>
                <w:lang w:val="en-GB"/>
              </w:rPr>
              <w:t>• E</w:t>
            </w:r>
            <w:r w:rsidRPr="00C36391">
              <w:rPr>
                <w:rFonts w:cs="Times New Roman"/>
                <w:sz w:val="20"/>
                <w:szCs w:val="18"/>
                <w:lang w:val="en-GB"/>
              </w:rPr>
              <w:t>nd user (outsider)</w:t>
            </w:r>
          </w:p>
          <w:p w14:paraId="12C6C552" w14:textId="77777777" w:rsidR="00E8334E" w:rsidRPr="00C36391" w:rsidRDefault="00E8334E" w:rsidP="00173DE2">
            <w:pPr>
              <w:rPr>
                <w:rFonts w:cs="Times New Roman"/>
                <w:sz w:val="20"/>
                <w:szCs w:val="18"/>
                <w:lang w:val="en-GB"/>
              </w:rPr>
            </w:pPr>
            <w:r w:rsidRPr="00C36391">
              <w:rPr>
                <w:rFonts w:cs="Times New Roman"/>
                <w:bCs/>
                <w:iCs/>
                <w:sz w:val="20"/>
                <w:szCs w:val="18"/>
                <w:lang w:val="en-GB"/>
              </w:rPr>
              <w:t>• N</w:t>
            </w:r>
            <w:r w:rsidRPr="00C36391">
              <w:rPr>
                <w:rFonts w:cs="Times New Roman"/>
                <w:sz w:val="20"/>
                <w:szCs w:val="18"/>
                <w:lang w:val="en-GB"/>
              </w:rPr>
              <w:t>on-state actors (outsider)</w:t>
            </w:r>
          </w:p>
          <w:p w14:paraId="6E8C9B73" w14:textId="77777777" w:rsidR="00E8334E" w:rsidRPr="00C36391" w:rsidRDefault="00E8334E" w:rsidP="00173DE2">
            <w:pPr>
              <w:rPr>
                <w:rFonts w:cs="Times New Roman"/>
                <w:sz w:val="20"/>
                <w:szCs w:val="18"/>
                <w:lang w:val="en-GB"/>
              </w:rPr>
            </w:pPr>
            <w:r w:rsidRPr="00C36391">
              <w:rPr>
                <w:rFonts w:cs="Times New Roman"/>
                <w:bCs/>
                <w:iCs/>
                <w:sz w:val="20"/>
                <w:szCs w:val="18"/>
                <w:lang w:val="en-GB"/>
              </w:rPr>
              <w:t>• S</w:t>
            </w:r>
            <w:r w:rsidRPr="00C36391">
              <w:rPr>
                <w:rFonts w:cs="Times New Roman"/>
                <w:sz w:val="20"/>
                <w:szCs w:val="18"/>
                <w:lang w:val="en-GB"/>
              </w:rPr>
              <w:t>tate actors (insider)</w:t>
            </w:r>
          </w:p>
          <w:p w14:paraId="2334819E" w14:textId="77777777" w:rsidR="00E8334E" w:rsidRPr="00C36391" w:rsidRDefault="00E8334E" w:rsidP="00173DE2">
            <w:pPr>
              <w:rPr>
                <w:rFonts w:cs="Times New Roman"/>
                <w:sz w:val="20"/>
                <w:szCs w:val="18"/>
                <w:lang w:val="en-GB"/>
              </w:rPr>
            </w:pPr>
            <w:r w:rsidRPr="00C36391">
              <w:rPr>
                <w:rFonts w:cs="Times New Roman"/>
                <w:bCs/>
                <w:iCs/>
                <w:sz w:val="20"/>
                <w:szCs w:val="18"/>
                <w:lang w:val="en-GB"/>
              </w:rPr>
              <w:t>• B</w:t>
            </w:r>
            <w:r w:rsidRPr="00C36391">
              <w:rPr>
                <w:rFonts w:cs="Times New Roman"/>
                <w:sz w:val="20"/>
                <w:szCs w:val="18"/>
                <w:lang w:val="en-GB"/>
              </w:rPr>
              <w:t>iohacker (outsider)</w:t>
            </w:r>
          </w:p>
          <w:p w14:paraId="305D412C" w14:textId="77777777" w:rsidR="00E8334E" w:rsidRPr="00C36391" w:rsidRDefault="00E8334E" w:rsidP="00173DE2">
            <w:pPr>
              <w:rPr>
                <w:rFonts w:cs="Times New Roman"/>
                <w:sz w:val="20"/>
                <w:szCs w:val="18"/>
                <w:lang w:val="en-GB"/>
              </w:rPr>
            </w:pPr>
          </w:p>
          <w:p w14:paraId="049A065C" w14:textId="77777777" w:rsidR="00E8334E" w:rsidRPr="00C36391" w:rsidRDefault="00E8334E" w:rsidP="00173DE2">
            <w:pPr>
              <w:rPr>
                <w:rFonts w:cs="Times New Roman"/>
                <w:sz w:val="20"/>
                <w:szCs w:val="18"/>
                <w:lang w:val="en-GB"/>
              </w:rPr>
            </w:pPr>
          </w:p>
        </w:tc>
        <w:tc>
          <w:tcPr>
            <w:tcW w:w="0" w:type="auto"/>
          </w:tcPr>
          <w:p w14:paraId="23F2B4F1" w14:textId="77777777" w:rsidR="00E8334E" w:rsidRPr="00C36391" w:rsidRDefault="00E8334E" w:rsidP="00173DE2">
            <w:pPr>
              <w:rPr>
                <w:rFonts w:cs="Times New Roman"/>
                <w:sz w:val="20"/>
                <w:szCs w:val="18"/>
                <w:lang w:val="en-GB"/>
              </w:rPr>
            </w:pPr>
            <w:r w:rsidRPr="00C36391">
              <w:rPr>
                <w:rFonts w:cs="Times New Roman"/>
                <w:sz w:val="20"/>
                <w:szCs w:val="18"/>
                <w:lang w:val="en-GB"/>
              </w:rPr>
              <w:t>Forecast nefarious activity in the form of illegal use and manufacturing of synthetic “Do-It-Yourself” (DIY)-made or commercially available drugs tailored to genetic makeup of customer. Discussed development of non-biochemical drugs and their anticipated development by biohackers, possibly using neural interface technology for illicit synthetic drug use.</w:t>
            </w:r>
          </w:p>
        </w:tc>
      </w:tr>
      <w:tr w:rsidR="00E8334E" w:rsidRPr="00C36391" w14:paraId="45F17350" w14:textId="77777777" w:rsidTr="00D25B62">
        <w:trPr>
          <w:cantSplit/>
          <w:trHeight w:val="1134"/>
        </w:trPr>
        <w:tc>
          <w:tcPr>
            <w:tcW w:w="0" w:type="auto"/>
          </w:tcPr>
          <w:p w14:paraId="6FFDF6CE" w14:textId="77777777" w:rsidR="00E8334E" w:rsidRPr="00C36391" w:rsidRDefault="00E8334E" w:rsidP="00173DE2">
            <w:pPr>
              <w:rPr>
                <w:rFonts w:cs="Times New Roman"/>
                <w:i/>
                <w:iCs/>
                <w:sz w:val="20"/>
                <w:szCs w:val="18"/>
                <w:lang w:val="en-GB"/>
              </w:rPr>
            </w:pPr>
            <w:proofErr w:type="spellStart"/>
            <w:r w:rsidRPr="00C36391">
              <w:rPr>
                <w:rFonts w:cs="Times New Roman"/>
                <w:i/>
                <w:iCs/>
                <w:sz w:val="20"/>
                <w:szCs w:val="18"/>
                <w:lang w:val="en-GB"/>
              </w:rPr>
              <w:lastRenderedPageBreak/>
              <w:t>DiEuliis</w:t>
            </w:r>
            <w:proofErr w:type="spellEnd"/>
            <w:r w:rsidRPr="00C36391">
              <w:rPr>
                <w:rFonts w:cs="Times New Roman"/>
                <w:i/>
                <w:iCs/>
                <w:sz w:val="20"/>
                <w:szCs w:val="18"/>
                <w:lang w:val="en-GB"/>
              </w:rPr>
              <w:t> et al. (2017)  </w:t>
            </w:r>
          </w:p>
        </w:tc>
        <w:tc>
          <w:tcPr>
            <w:tcW w:w="0" w:type="auto"/>
          </w:tcPr>
          <w:p w14:paraId="7CF23D42" w14:textId="77777777" w:rsidR="00E8334E" w:rsidRPr="00C36391" w:rsidRDefault="00E8334E" w:rsidP="00173DE2">
            <w:pPr>
              <w:rPr>
                <w:rFonts w:cs="Times New Roman"/>
                <w:sz w:val="20"/>
                <w:szCs w:val="18"/>
                <w:lang w:val="en-GB"/>
              </w:rPr>
            </w:pPr>
            <w:r w:rsidRPr="00C36391">
              <w:rPr>
                <w:rFonts w:cs="Times New Roman"/>
                <w:sz w:val="20"/>
                <w:szCs w:val="18"/>
                <w:lang w:val="en-GB"/>
              </w:rPr>
              <w:t>USA</w:t>
            </w:r>
          </w:p>
        </w:tc>
        <w:tc>
          <w:tcPr>
            <w:tcW w:w="0" w:type="auto"/>
          </w:tcPr>
          <w:p w14:paraId="74251A10" w14:textId="77777777" w:rsidR="00E8334E" w:rsidRPr="00C36391" w:rsidRDefault="00E8334E" w:rsidP="00173DE2">
            <w:pPr>
              <w:rPr>
                <w:rFonts w:cs="Times New Roman"/>
                <w:sz w:val="20"/>
                <w:szCs w:val="18"/>
                <w:lang w:val="en-GB"/>
              </w:rPr>
            </w:pPr>
            <w:r w:rsidRPr="00C36391">
              <w:rPr>
                <w:rFonts w:cs="Times New Roman"/>
                <w:sz w:val="20"/>
                <w:szCs w:val="18"/>
                <w:lang w:val="en-GB"/>
              </w:rPr>
              <w:t>Life Sciences (Health security)</w:t>
            </w:r>
          </w:p>
        </w:tc>
        <w:tc>
          <w:tcPr>
            <w:tcW w:w="0" w:type="auto"/>
          </w:tcPr>
          <w:p w14:paraId="4E65D937" w14:textId="77777777" w:rsidR="00E8334E" w:rsidRPr="00C36391" w:rsidRDefault="00E8334E" w:rsidP="00173DE2">
            <w:pPr>
              <w:rPr>
                <w:rFonts w:cs="Times New Roman"/>
                <w:sz w:val="20"/>
                <w:szCs w:val="18"/>
                <w:lang w:val="en-GB"/>
              </w:rPr>
            </w:pPr>
            <w:r w:rsidRPr="00C36391">
              <w:rPr>
                <w:rFonts w:cs="Times New Roman"/>
                <w:sz w:val="20"/>
                <w:szCs w:val="18"/>
                <w:lang w:val="en-GB"/>
              </w:rPr>
              <w:t xml:space="preserve">Speculative - Author Speculation from a Senior Research Fellow at the </w:t>
            </w:r>
            <w:proofErr w:type="spellStart"/>
            <w:r w:rsidRPr="00C36391">
              <w:rPr>
                <w:rFonts w:cs="Times New Roman"/>
                <w:sz w:val="20"/>
                <w:szCs w:val="18"/>
                <w:lang w:val="en-GB"/>
              </w:rPr>
              <w:t>Center</w:t>
            </w:r>
            <w:proofErr w:type="spellEnd"/>
            <w:r w:rsidRPr="00C36391">
              <w:rPr>
                <w:rFonts w:cs="Times New Roman"/>
                <w:sz w:val="20"/>
                <w:szCs w:val="18"/>
                <w:lang w:val="en-GB"/>
              </w:rPr>
              <w:t xml:space="preserve"> for the Study of Weapons of Mass Destruction for the U.S. National </w:t>
            </w:r>
            <w:proofErr w:type="spellStart"/>
            <w:r w:rsidRPr="00C36391">
              <w:rPr>
                <w:rFonts w:cs="Times New Roman"/>
                <w:sz w:val="20"/>
                <w:szCs w:val="18"/>
                <w:lang w:val="en-GB"/>
              </w:rPr>
              <w:t>Defense</w:t>
            </w:r>
            <w:proofErr w:type="spellEnd"/>
            <w:r w:rsidRPr="00C36391">
              <w:rPr>
                <w:rFonts w:cs="Times New Roman"/>
                <w:sz w:val="20"/>
                <w:szCs w:val="18"/>
                <w:lang w:val="en-GB"/>
              </w:rPr>
              <w:t xml:space="preserve"> and a Professor of the University, Washington at the Departments of Neurology and Biochemistry, specialising in</w:t>
            </w:r>
          </w:p>
          <w:p w14:paraId="344AE122" w14:textId="77777777" w:rsidR="00E8334E" w:rsidRPr="00C36391" w:rsidRDefault="00E8334E" w:rsidP="00173DE2">
            <w:pPr>
              <w:rPr>
                <w:rFonts w:cs="Times New Roman"/>
                <w:sz w:val="20"/>
                <w:szCs w:val="18"/>
                <w:lang w:val="en-GB"/>
              </w:rPr>
            </w:pPr>
            <w:r w:rsidRPr="00C36391">
              <w:rPr>
                <w:rFonts w:cs="Times New Roman"/>
                <w:sz w:val="20"/>
                <w:szCs w:val="18"/>
                <w:lang w:val="en-GB"/>
              </w:rPr>
              <w:t>Neuro-ethics</w:t>
            </w:r>
          </w:p>
        </w:tc>
        <w:tc>
          <w:tcPr>
            <w:tcW w:w="0" w:type="auto"/>
          </w:tcPr>
          <w:p w14:paraId="37AB9A23" w14:textId="77777777" w:rsidR="00E8334E" w:rsidRPr="00C36391" w:rsidRDefault="00E8334E" w:rsidP="00173DE2">
            <w:pPr>
              <w:rPr>
                <w:rFonts w:cs="Times New Roman"/>
                <w:sz w:val="20"/>
                <w:szCs w:val="18"/>
                <w:lang w:val="en-GB"/>
              </w:rPr>
            </w:pPr>
            <w:r w:rsidRPr="00C36391">
              <w:rPr>
                <w:rFonts w:cs="Times New Roman"/>
                <w:sz w:val="20"/>
                <w:szCs w:val="18"/>
                <w:lang w:val="en-GB"/>
              </w:rPr>
              <w:t>CRISPR</w:t>
            </w:r>
          </w:p>
        </w:tc>
        <w:tc>
          <w:tcPr>
            <w:tcW w:w="0" w:type="auto"/>
          </w:tcPr>
          <w:p w14:paraId="4D4500D0" w14:textId="77777777" w:rsidR="00E8334E" w:rsidRPr="00C36391" w:rsidRDefault="00E8334E" w:rsidP="00173DE2">
            <w:pPr>
              <w:rPr>
                <w:rFonts w:cs="Times New Roman"/>
                <w:sz w:val="20"/>
                <w:szCs w:val="18"/>
                <w:lang w:val="en-GB"/>
              </w:rPr>
            </w:pPr>
            <w:r w:rsidRPr="00C36391">
              <w:rPr>
                <w:rFonts w:cs="Times New Roman"/>
                <w:sz w:val="20"/>
                <w:szCs w:val="18"/>
                <w:lang w:val="en-GB"/>
              </w:rPr>
              <w:t xml:space="preserve">“Neuro-hacking” </w:t>
            </w:r>
          </w:p>
        </w:tc>
        <w:tc>
          <w:tcPr>
            <w:tcW w:w="0" w:type="auto"/>
          </w:tcPr>
          <w:p w14:paraId="2D9CB440" w14:textId="48730FC6" w:rsidR="00E8334E" w:rsidRPr="00C36391" w:rsidRDefault="00B146BE" w:rsidP="00173DE2">
            <w:pPr>
              <w:rPr>
                <w:rFonts w:cs="Times New Roman"/>
                <w:bCs/>
                <w:iCs/>
                <w:sz w:val="20"/>
                <w:szCs w:val="18"/>
                <w:lang w:val="en-GB"/>
              </w:rPr>
            </w:pPr>
            <w:r>
              <w:rPr>
                <w:rFonts w:cs="Times New Roman"/>
                <w:sz w:val="20"/>
                <w:szCs w:val="18"/>
                <w:lang w:val="en-GB"/>
              </w:rPr>
              <w:t>“</w:t>
            </w:r>
            <w:r w:rsidRPr="00C36391">
              <w:rPr>
                <w:rFonts w:cs="Times New Roman"/>
                <w:sz w:val="20"/>
                <w:szCs w:val="18"/>
                <w:lang w:val="en-GB"/>
              </w:rPr>
              <w:t>Neuro-hacking”</w:t>
            </w:r>
          </w:p>
        </w:tc>
        <w:tc>
          <w:tcPr>
            <w:tcW w:w="0" w:type="auto"/>
          </w:tcPr>
          <w:p w14:paraId="6B3D0C11" w14:textId="1ED006AC" w:rsidR="00E8334E" w:rsidRPr="00C36391" w:rsidRDefault="00E8334E" w:rsidP="00173DE2">
            <w:pPr>
              <w:rPr>
                <w:rFonts w:cs="Times New Roman"/>
                <w:sz w:val="20"/>
                <w:szCs w:val="18"/>
                <w:lang w:val="en-GB"/>
              </w:rPr>
            </w:pPr>
            <w:r w:rsidRPr="00C36391">
              <w:rPr>
                <w:rFonts w:cs="Times New Roman"/>
                <w:bCs/>
                <w:iCs/>
                <w:sz w:val="20"/>
                <w:szCs w:val="18"/>
                <w:lang w:val="en-GB"/>
              </w:rPr>
              <w:t xml:space="preserve">• </w:t>
            </w:r>
            <w:r w:rsidRPr="00C36391">
              <w:rPr>
                <w:rFonts w:cs="Times New Roman"/>
                <w:sz w:val="20"/>
                <w:szCs w:val="18"/>
                <w:lang w:val="en-GB"/>
              </w:rPr>
              <w:t>‘‘Do-It-Yourself’’ (DIY) community (outsider)</w:t>
            </w:r>
          </w:p>
          <w:p w14:paraId="2004E695" w14:textId="77777777" w:rsidR="00E8334E" w:rsidRPr="00C36391" w:rsidRDefault="00E8334E" w:rsidP="00173DE2">
            <w:pPr>
              <w:rPr>
                <w:rFonts w:cs="Times New Roman"/>
                <w:sz w:val="20"/>
                <w:szCs w:val="18"/>
                <w:lang w:val="en-GB"/>
              </w:rPr>
            </w:pPr>
            <w:r w:rsidRPr="00C36391">
              <w:rPr>
                <w:rFonts w:cs="Times New Roman"/>
                <w:bCs/>
                <w:iCs/>
                <w:sz w:val="20"/>
                <w:szCs w:val="18"/>
                <w:lang w:val="en-GB"/>
              </w:rPr>
              <w:t>• B</w:t>
            </w:r>
            <w:r w:rsidRPr="00C36391">
              <w:rPr>
                <w:rFonts w:cs="Times New Roman"/>
                <w:sz w:val="20"/>
                <w:szCs w:val="18"/>
                <w:lang w:val="en-GB"/>
              </w:rPr>
              <w:t>iohacker (outsider)</w:t>
            </w:r>
          </w:p>
          <w:p w14:paraId="770EA616" w14:textId="77777777" w:rsidR="00E8334E" w:rsidRPr="00C36391" w:rsidRDefault="00E8334E" w:rsidP="00173DE2">
            <w:pPr>
              <w:rPr>
                <w:rFonts w:cs="Times New Roman"/>
                <w:sz w:val="20"/>
                <w:szCs w:val="18"/>
                <w:lang w:val="en-GB"/>
              </w:rPr>
            </w:pPr>
            <w:r w:rsidRPr="00C36391">
              <w:rPr>
                <w:rFonts w:cs="Times New Roman"/>
                <w:bCs/>
                <w:iCs/>
                <w:sz w:val="20"/>
                <w:szCs w:val="18"/>
                <w:lang w:val="en-GB"/>
              </w:rPr>
              <w:t>• S</w:t>
            </w:r>
            <w:r w:rsidRPr="00C36391">
              <w:rPr>
                <w:rFonts w:cs="Times New Roman"/>
                <w:sz w:val="20"/>
                <w:szCs w:val="18"/>
                <w:lang w:val="en-GB"/>
              </w:rPr>
              <w:t>tate actors (insider)</w:t>
            </w:r>
          </w:p>
          <w:p w14:paraId="08069088" w14:textId="77777777" w:rsidR="00E8334E" w:rsidRPr="00C36391" w:rsidRDefault="00E8334E" w:rsidP="00173DE2">
            <w:pPr>
              <w:rPr>
                <w:rFonts w:cs="Times New Roman"/>
                <w:sz w:val="20"/>
                <w:szCs w:val="18"/>
                <w:lang w:val="en-GB"/>
              </w:rPr>
            </w:pPr>
            <w:r w:rsidRPr="00C36391">
              <w:rPr>
                <w:rFonts w:cs="Times New Roman"/>
                <w:bCs/>
                <w:iCs/>
                <w:sz w:val="20"/>
                <w:szCs w:val="18"/>
                <w:lang w:val="en-GB"/>
              </w:rPr>
              <w:t xml:space="preserve">• </w:t>
            </w:r>
            <w:proofErr w:type="spellStart"/>
            <w:r w:rsidRPr="00C36391">
              <w:rPr>
                <w:rFonts w:cs="Times New Roman"/>
                <w:sz w:val="20"/>
                <w:szCs w:val="18"/>
                <w:lang w:val="en-GB"/>
              </w:rPr>
              <w:t>iGEM</w:t>
            </w:r>
            <w:proofErr w:type="spellEnd"/>
            <w:r w:rsidRPr="00C36391">
              <w:rPr>
                <w:rFonts w:cs="Times New Roman"/>
                <w:sz w:val="20"/>
                <w:szCs w:val="18"/>
                <w:lang w:val="en-GB"/>
              </w:rPr>
              <w:t xml:space="preserve"> students (insider)</w:t>
            </w:r>
          </w:p>
          <w:p w14:paraId="7EE372AA" w14:textId="77777777" w:rsidR="00E8334E" w:rsidRPr="00C36391" w:rsidRDefault="00E8334E" w:rsidP="00173DE2">
            <w:pPr>
              <w:rPr>
                <w:rFonts w:cs="Times New Roman"/>
                <w:sz w:val="20"/>
                <w:szCs w:val="18"/>
                <w:lang w:val="en-GB"/>
              </w:rPr>
            </w:pPr>
            <w:r w:rsidRPr="00C36391">
              <w:rPr>
                <w:rFonts w:cs="Times New Roman"/>
                <w:bCs/>
                <w:iCs/>
                <w:sz w:val="20"/>
                <w:szCs w:val="18"/>
                <w:lang w:val="en-GB"/>
              </w:rPr>
              <w:t>• C</w:t>
            </w:r>
            <w:r w:rsidRPr="00C36391">
              <w:rPr>
                <w:rFonts w:cs="Times New Roman"/>
                <w:sz w:val="20"/>
                <w:szCs w:val="18"/>
                <w:lang w:val="en-GB"/>
              </w:rPr>
              <w:t>areless employee (insider)</w:t>
            </w:r>
          </w:p>
          <w:p w14:paraId="76B2EBF9" w14:textId="77777777" w:rsidR="00E8334E" w:rsidRPr="00C36391" w:rsidRDefault="00E8334E" w:rsidP="00173DE2">
            <w:pPr>
              <w:rPr>
                <w:rFonts w:cs="Times New Roman"/>
                <w:sz w:val="20"/>
                <w:szCs w:val="18"/>
                <w:lang w:val="en-GB"/>
              </w:rPr>
            </w:pPr>
            <w:r w:rsidRPr="00C36391">
              <w:rPr>
                <w:rFonts w:cs="Times New Roman"/>
                <w:bCs/>
                <w:iCs/>
                <w:sz w:val="20"/>
                <w:szCs w:val="18"/>
                <w:lang w:val="en-GB"/>
              </w:rPr>
              <w:t>• R</w:t>
            </w:r>
            <w:r w:rsidRPr="00C36391">
              <w:rPr>
                <w:rFonts w:cs="Times New Roman"/>
                <w:sz w:val="20"/>
                <w:szCs w:val="18"/>
                <w:lang w:val="en-GB"/>
              </w:rPr>
              <w:t>ogue elements in a diagnostic lab (insider)</w:t>
            </w:r>
          </w:p>
          <w:p w14:paraId="4913B85A" w14:textId="77777777" w:rsidR="00E8334E" w:rsidRPr="00C36391" w:rsidRDefault="00E8334E" w:rsidP="00173DE2">
            <w:pPr>
              <w:rPr>
                <w:rFonts w:cs="Times New Roman"/>
                <w:sz w:val="20"/>
                <w:szCs w:val="18"/>
                <w:lang w:val="en-GB"/>
              </w:rPr>
            </w:pPr>
          </w:p>
          <w:p w14:paraId="14942924" w14:textId="77777777" w:rsidR="00E8334E" w:rsidRPr="00C36391" w:rsidRDefault="00E8334E" w:rsidP="00173DE2">
            <w:pPr>
              <w:rPr>
                <w:rFonts w:cs="Times New Roman"/>
                <w:sz w:val="20"/>
                <w:szCs w:val="18"/>
                <w:lang w:val="en-GB"/>
              </w:rPr>
            </w:pPr>
          </w:p>
        </w:tc>
        <w:tc>
          <w:tcPr>
            <w:tcW w:w="0" w:type="auto"/>
          </w:tcPr>
          <w:p w14:paraId="12FB18C2" w14:textId="77777777" w:rsidR="00E8334E" w:rsidRPr="00C36391" w:rsidRDefault="00E8334E" w:rsidP="00173DE2">
            <w:pPr>
              <w:rPr>
                <w:rFonts w:cs="Times New Roman"/>
                <w:sz w:val="20"/>
                <w:szCs w:val="18"/>
                <w:lang w:val="en-GB"/>
              </w:rPr>
            </w:pPr>
            <w:r w:rsidRPr="00C36391">
              <w:rPr>
                <w:rFonts w:cs="Times New Roman"/>
                <w:sz w:val="20"/>
                <w:szCs w:val="18"/>
                <w:lang w:val="en-GB"/>
              </w:rPr>
              <w:t>Collaborators including the Centre for the Study of Weapons of Mass Destruction conducted a narrative threat assessment of CRISPR on neural systems. Discussed “neuro-hacking” risks involving the indirect control of the brain through manipulation of the microbiome.</w:t>
            </w:r>
          </w:p>
        </w:tc>
      </w:tr>
      <w:tr w:rsidR="00E8334E" w:rsidRPr="00C36391" w14:paraId="5F0C4B21" w14:textId="77777777" w:rsidTr="00D25B62">
        <w:trPr>
          <w:cantSplit/>
          <w:trHeight w:val="1134"/>
        </w:trPr>
        <w:tc>
          <w:tcPr>
            <w:tcW w:w="0" w:type="auto"/>
          </w:tcPr>
          <w:p w14:paraId="5AE19DAD" w14:textId="77777777" w:rsidR="00E8334E" w:rsidRPr="00C36391" w:rsidRDefault="00E8334E" w:rsidP="00173DE2">
            <w:pPr>
              <w:rPr>
                <w:rFonts w:cs="Times New Roman"/>
                <w:i/>
                <w:iCs/>
                <w:sz w:val="20"/>
                <w:szCs w:val="18"/>
                <w:lang w:val="en-GB"/>
              </w:rPr>
            </w:pPr>
            <w:r w:rsidRPr="00C36391">
              <w:rPr>
                <w:rFonts w:cs="Times New Roman"/>
                <w:i/>
                <w:iCs/>
                <w:sz w:val="20"/>
                <w:szCs w:val="18"/>
                <w:lang w:val="en-GB"/>
              </w:rPr>
              <w:lastRenderedPageBreak/>
              <w:t xml:space="preserve">Ali et al. (2016) </w:t>
            </w:r>
          </w:p>
        </w:tc>
        <w:tc>
          <w:tcPr>
            <w:tcW w:w="0" w:type="auto"/>
          </w:tcPr>
          <w:p w14:paraId="1C6AD8FB" w14:textId="77777777" w:rsidR="00E8334E" w:rsidRPr="00C36391" w:rsidRDefault="00E8334E" w:rsidP="00173DE2">
            <w:pPr>
              <w:rPr>
                <w:rFonts w:cs="Times New Roman"/>
                <w:sz w:val="20"/>
                <w:szCs w:val="18"/>
                <w:lang w:val="en-GB"/>
              </w:rPr>
            </w:pPr>
            <w:r w:rsidRPr="00C36391">
              <w:rPr>
                <w:rFonts w:cs="Times New Roman"/>
                <w:sz w:val="20"/>
                <w:szCs w:val="18"/>
                <w:lang w:val="en-GB"/>
              </w:rPr>
              <w:t>USA and Abu Dhabi</w:t>
            </w:r>
          </w:p>
        </w:tc>
        <w:tc>
          <w:tcPr>
            <w:tcW w:w="0" w:type="auto"/>
          </w:tcPr>
          <w:p w14:paraId="4A12D493" w14:textId="77777777" w:rsidR="00E8334E" w:rsidRPr="00C36391" w:rsidRDefault="00E8334E" w:rsidP="00173DE2">
            <w:pPr>
              <w:rPr>
                <w:rFonts w:cs="Times New Roman"/>
                <w:sz w:val="20"/>
                <w:szCs w:val="18"/>
                <w:lang w:val="it-IT"/>
              </w:rPr>
            </w:pPr>
            <w:r w:rsidRPr="00C36391">
              <w:rPr>
                <w:rFonts w:cs="Times New Roman"/>
                <w:sz w:val="20"/>
                <w:szCs w:val="18"/>
                <w:lang w:val="it-IT"/>
              </w:rPr>
              <w:t>Computer Science (IEEE Computer Society)</w:t>
            </w:r>
          </w:p>
        </w:tc>
        <w:tc>
          <w:tcPr>
            <w:tcW w:w="0" w:type="auto"/>
          </w:tcPr>
          <w:p w14:paraId="4F71D881" w14:textId="77777777" w:rsidR="00E8334E" w:rsidRPr="00C36391" w:rsidRDefault="00E8334E" w:rsidP="00173DE2">
            <w:pPr>
              <w:rPr>
                <w:rFonts w:cs="Times New Roman"/>
                <w:sz w:val="20"/>
                <w:szCs w:val="18"/>
                <w:lang w:val="en-GB"/>
              </w:rPr>
            </w:pPr>
            <w:r w:rsidRPr="00C36391">
              <w:rPr>
                <w:rFonts w:cs="Times New Roman"/>
                <w:sz w:val="20"/>
                <w:szCs w:val="18"/>
                <w:lang w:val="en-GB"/>
              </w:rPr>
              <w:t>Speculative - Author Speculation from technical authors in Electrical and</w:t>
            </w:r>
          </w:p>
          <w:p w14:paraId="5D8BA32E" w14:textId="77777777" w:rsidR="00E8334E" w:rsidRPr="00C36391" w:rsidRDefault="00E8334E" w:rsidP="00173DE2">
            <w:pPr>
              <w:rPr>
                <w:rFonts w:cs="Times New Roman"/>
                <w:sz w:val="20"/>
                <w:szCs w:val="18"/>
                <w:lang w:val="en-GB"/>
              </w:rPr>
            </w:pPr>
            <w:r w:rsidRPr="00C36391">
              <w:rPr>
                <w:rFonts w:cs="Times New Roman"/>
                <w:sz w:val="20"/>
                <w:szCs w:val="18"/>
                <w:lang w:val="en-GB"/>
              </w:rPr>
              <w:t>Computer Engineering, hardware security and digital microfluidics</w:t>
            </w:r>
          </w:p>
        </w:tc>
        <w:tc>
          <w:tcPr>
            <w:tcW w:w="0" w:type="auto"/>
          </w:tcPr>
          <w:p w14:paraId="50FFFF24" w14:textId="77777777" w:rsidR="00E8334E" w:rsidRPr="00C36391" w:rsidRDefault="00E8334E" w:rsidP="00173DE2">
            <w:pPr>
              <w:rPr>
                <w:rFonts w:cs="Times New Roman"/>
                <w:sz w:val="20"/>
                <w:szCs w:val="18"/>
                <w:lang w:val="en-GB"/>
              </w:rPr>
            </w:pPr>
            <w:r w:rsidRPr="00C36391">
              <w:rPr>
                <w:rFonts w:cs="Times New Roman"/>
                <w:sz w:val="20"/>
                <w:szCs w:val="18"/>
                <w:lang w:val="en-GB"/>
              </w:rPr>
              <w:t>Digital Microfluidic Biochips (DMFB)</w:t>
            </w:r>
          </w:p>
        </w:tc>
        <w:tc>
          <w:tcPr>
            <w:tcW w:w="0" w:type="auto"/>
          </w:tcPr>
          <w:p w14:paraId="07EBE358" w14:textId="77777777" w:rsidR="00E8334E" w:rsidRPr="00C36391" w:rsidRDefault="00E8334E" w:rsidP="00173DE2">
            <w:pPr>
              <w:rPr>
                <w:rFonts w:cs="Times New Roman"/>
                <w:sz w:val="20"/>
                <w:szCs w:val="18"/>
                <w:lang w:val="en-GB"/>
              </w:rPr>
            </w:pPr>
            <w:r w:rsidRPr="00C36391">
              <w:rPr>
                <w:rFonts w:cs="Times New Roman"/>
                <w:sz w:val="20"/>
                <w:szCs w:val="18"/>
                <w:lang w:val="en-GB"/>
              </w:rPr>
              <w:t>Supply chain attacks</w:t>
            </w:r>
          </w:p>
        </w:tc>
        <w:tc>
          <w:tcPr>
            <w:tcW w:w="0" w:type="auto"/>
          </w:tcPr>
          <w:p w14:paraId="117AE118" w14:textId="6FE30CF3" w:rsidR="00E8334E" w:rsidRPr="00C36391" w:rsidRDefault="00B146BE" w:rsidP="00173DE2">
            <w:pPr>
              <w:rPr>
                <w:rFonts w:cs="Times New Roman"/>
                <w:bCs/>
                <w:iCs/>
                <w:sz w:val="20"/>
                <w:szCs w:val="18"/>
                <w:lang w:val="en-GB"/>
              </w:rPr>
            </w:pPr>
            <w:r w:rsidRPr="00B146BE">
              <w:rPr>
                <w:rFonts w:cs="Times New Roman"/>
                <w:bCs/>
                <w:iCs/>
                <w:sz w:val="20"/>
                <w:szCs w:val="18"/>
                <w:lang w:val="en-GB"/>
              </w:rPr>
              <w:t>“Cyber-biocrime”</w:t>
            </w:r>
          </w:p>
        </w:tc>
        <w:tc>
          <w:tcPr>
            <w:tcW w:w="0" w:type="auto"/>
          </w:tcPr>
          <w:p w14:paraId="7F7D6395" w14:textId="6FBBC4D4" w:rsidR="00E8334E" w:rsidRPr="00C36391" w:rsidRDefault="00E8334E" w:rsidP="00173DE2">
            <w:pPr>
              <w:rPr>
                <w:rFonts w:cs="Times New Roman"/>
                <w:sz w:val="20"/>
                <w:szCs w:val="18"/>
                <w:lang w:val="en-GB"/>
              </w:rPr>
            </w:pPr>
            <w:r w:rsidRPr="00C36391">
              <w:rPr>
                <w:rFonts w:cs="Times New Roman"/>
                <w:bCs/>
                <w:iCs/>
                <w:sz w:val="20"/>
                <w:szCs w:val="18"/>
                <w:lang w:val="en-GB"/>
              </w:rPr>
              <w:t>• R</w:t>
            </w:r>
            <w:r w:rsidRPr="00C36391">
              <w:rPr>
                <w:rFonts w:cs="Times New Roman"/>
                <w:sz w:val="20"/>
                <w:szCs w:val="18"/>
                <w:lang w:val="en-GB"/>
              </w:rPr>
              <w:t>ogue elements in a diagnostic lab (insider)</w:t>
            </w:r>
          </w:p>
          <w:p w14:paraId="08624950" w14:textId="77777777" w:rsidR="00E8334E" w:rsidRPr="00C36391" w:rsidRDefault="00E8334E" w:rsidP="00173DE2">
            <w:pPr>
              <w:rPr>
                <w:rFonts w:cs="Times New Roman"/>
                <w:sz w:val="20"/>
                <w:szCs w:val="18"/>
                <w:lang w:val="en-GB"/>
              </w:rPr>
            </w:pPr>
            <w:r w:rsidRPr="00C36391">
              <w:rPr>
                <w:rFonts w:cs="Times New Roman"/>
                <w:bCs/>
                <w:iCs/>
                <w:sz w:val="20"/>
                <w:szCs w:val="18"/>
                <w:lang w:val="en-GB"/>
              </w:rPr>
              <w:t>• E</w:t>
            </w:r>
            <w:r w:rsidRPr="00C36391">
              <w:rPr>
                <w:rFonts w:cs="Times New Roman"/>
                <w:sz w:val="20"/>
                <w:szCs w:val="18"/>
                <w:lang w:val="en-GB"/>
              </w:rPr>
              <w:t>nd user (outsider)</w:t>
            </w:r>
          </w:p>
          <w:p w14:paraId="3DA3310B" w14:textId="77777777" w:rsidR="00E8334E" w:rsidRPr="00C36391" w:rsidRDefault="00E8334E" w:rsidP="00173DE2">
            <w:pPr>
              <w:rPr>
                <w:rFonts w:cs="Times New Roman"/>
                <w:sz w:val="20"/>
                <w:szCs w:val="18"/>
                <w:lang w:val="en-GB"/>
              </w:rPr>
            </w:pPr>
          </w:p>
          <w:p w14:paraId="389D4891" w14:textId="77777777" w:rsidR="00E8334E" w:rsidRPr="00C36391" w:rsidRDefault="00E8334E" w:rsidP="00173DE2">
            <w:pPr>
              <w:rPr>
                <w:rFonts w:cs="Times New Roman"/>
                <w:sz w:val="20"/>
                <w:szCs w:val="18"/>
                <w:lang w:val="en-GB"/>
              </w:rPr>
            </w:pPr>
          </w:p>
        </w:tc>
        <w:tc>
          <w:tcPr>
            <w:tcW w:w="0" w:type="auto"/>
          </w:tcPr>
          <w:p w14:paraId="04F5A6CA" w14:textId="77777777" w:rsidR="00E8334E" w:rsidRPr="00C36391" w:rsidRDefault="00E8334E" w:rsidP="00173DE2">
            <w:pPr>
              <w:rPr>
                <w:rFonts w:cs="Times New Roman"/>
                <w:sz w:val="20"/>
                <w:szCs w:val="18"/>
                <w:lang w:val="en-GB"/>
              </w:rPr>
            </w:pPr>
            <w:r w:rsidRPr="00C36391">
              <w:rPr>
                <w:rFonts w:cs="Times New Roman"/>
                <w:sz w:val="20"/>
                <w:szCs w:val="18"/>
                <w:lang w:val="en-GB"/>
              </w:rPr>
              <w:t>DMFB device disruption / outcome modification with serious consequences for laboratory analysis, healthcare, and biotechnology innovation. Included both supply chain attacks (on manufacturing processes) and “Trojan”-like attacks, malware that works by misleading users of its true intent.</w:t>
            </w:r>
          </w:p>
        </w:tc>
      </w:tr>
      <w:tr w:rsidR="00E8334E" w:rsidRPr="00C36391" w14:paraId="2FCB7C1D" w14:textId="77777777" w:rsidTr="00D25B62">
        <w:trPr>
          <w:trHeight w:val="2190"/>
        </w:trPr>
        <w:tc>
          <w:tcPr>
            <w:tcW w:w="0" w:type="auto"/>
          </w:tcPr>
          <w:p w14:paraId="75AB1038" w14:textId="77777777" w:rsidR="00E8334E" w:rsidRPr="00C36391" w:rsidRDefault="00E8334E" w:rsidP="00173DE2">
            <w:pPr>
              <w:rPr>
                <w:rFonts w:cs="Times New Roman"/>
                <w:i/>
                <w:iCs/>
                <w:sz w:val="20"/>
                <w:szCs w:val="18"/>
                <w:lang w:val="en-GB"/>
              </w:rPr>
            </w:pPr>
            <w:proofErr w:type="spellStart"/>
            <w:r w:rsidRPr="00C36391">
              <w:rPr>
                <w:rFonts w:cs="Times New Roman"/>
                <w:i/>
                <w:iCs/>
                <w:sz w:val="20"/>
                <w:szCs w:val="18"/>
                <w:lang w:val="en-GB"/>
              </w:rPr>
              <w:t>Peccoud</w:t>
            </w:r>
            <w:proofErr w:type="spellEnd"/>
            <w:r w:rsidRPr="00C36391">
              <w:rPr>
                <w:rFonts w:cs="Times New Roman"/>
                <w:i/>
                <w:iCs/>
                <w:sz w:val="20"/>
                <w:szCs w:val="18"/>
                <w:lang w:val="en-GB"/>
              </w:rPr>
              <w:t> et al. (2018)</w:t>
            </w:r>
          </w:p>
        </w:tc>
        <w:tc>
          <w:tcPr>
            <w:tcW w:w="0" w:type="auto"/>
          </w:tcPr>
          <w:p w14:paraId="3E9A2F60" w14:textId="77777777" w:rsidR="00E8334E" w:rsidRPr="00C36391" w:rsidRDefault="00E8334E" w:rsidP="00173DE2">
            <w:pPr>
              <w:rPr>
                <w:rFonts w:cs="Times New Roman"/>
                <w:sz w:val="20"/>
                <w:szCs w:val="18"/>
                <w:lang w:val="en-GB"/>
              </w:rPr>
            </w:pPr>
            <w:r w:rsidRPr="00C36391">
              <w:rPr>
                <w:rFonts w:cs="Times New Roman"/>
                <w:sz w:val="20"/>
                <w:szCs w:val="18"/>
                <w:lang w:val="en-GB"/>
              </w:rPr>
              <w:t>USA</w:t>
            </w:r>
          </w:p>
        </w:tc>
        <w:tc>
          <w:tcPr>
            <w:tcW w:w="0" w:type="auto"/>
          </w:tcPr>
          <w:p w14:paraId="3C18599B" w14:textId="7E629566" w:rsidR="00E8334E" w:rsidRPr="00C36391" w:rsidRDefault="00E8334E" w:rsidP="00173DE2">
            <w:pPr>
              <w:rPr>
                <w:rFonts w:cs="Times New Roman"/>
                <w:sz w:val="20"/>
                <w:szCs w:val="18"/>
                <w:lang w:val="en-GB"/>
              </w:rPr>
            </w:pPr>
            <w:r w:rsidRPr="00C36391">
              <w:rPr>
                <w:rFonts w:cs="Times New Roman"/>
                <w:sz w:val="20"/>
                <w:szCs w:val="18"/>
                <w:lang w:val="en-GB"/>
              </w:rPr>
              <w:t xml:space="preserve">Life Sciences (Trends in Biotechnology </w:t>
            </w:r>
            <w:r w:rsidR="00B4334A">
              <w:rPr>
                <w:rFonts w:cs="Times New Roman"/>
                <w:sz w:val="20"/>
                <w:szCs w:val="18"/>
                <w:lang w:val="en-GB"/>
              </w:rPr>
              <w:t>–</w:t>
            </w:r>
            <w:r w:rsidRPr="00C36391">
              <w:rPr>
                <w:rFonts w:cs="Times New Roman"/>
                <w:sz w:val="20"/>
                <w:szCs w:val="18"/>
                <w:lang w:val="en-GB"/>
              </w:rPr>
              <w:t xml:space="preserve"> Cell</w:t>
            </w:r>
            <w:r w:rsidR="00B4334A">
              <w:rPr>
                <w:rFonts w:cs="Times New Roman"/>
                <w:sz w:val="20"/>
                <w:szCs w:val="18"/>
                <w:lang w:val="en-GB"/>
              </w:rPr>
              <w:t xml:space="preserve"> </w:t>
            </w:r>
            <w:r w:rsidRPr="00C36391">
              <w:rPr>
                <w:rFonts w:cs="Times New Roman"/>
                <w:sz w:val="20"/>
                <w:szCs w:val="18"/>
                <w:lang w:val="en-GB"/>
              </w:rPr>
              <w:t>Press review)</w:t>
            </w:r>
          </w:p>
        </w:tc>
        <w:tc>
          <w:tcPr>
            <w:tcW w:w="0" w:type="auto"/>
          </w:tcPr>
          <w:p w14:paraId="0D326016" w14:textId="77777777" w:rsidR="00E8334E" w:rsidRPr="00C36391" w:rsidRDefault="00E8334E" w:rsidP="00173DE2">
            <w:pPr>
              <w:rPr>
                <w:rFonts w:cs="Times New Roman"/>
                <w:sz w:val="20"/>
                <w:szCs w:val="18"/>
                <w:lang w:val="en-GB"/>
              </w:rPr>
            </w:pPr>
            <w:r w:rsidRPr="00C36391">
              <w:rPr>
                <w:rFonts w:cs="Times New Roman"/>
                <w:sz w:val="20"/>
                <w:szCs w:val="18"/>
                <w:lang w:val="en-GB"/>
              </w:rPr>
              <w:t>Speculative - Literature</w:t>
            </w:r>
          </w:p>
          <w:p w14:paraId="609CD820" w14:textId="77777777" w:rsidR="00E8334E" w:rsidRPr="00C36391" w:rsidRDefault="00E8334E" w:rsidP="00173DE2">
            <w:pPr>
              <w:rPr>
                <w:rFonts w:cs="Times New Roman"/>
                <w:sz w:val="20"/>
                <w:szCs w:val="18"/>
                <w:lang w:val="en-GB"/>
              </w:rPr>
            </w:pPr>
            <w:r w:rsidRPr="00C36391">
              <w:rPr>
                <w:rFonts w:cs="Times New Roman"/>
                <w:sz w:val="20"/>
                <w:szCs w:val="18"/>
                <w:lang w:val="en-GB"/>
              </w:rPr>
              <w:t xml:space="preserve">Review </w:t>
            </w:r>
          </w:p>
        </w:tc>
        <w:tc>
          <w:tcPr>
            <w:tcW w:w="0" w:type="auto"/>
          </w:tcPr>
          <w:p w14:paraId="7C1C1CF0" w14:textId="76B7B5B7" w:rsidR="00E8334E" w:rsidRPr="00C36391" w:rsidRDefault="00E8334E" w:rsidP="00173DE2">
            <w:pPr>
              <w:rPr>
                <w:rFonts w:cs="Times New Roman"/>
                <w:sz w:val="20"/>
                <w:szCs w:val="18"/>
                <w:lang w:val="en-GB"/>
              </w:rPr>
            </w:pPr>
            <w:r w:rsidRPr="00C36391">
              <w:rPr>
                <w:rFonts w:cs="Times New Roman"/>
                <w:sz w:val="20"/>
                <w:szCs w:val="18"/>
                <w:lang w:val="en-GB"/>
              </w:rPr>
              <w:t>Biological systems integrated on digital systems (</w:t>
            </w:r>
            <w:r w:rsidR="00B4334A" w:rsidRPr="00C36391">
              <w:rPr>
                <w:rFonts w:cs="Times New Roman"/>
                <w:sz w:val="20"/>
                <w:szCs w:val="18"/>
                <w:lang w:val="en-GB"/>
              </w:rPr>
              <w:t>e.g.</w:t>
            </w:r>
            <w:r w:rsidRPr="00C36391">
              <w:rPr>
                <w:rFonts w:cs="Times New Roman"/>
                <w:sz w:val="20"/>
                <w:szCs w:val="18"/>
                <w:lang w:val="en-GB"/>
              </w:rPr>
              <w:t xml:space="preserve"> biomanufacturing processes)</w:t>
            </w:r>
          </w:p>
        </w:tc>
        <w:tc>
          <w:tcPr>
            <w:tcW w:w="0" w:type="auto"/>
          </w:tcPr>
          <w:p w14:paraId="5D8F10CE" w14:textId="77777777" w:rsidR="00E8334E" w:rsidRPr="00C36391" w:rsidRDefault="00E8334E" w:rsidP="00173DE2">
            <w:pPr>
              <w:rPr>
                <w:rFonts w:cs="Times New Roman"/>
                <w:sz w:val="20"/>
                <w:szCs w:val="18"/>
                <w:lang w:val="en-GB"/>
              </w:rPr>
            </w:pPr>
            <w:r w:rsidRPr="00C36391">
              <w:rPr>
                <w:rFonts w:cs="Times New Roman"/>
                <w:sz w:val="20"/>
                <w:szCs w:val="18"/>
                <w:lang w:val="en-GB"/>
              </w:rPr>
              <w:t>Exploitation of the integrated systems between biology and the cyberspace - “Cyber-biocrime”</w:t>
            </w:r>
          </w:p>
        </w:tc>
        <w:tc>
          <w:tcPr>
            <w:tcW w:w="0" w:type="auto"/>
          </w:tcPr>
          <w:p w14:paraId="2D9A40EC" w14:textId="0BE88781" w:rsidR="00E8334E" w:rsidRPr="00C36391" w:rsidRDefault="00B146BE" w:rsidP="00173DE2">
            <w:pPr>
              <w:rPr>
                <w:rFonts w:cs="Times New Roman"/>
                <w:bCs/>
                <w:iCs/>
                <w:sz w:val="20"/>
                <w:szCs w:val="18"/>
                <w:lang w:val="en-GB"/>
              </w:rPr>
            </w:pPr>
            <w:r w:rsidRPr="00B146BE">
              <w:rPr>
                <w:rFonts w:cs="Times New Roman"/>
                <w:bCs/>
                <w:iCs/>
                <w:sz w:val="20"/>
                <w:szCs w:val="18"/>
                <w:lang w:val="en-GB"/>
              </w:rPr>
              <w:t>“Cyber-biocrime”</w:t>
            </w:r>
          </w:p>
        </w:tc>
        <w:tc>
          <w:tcPr>
            <w:tcW w:w="0" w:type="auto"/>
          </w:tcPr>
          <w:p w14:paraId="5484A526" w14:textId="321A14BC" w:rsidR="00E8334E" w:rsidRPr="00C36391" w:rsidRDefault="00E8334E" w:rsidP="00173DE2">
            <w:pPr>
              <w:rPr>
                <w:rFonts w:cs="Times New Roman"/>
                <w:sz w:val="20"/>
                <w:szCs w:val="18"/>
                <w:lang w:val="en-GB"/>
              </w:rPr>
            </w:pPr>
            <w:r w:rsidRPr="00C36391">
              <w:rPr>
                <w:rFonts w:cs="Times New Roman"/>
                <w:bCs/>
                <w:iCs/>
                <w:sz w:val="20"/>
                <w:szCs w:val="18"/>
                <w:lang w:val="en-GB"/>
              </w:rPr>
              <w:t>• R</w:t>
            </w:r>
            <w:r w:rsidRPr="00C36391">
              <w:rPr>
                <w:rFonts w:cs="Times New Roman"/>
                <w:sz w:val="20"/>
                <w:szCs w:val="18"/>
                <w:lang w:val="en-GB"/>
              </w:rPr>
              <w:t>ogue elements in a diagnostic lab (insider)</w:t>
            </w:r>
          </w:p>
          <w:p w14:paraId="7FC0755F" w14:textId="77777777" w:rsidR="00E8334E" w:rsidRPr="00C36391" w:rsidRDefault="00E8334E" w:rsidP="00173DE2">
            <w:pPr>
              <w:rPr>
                <w:rFonts w:cs="Times New Roman"/>
                <w:sz w:val="20"/>
                <w:szCs w:val="18"/>
                <w:lang w:val="en-GB"/>
              </w:rPr>
            </w:pPr>
            <w:r w:rsidRPr="00C36391">
              <w:rPr>
                <w:rFonts w:cs="Times New Roman"/>
                <w:bCs/>
                <w:iCs/>
                <w:sz w:val="20"/>
                <w:szCs w:val="18"/>
                <w:lang w:val="en-GB"/>
              </w:rPr>
              <w:t>•  N</w:t>
            </w:r>
            <w:r w:rsidRPr="00C36391">
              <w:rPr>
                <w:rFonts w:cs="Times New Roman"/>
                <w:sz w:val="20"/>
                <w:szCs w:val="18"/>
                <w:lang w:val="en-GB"/>
              </w:rPr>
              <w:t>efarious actor (outsider)</w:t>
            </w:r>
          </w:p>
        </w:tc>
        <w:tc>
          <w:tcPr>
            <w:tcW w:w="0" w:type="auto"/>
          </w:tcPr>
          <w:p w14:paraId="1563C429" w14:textId="77777777" w:rsidR="00E8334E" w:rsidRPr="00C36391" w:rsidRDefault="00E8334E" w:rsidP="00173DE2">
            <w:pPr>
              <w:rPr>
                <w:rFonts w:cs="Times New Roman"/>
                <w:sz w:val="20"/>
                <w:szCs w:val="18"/>
                <w:lang w:val="en-GB"/>
              </w:rPr>
            </w:pPr>
            <w:r w:rsidRPr="00C36391">
              <w:rPr>
                <w:rFonts w:cs="Times New Roman"/>
                <w:sz w:val="20"/>
                <w:szCs w:val="18"/>
                <w:lang w:val="en-GB"/>
              </w:rPr>
              <w:t>Cyber-physical penetration of biotechnology workflows to:</w:t>
            </w:r>
          </w:p>
          <w:p w14:paraId="2F691C1B" w14:textId="77777777" w:rsidR="00E8334E" w:rsidRPr="00C36391" w:rsidRDefault="00E8334E" w:rsidP="00173DE2">
            <w:pPr>
              <w:numPr>
                <w:ilvl w:val="0"/>
                <w:numId w:val="20"/>
              </w:numPr>
              <w:rPr>
                <w:rFonts w:cs="Times New Roman"/>
                <w:sz w:val="20"/>
                <w:szCs w:val="18"/>
              </w:rPr>
            </w:pPr>
            <w:r w:rsidRPr="00C36391">
              <w:rPr>
                <w:rFonts w:cs="Times New Roman"/>
                <w:sz w:val="20"/>
                <w:szCs w:val="18"/>
              </w:rPr>
              <w:t xml:space="preserve">Produce toxic products by corrupting bioinformatics databases </w:t>
            </w:r>
          </w:p>
          <w:p w14:paraId="6E680F06" w14:textId="77777777" w:rsidR="00E8334E" w:rsidRPr="00C36391" w:rsidRDefault="00E8334E" w:rsidP="00173DE2">
            <w:pPr>
              <w:numPr>
                <w:ilvl w:val="0"/>
                <w:numId w:val="20"/>
              </w:numPr>
              <w:rPr>
                <w:rFonts w:cs="Times New Roman"/>
                <w:sz w:val="20"/>
                <w:szCs w:val="18"/>
              </w:rPr>
            </w:pPr>
            <w:r w:rsidRPr="00C36391">
              <w:rPr>
                <w:rFonts w:cs="Times New Roman"/>
                <w:sz w:val="20"/>
                <w:szCs w:val="18"/>
              </w:rPr>
              <w:t>Produce nefarious products by intercepting shipments / electronic orders</w:t>
            </w:r>
          </w:p>
          <w:p w14:paraId="29154381" w14:textId="77777777" w:rsidR="00E8334E" w:rsidRPr="00C36391" w:rsidRDefault="00E8334E" w:rsidP="00173DE2">
            <w:pPr>
              <w:numPr>
                <w:ilvl w:val="0"/>
                <w:numId w:val="20"/>
              </w:numPr>
              <w:rPr>
                <w:rFonts w:cs="Times New Roman"/>
                <w:sz w:val="20"/>
                <w:szCs w:val="18"/>
              </w:rPr>
            </w:pPr>
            <w:r w:rsidRPr="00C36391">
              <w:rPr>
                <w:rFonts w:cs="Times New Roman"/>
                <w:sz w:val="20"/>
                <w:szCs w:val="18"/>
                <w:lang w:val="en-GB"/>
              </w:rPr>
              <w:t xml:space="preserve">Compromising the operation of </w:t>
            </w:r>
            <w:r w:rsidRPr="00C36391">
              <w:rPr>
                <w:rFonts w:cs="Times New Roman"/>
                <w:sz w:val="20"/>
                <w:szCs w:val="18"/>
                <w:lang w:val="en-GB"/>
              </w:rPr>
              <w:lastRenderedPageBreak/>
              <w:t>a vital biomanufacturing facility by disrupting computer-controlled processes (</w:t>
            </w:r>
            <w:proofErr w:type="spellStart"/>
            <w:r w:rsidRPr="00C36391">
              <w:rPr>
                <w:rFonts w:cs="Times New Roman"/>
                <w:sz w:val="20"/>
                <w:szCs w:val="18"/>
                <w:lang w:val="en-GB"/>
              </w:rPr>
              <w:t>eg.</w:t>
            </w:r>
            <w:proofErr w:type="spellEnd"/>
            <w:r w:rsidRPr="00C36391">
              <w:rPr>
                <w:rFonts w:cs="Times New Roman"/>
                <w:sz w:val="20"/>
                <w:szCs w:val="18"/>
                <w:lang w:val="en-GB"/>
              </w:rPr>
              <w:t xml:space="preserve"> uncoupling the actual parameters of a process from the data reported)</w:t>
            </w:r>
          </w:p>
        </w:tc>
      </w:tr>
      <w:tr w:rsidR="00E8334E" w:rsidRPr="00C36391" w14:paraId="11767147" w14:textId="77777777" w:rsidTr="00D25B62">
        <w:trPr>
          <w:trHeight w:val="1950"/>
        </w:trPr>
        <w:tc>
          <w:tcPr>
            <w:tcW w:w="0" w:type="auto"/>
          </w:tcPr>
          <w:p w14:paraId="2C652C9E" w14:textId="77777777" w:rsidR="00E8334E" w:rsidRPr="00C36391" w:rsidRDefault="00E8334E" w:rsidP="00173DE2">
            <w:pPr>
              <w:rPr>
                <w:rFonts w:cs="Times New Roman"/>
                <w:i/>
                <w:iCs/>
                <w:sz w:val="20"/>
                <w:szCs w:val="18"/>
                <w:lang w:val="en-GB"/>
              </w:rPr>
            </w:pPr>
            <w:r w:rsidRPr="00C36391">
              <w:rPr>
                <w:rFonts w:cs="Times New Roman"/>
                <w:i/>
                <w:iCs/>
                <w:sz w:val="20"/>
                <w:szCs w:val="18"/>
                <w:lang w:val="en-GB"/>
              </w:rPr>
              <w:lastRenderedPageBreak/>
              <w:t>Qu (2018) </w:t>
            </w:r>
          </w:p>
        </w:tc>
        <w:tc>
          <w:tcPr>
            <w:tcW w:w="0" w:type="auto"/>
          </w:tcPr>
          <w:p w14:paraId="406D7933" w14:textId="77777777" w:rsidR="00E8334E" w:rsidRPr="00C36391" w:rsidRDefault="00E8334E" w:rsidP="00173DE2">
            <w:pPr>
              <w:rPr>
                <w:rFonts w:cs="Times New Roman"/>
                <w:sz w:val="20"/>
                <w:szCs w:val="18"/>
                <w:lang w:val="en-GB"/>
              </w:rPr>
            </w:pPr>
            <w:r w:rsidRPr="00C36391">
              <w:rPr>
                <w:rFonts w:cs="Times New Roman"/>
                <w:sz w:val="20"/>
                <w:szCs w:val="18"/>
                <w:lang w:val="en-GB"/>
              </w:rPr>
              <w:t>USA</w:t>
            </w:r>
          </w:p>
        </w:tc>
        <w:tc>
          <w:tcPr>
            <w:tcW w:w="0" w:type="auto"/>
          </w:tcPr>
          <w:p w14:paraId="42CF5E29" w14:textId="77777777" w:rsidR="00E8334E" w:rsidRPr="00C36391" w:rsidRDefault="00E8334E" w:rsidP="00173DE2">
            <w:pPr>
              <w:rPr>
                <w:rFonts w:cs="Times New Roman"/>
                <w:sz w:val="20"/>
                <w:szCs w:val="18"/>
                <w:lang w:val="en-GB"/>
              </w:rPr>
            </w:pPr>
            <w:r w:rsidRPr="00C36391">
              <w:rPr>
                <w:rFonts w:cs="Times New Roman"/>
                <w:sz w:val="20"/>
                <w:szCs w:val="18"/>
                <w:lang w:val="en-GB"/>
              </w:rPr>
              <w:t>Computer Science (Tufts school - undergraduate dissertation)</w:t>
            </w:r>
          </w:p>
        </w:tc>
        <w:tc>
          <w:tcPr>
            <w:tcW w:w="0" w:type="auto"/>
          </w:tcPr>
          <w:p w14:paraId="285C336C" w14:textId="77777777" w:rsidR="00E8334E" w:rsidRPr="00C36391" w:rsidRDefault="00E8334E" w:rsidP="00173DE2">
            <w:pPr>
              <w:rPr>
                <w:rFonts w:cs="Times New Roman"/>
                <w:sz w:val="20"/>
                <w:szCs w:val="18"/>
                <w:lang w:val="en-GB"/>
              </w:rPr>
            </w:pPr>
            <w:r w:rsidRPr="00C36391">
              <w:rPr>
                <w:rFonts w:cs="Times New Roman"/>
                <w:sz w:val="20"/>
                <w:szCs w:val="18"/>
                <w:lang w:val="en-GB"/>
              </w:rPr>
              <w:t>Speculative - Literature</w:t>
            </w:r>
          </w:p>
          <w:p w14:paraId="742D789E" w14:textId="77777777" w:rsidR="00E8334E" w:rsidRPr="00C36391" w:rsidRDefault="00E8334E" w:rsidP="00173DE2">
            <w:pPr>
              <w:rPr>
                <w:rFonts w:cs="Times New Roman"/>
                <w:sz w:val="20"/>
                <w:szCs w:val="18"/>
                <w:lang w:val="en-GB"/>
              </w:rPr>
            </w:pPr>
            <w:r w:rsidRPr="00C36391">
              <w:rPr>
                <w:rFonts w:cs="Times New Roman"/>
                <w:sz w:val="20"/>
                <w:szCs w:val="18"/>
                <w:lang w:val="en-GB"/>
              </w:rPr>
              <w:t>Review</w:t>
            </w:r>
          </w:p>
        </w:tc>
        <w:tc>
          <w:tcPr>
            <w:tcW w:w="0" w:type="auto"/>
          </w:tcPr>
          <w:p w14:paraId="0F79430E" w14:textId="77777777" w:rsidR="00E8334E" w:rsidRPr="00C36391" w:rsidRDefault="00E8334E" w:rsidP="00173DE2">
            <w:pPr>
              <w:rPr>
                <w:rFonts w:cs="Times New Roman"/>
                <w:sz w:val="20"/>
                <w:szCs w:val="18"/>
                <w:lang w:val="en-GB"/>
              </w:rPr>
            </w:pPr>
            <w:r w:rsidRPr="00C36391">
              <w:rPr>
                <w:rFonts w:cs="Times New Roman"/>
                <w:sz w:val="20"/>
                <w:szCs w:val="18"/>
                <w:lang w:val="en-GB"/>
              </w:rPr>
              <w:t>Genomic data</w:t>
            </w:r>
          </w:p>
        </w:tc>
        <w:tc>
          <w:tcPr>
            <w:tcW w:w="0" w:type="auto"/>
          </w:tcPr>
          <w:p w14:paraId="3A0E3B17" w14:textId="77777777" w:rsidR="00E8334E" w:rsidRPr="00C36391" w:rsidRDefault="00E8334E" w:rsidP="00173DE2">
            <w:pPr>
              <w:rPr>
                <w:rFonts w:cs="Times New Roman"/>
                <w:sz w:val="20"/>
                <w:szCs w:val="18"/>
                <w:lang w:val="en-GB"/>
              </w:rPr>
            </w:pPr>
            <w:r w:rsidRPr="00C36391">
              <w:rPr>
                <w:rFonts w:cs="Times New Roman"/>
                <w:sz w:val="20"/>
                <w:szCs w:val="18"/>
                <w:lang w:val="en-GB"/>
              </w:rPr>
              <w:t>Genetic discrimination and/or blackmail through data breaches</w:t>
            </w:r>
          </w:p>
        </w:tc>
        <w:tc>
          <w:tcPr>
            <w:tcW w:w="0" w:type="auto"/>
          </w:tcPr>
          <w:p w14:paraId="0FFCB8CE" w14:textId="7CCAEBB1" w:rsidR="00E8334E" w:rsidRPr="00C36391" w:rsidRDefault="00B146BE" w:rsidP="00173DE2">
            <w:pPr>
              <w:rPr>
                <w:rFonts w:cs="Times New Roman"/>
                <w:bCs/>
                <w:iCs/>
                <w:sz w:val="20"/>
                <w:szCs w:val="18"/>
                <w:lang w:val="en-GB"/>
              </w:rPr>
            </w:pPr>
            <w:r w:rsidRPr="00B146BE">
              <w:rPr>
                <w:rFonts w:cs="Times New Roman"/>
                <w:bCs/>
                <w:iCs/>
                <w:sz w:val="20"/>
                <w:szCs w:val="18"/>
                <w:lang w:val="en-GB"/>
              </w:rPr>
              <w:t>Bio-discrimination</w:t>
            </w:r>
          </w:p>
        </w:tc>
        <w:tc>
          <w:tcPr>
            <w:tcW w:w="0" w:type="auto"/>
          </w:tcPr>
          <w:p w14:paraId="4EFDB460" w14:textId="11B9624C" w:rsidR="00E8334E" w:rsidRPr="00C36391" w:rsidRDefault="00E8334E" w:rsidP="00173DE2">
            <w:pPr>
              <w:rPr>
                <w:rFonts w:cs="Times New Roman"/>
                <w:bCs/>
                <w:iCs/>
                <w:sz w:val="20"/>
                <w:szCs w:val="18"/>
                <w:lang w:val="en-GB"/>
              </w:rPr>
            </w:pPr>
            <w:r w:rsidRPr="00C36391">
              <w:rPr>
                <w:rFonts w:cs="Times New Roman"/>
                <w:bCs/>
                <w:iCs/>
                <w:sz w:val="20"/>
                <w:szCs w:val="18"/>
                <w:lang w:val="en-GB"/>
              </w:rPr>
              <w:t>• Hacker (outsider)</w:t>
            </w:r>
          </w:p>
          <w:p w14:paraId="75FDAA9A" w14:textId="77777777" w:rsidR="00E8334E" w:rsidRPr="00C36391" w:rsidRDefault="00E8334E" w:rsidP="00173DE2">
            <w:pPr>
              <w:rPr>
                <w:rFonts w:cs="Times New Roman"/>
                <w:sz w:val="20"/>
                <w:szCs w:val="18"/>
                <w:lang w:val="en-GB"/>
              </w:rPr>
            </w:pPr>
          </w:p>
        </w:tc>
        <w:tc>
          <w:tcPr>
            <w:tcW w:w="0" w:type="auto"/>
          </w:tcPr>
          <w:p w14:paraId="1F86CD15" w14:textId="77777777" w:rsidR="00E8334E" w:rsidRPr="00C36391" w:rsidRDefault="00E8334E" w:rsidP="00173DE2">
            <w:pPr>
              <w:rPr>
                <w:rFonts w:cs="Times New Roman"/>
                <w:sz w:val="20"/>
                <w:szCs w:val="18"/>
                <w:lang w:val="en-GB"/>
              </w:rPr>
            </w:pPr>
            <w:r w:rsidRPr="00C36391">
              <w:rPr>
                <w:rFonts w:cs="Times New Roman"/>
                <w:sz w:val="20"/>
                <w:szCs w:val="18"/>
                <w:lang w:val="en-GB"/>
              </w:rPr>
              <w:t>Proposed cyberattack techniques that included ‘Sniffing’ - the theft/interception of data on network by capturing traffic, ‘Man-in-the-middle’ - eavesdropping in data transfer or transactions, ‘Buffer overflow’ - a software exploit that overruns an allocated memory block and leakage of unencrypted sensitive data, and cloud computing exploits that attack vulnerabilities in internet protocol, data recovery and access to management interfaces.</w:t>
            </w:r>
          </w:p>
        </w:tc>
      </w:tr>
    </w:tbl>
    <w:p w14:paraId="07E471AF" w14:textId="77777777" w:rsidR="00173DE2" w:rsidRPr="00173DE2" w:rsidRDefault="00173DE2" w:rsidP="00173DE2">
      <w:pPr>
        <w:rPr>
          <w:b/>
        </w:rPr>
        <w:sectPr w:rsidR="00173DE2" w:rsidRPr="00173DE2" w:rsidSect="00C36391">
          <w:pgSz w:w="15840" w:h="12240" w:orient="landscape"/>
          <w:pgMar w:top="1797" w:right="1440" w:bottom="1797" w:left="1440" w:header="720" w:footer="720" w:gutter="0"/>
          <w:cols w:space="720"/>
        </w:sectPr>
      </w:pPr>
    </w:p>
    <w:p w14:paraId="6754D378" w14:textId="54543383" w:rsidR="00994A3D" w:rsidRPr="001549D3" w:rsidRDefault="00994A3D" w:rsidP="00497D49">
      <w:pPr>
        <w:keepNext/>
        <w:tabs>
          <w:tab w:val="left" w:pos="1485"/>
        </w:tabs>
        <w:rPr>
          <w:rFonts w:cs="Times New Roman"/>
          <w:szCs w:val="24"/>
        </w:rPr>
      </w:pPr>
    </w:p>
    <w:sectPr w:rsidR="00994A3D" w:rsidRPr="001549D3" w:rsidSect="00173DE2">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8B700" w14:textId="77777777" w:rsidR="005032B2" w:rsidRDefault="005032B2" w:rsidP="00117666">
      <w:pPr>
        <w:spacing w:after="0"/>
      </w:pPr>
      <w:r>
        <w:separator/>
      </w:r>
    </w:p>
  </w:endnote>
  <w:endnote w:type="continuationSeparator" w:id="0">
    <w:p w14:paraId="2DF2DAA4" w14:textId="77777777" w:rsidR="005032B2" w:rsidRDefault="005032B2"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59760" w14:textId="77777777" w:rsidR="005032B2" w:rsidRDefault="005032B2" w:rsidP="00117666">
      <w:pPr>
        <w:spacing w:after="0"/>
      </w:pPr>
      <w:r>
        <w:separator/>
      </w:r>
    </w:p>
  </w:footnote>
  <w:footnote w:type="continuationSeparator" w:id="0">
    <w:p w14:paraId="2A82E29C" w14:textId="77777777" w:rsidR="005032B2" w:rsidRDefault="005032B2"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0B2001"/>
    <w:multiLevelType w:val="hybridMultilevel"/>
    <w:tmpl w:val="1B08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40F68"/>
    <w:rsid w:val="0005159F"/>
    <w:rsid w:val="00052A14"/>
    <w:rsid w:val="00077D53"/>
    <w:rsid w:val="000814B8"/>
    <w:rsid w:val="00091853"/>
    <w:rsid w:val="000A0653"/>
    <w:rsid w:val="000A7735"/>
    <w:rsid w:val="000F59B8"/>
    <w:rsid w:val="00100884"/>
    <w:rsid w:val="00105FD9"/>
    <w:rsid w:val="00117666"/>
    <w:rsid w:val="0014446A"/>
    <w:rsid w:val="00145DDA"/>
    <w:rsid w:val="001549D3"/>
    <w:rsid w:val="001573EC"/>
    <w:rsid w:val="00160065"/>
    <w:rsid w:val="00163F5E"/>
    <w:rsid w:val="00173DE2"/>
    <w:rsid w:val="00177D84"/>
    <w:rsid w:val="00192E31"/>
    <w:rsid w:val="00267D18"/>
    <w:rsid w:val="00274347"/>
    <w:rsid w:val="00286101"/>
    <w:rsid w:val="002868E2"/>
    <w:rsid w:val="002869C3"/>
    <w:rsid w:val="002936E4"/>
    <w:rsid w:val="002B4A57"/>
    <w:rsid w:val="002C74CA"/>
    <w:rsid w:val="00300936"/>
    <w:rsid w:val="003123F4"/>
    <w:rsid w:val="003544FB"/>
    <w:rsid w:val="003B3094"/>
    <w:rsid w:val="003D2F2D"/>
    <w:rsid w:val="003D3726"/>
    <w:rsid w:val="003F3484"/>
    <w:rsid w:val="00401590"/>
    <w:rsid w:val="00447801"/>
    <w:rsid w:val="00452E9C"/>
    <w:rsid w:val="004735C8"/>
    <w:rsid w:val="0048429D"/>
    <w:rsid w:val="00490133"/>
    <w:rsid w:val="004947A6"/>
    <w:rsid w:val="004961FF"/>
    <w:rsid w:val="00497D49"/>
    <w:rsid w:val="004B44F2"/>
    <w:rsid w:val="005032B2"/>
    <w:rsid w:val="00505E03"/>
    <w:rsid w:val="005129EF"/>
    <w:rsid w:val="00517A89"/>
    <w:rsid w:val="005250F2"/>
    <w:rsid w:val="00582C5E"/>
    <w:rsid w:val="0058576C"/>
    <w:rsid w:val="005931EC"/>
    <w:rsid w:val="00593EEA"/>
    <w:rsid w:val="005A5EEE"/>
    <w:rsid w:val="005E65F3"/>
    <w:rsid w:val="006375C7"/>
    <w:rsid w:val="00654E8F"/>
    <w:rsid w:val="00660D05"/>
    <w:rsid w:val="006820B1"/>
    <w:rsid w:val="00687B5E"/>
    <w:rsid w:val="006B56E4"/>
    <w:rsid w:val="006B7D14"/>
    <w:rsid w:val="00701727"/>
    <w:rsid w:val="0070566C"/>
    <w:rsid w:val="00714C50"/>
    <w:rsid w:val="00722BCF"/>
    <w:rsid w:val="00725A7D"/>
    <w:rsid w:val="007501BE"/>
    <w:rsid w:val="00765039"/>
    <w:rsid w:val="007756CD"/>
    <w:rsid w:val="00782C09"/>
    <w:rsid w:val="00790BB3"/>
    <w:rsid w:val="007A37F5"/>
    <w:rsid w:val="007C206C"/>
    <w:rsid w:val="007D105F"/>
    <w:rsid w:val="007E4DCC"/>
    <w:rsid w:val="007E59DB"/>
    <w:rsid w:val="007E6B06"/>
    <w:rsid w:val="00807E01"/>
    <w:rsid w:val="00811528"/>
    <w:rsid w:val="00817DD6"/>
    <w:rsid w:val="0083759F"/>
    <w:rsid w:val="008632BE"/>
    <w:rsid w:val="00885156"/>
    <w:rsid w:val="008A071F"/>
    <w:rsid w:val="008C2A09"/>
    <w:rsid w:val="008F7BA0"/>
    <w:rsid w:val="00914321"/>
    <w:rsid w:val="0091513D"/>
    <w:rsid w:val="009151AA"/>
    <w:rsid w:val="0092488A"/>
    <w:rsid w:val="0093429D"/>
    <w:rsid w:val="00943573"/>
    <w:rsid w:val="0095282A"/>
    <w:rsid w:val="00964134"/>
    <w:rsid w:val="00970F7D"/>
    <w:rsid w:val="00994A3D"/>
    <w:rsid w:val="009C26A5"/>
    <w:rsid w:val="009C2B12"/>
    <w:rsid w:val="009D4E1A"/>
    <w:rsid w:val="00A050F6"/>
    <w:rsid w:val="00A174D9"/>
    <w:rsid w:val="00A5233F"/>
    <w:rsid w:val="00A525D6"/>
    <w:rsid w:val="00AA4D24"/>
    <w:rsid w:val="00AB6715"/>
    <w:rsid w:val="00B10C2C"/>
    <w:rsid w:val="00B146BE"/>
    <w:rsid w:val="00B1507B"/>
    <w:rsid w:val="00B16691"/>
    <w:rsid w:val="00B1671E"/>
    <w:rsid w:val="00B25EB8"/>
    <w:rsid w:val="00B37F4D"/>
    <w:rsid w:val="00B4334A"/>
    <w:rsid w:val="00B47BFF"/>
    <w:rsid w:val="00B6343D"/>
    <w:rsid w:val="00C24296"/>
    <w:rsid w:val="00C36391"/>
    <w:rsid w:val="00C52A7B"/>
    <w:rsid w:val="00C56BAF"/>
    <w:rsid w:val="00C671DB"/>
    <w:rsid w:val="00C679AA"/>
    <w:rsid w:val="00C75972"/>
    <w:rsid w:val="00C91077"/>
    <w:rsid w:val="00CA6E44"/>
    <w:rsid w:val="00CB3989"/>
    <w:rsid w:val="00CC2E3F"/>
    <w:rsid w:val="00CD066B"/>
    <w:rsid w:val="00CE4FEE"/>
    <w:rsid w:val="00CF0BF2"/>
    <w:rsid w:val="00D060CF"/>
    <w:rsid w:val="00D25B62"/>
    <w:rsid w:val="00D316BA"/>
    <w:rsid w:val="00D349D7"/>
    <w:rsid w:val="00D520CD"/>
    <w:rsid w:val="00D6058F"/>
    <w:rsid w:val="00DB59C3"/>
    <w:rsid w:val="00DC259A"/>
    <w:rsid w:val="00DE23E8"/>
    <w:rsid w:val="00E0018C"/>
    <w:rsid w:val="00E26158"/>
    <w:rsid w:val="00E52377"/>
    <w:rsid w:val="00E537AD"/>
    <w:rsid w:val="00E64E17"/>
    <w:rsid w:val="00E7544F"/>
    <w:rsid w:val="00E803E3"/>
    <w:rsid w:val="00E8334E"/>
    <w:rsid w:val="00E866C9"/>
    <w:rsid w:val="00EA3B47"/>
    <w:rsid w:val="00EA3D3C"/>
    <w:rsid w:val="00EC090A"/>
    <w:rsid w:val="00ED20B5"/>
    <w:rsid w:val="00F24CA5"/>
    <w:rsid w:val="00F46900"/>
    <w:rsid w:val="00F61D89"/>
    <w:rsid w:val="00F9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table" w:styleId="PlainTable3">
    <w:name w:val="Plain Table 3"/>
    <w:basedOn w:val="TableNormal"/>
    <w:uiPriority w:val="43"/>
    <w:rsid w:val="00173D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386491074">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2DF01FF-3BCA-4012-8C49-C4DAB140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10</TotalTime>
  <Pages>18</Pages>
  <Words>3213</Words>
  <Characters>18319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Mariam Elgabry</cp:lastModifiedBy>
  <cp:revision>9</cp:revision>
  <cp:lastPrinted>2013-10-03T12:51:00Z</cp:lastPrinted>
  <dcterms:created xsi:type="dcterms:W3CDTF">2020-09-21T15:14:00Z</dcterms:created>
  <dcterms:modified xsi:type="dcterms:W3CDTF">2020-09-22T10:37:00Z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http://www.zotero.org/styles/futures</vt:lpwstr>
  </property>
  <property fmtid="{D5CDD505-2E9C-101B-9397-08002B2CF9AE}" pid="9" name="Mendeley Recent Style Name 3_1">
    <vt:lpwstr>Futures</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http://www.zotero.org/styles/pnas</vt:lpwstr>
  </property>
  <property fmtid="{D5CDD505-2E9C-101B-9397-08002B2CF9AE}" pid="19" name="Mendeley Recent Style Name 8_1">
    <vt:lpwstr>Proceedings of the National Academy of Sciences of the United States of America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1b3aa019-9613-3325-b80e-9f98788bace5</vt:lpwstr>
  </property>
  <property fmtid="{D5CDD505-2E9C-101B-9397-08002B2CF9AE}" pid="24" name="Mendeley Citation Style_1">
    <vt:lpwstr>http://www.zotero.org/styles/futures</vt:lpwstr>
  </property>
</Properties>
</file>