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6DC7" w14:textId="77777777" w:rsidR="00105F89" w:rsidRDefault="00105F89" w:rsidP="00105F8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 and Methods</w:t>
      </w:r>
    </w:p>
    <w:p w14:paraId="31ECD94E" w14:textId="06D768ED" w:rsidR="00580BF8" w:rsidRPr="004136F1" w:rsidRDefault="00F06116">
      <w:pPr>
        <w:spacing w:line="480" w:lineRule="auto"/>
        <w:rPr>
          <w:rFonts w:ascii="Times New Roman" w:eastAsia="Times New Roman" w:hAnsi="Times New Roman" w:cs="Times New Roman"/>
          <w:b/>
          <w:sz w:val="24"/>
          <w:szCs w:val="24"/>
        </w:rPr>
      </w:pPr>
      <w:r w:rsidRPr="004136F1">
        <w:rPr>
          <w:rFonts w:ascii="Times New Roman" w:eastAsia="Times New Roman" w:hAnsi="Times New Roman" w:cs="Times New Roman"/>
          <w:b/>
          <w:sz w:val="24"/>
          <w:szCs w:val="24"/>
        </w:rPr>
        <w:t>Self-</w:t>
      </w:r>
      <w:r w:rsidR="004136F1">
        <w:rPr>
          <w:rFonts w:ascii="Times New Roman" w:eastAsia="Times New Roman" w:hAnsi="Times New Roman" w:cs="Times New Roman"/>
          <w:b/>
          <w:sz w:val="24"/>
          <w:szCs w:val="24"/>
        </w:rPr>
        <w:t>R</w:t>
      </w:r>
      <w:r w:rsidRPr="004136F1">
        <w:rPr>
          <w:rFonts w:ascii="Times New Roman" w:eastAsia="Times New Roman" w:hAnsi="Times New Roman" w:cs="Times New Roman"/>
          <w:b/>
          <w:sz w:val="24"/>
          <w:szCs w:val="24"/>
        </w:rPr>
        <w:t xml:space="preserve">eport </w:t>
      </w:r>
      <w:r w:rsidR="004136F1">
        <w:rPr>
          <w:rFonts w:ascii="Times New Roman" w:eastAsia="Times New Roman" w:hAnsi="Times New Roman" w:cs="Times New Roman"/>
          <w:b/>
          <w:sz w:val="24"/>
          <w:szCs w:val="24"/>
        </w:rPr>
        <w:t>S</w:t>
      </w:r>
      <w:r w:rsidRPr="004136F1">
        <w:rPr>
          <w:rFonts w:ascii="Times New Roman" w:eastAsia="Times New Roman" w:hAnsi="Times New Roman" w:cs="Times New Roman"/>
          <w:b/>
          <w:sz w:val="24"/>
          <w:szCs w:val="24"/>
        </w:rPr>
        <w:t xml:space="preserve">urvey </w:t>
      </w:r>
      <w:r w:rsidR="004136F1">
        <w:rPr>
          <w:rFonts w:ascii="Times New Roman" w:eastAsia="Times New Roman" w:hAnsi="Times New Roman" w:cs="Times New Roman"/>
          <w:b/>
          <w:sz w:val="24"/>
          <w:szCs w:val="24"/>
        </w:rPr>
        <w:t>M</w:t>
      </w:r>
      <w:r w:rsidRPr="004136F1">
        <w:rPr>
          <w:rFonts w:ascii="Times New Roman" w:eastAsia="Times New Roman" w:hAnsi="Times New Roman" w:cs="Times New Roman"/>
          <w:b/>
          <w:sz w:val="24"/>
          <w:szCs w:val="24"/>
        </w:rPr>
        <w:t>easures</w:t>
      </w:r>
    </w:p>
    <w:p w14:paraId="31ECD94F" w14:textId="77777777" w:rsidR="00580BF8" w:rsidRPr="00761DAA" w:rsidRDefault="00F06116" w:rsidP="00761DAA">
      <w:pPr>
        <w:spacing w:line="480" w:lineRule="auto"/>
        <w:rPr>
          <w:rFonts w:ascii="Times New Roman" w:eastAsia="Times New Roman" w:hAnsi="Times New Roman" w:cs="Times New Roman"/>
          <w:b/>
          <w:i/>
          <w:iCs/>
          <w:sz w:val="24"/>
          <w:szCs w:val="24"/>
        </w:rPr>
      </w:pPr>
      <w:r w:rsidRPr="00761DAA">
        <w:rPr>
          <w:rFonts w:ascii="Times New Roman" w:eastAsia="Times New Roman" w:hAnsi="Times New Roman" w:cs="Times New Roman"/>
          <w:b/>
          <w:i/>
          <w:iCs/>
          <w:sz w:val="24"/>
          <w:szCs w:val="24"/>
        </w:rPr>
        <w:t>Pre-Screen Survey</w:t>
      </w:r>
    </w:p>
    <w:p w14:paraId="31ECD950" w14:textId="77777777" w:rsidR="00580BF8" w:rsidRDefault="00F06116" w:rsidP="004136F1">
      <w:pPr>
        <w:spacing w:line="480" w:lineRule="auto"/>
        <w:ind w:firstLine="720"/>
      </w:pPr>
      <w:r>
        <w:rPr>
          <w:rFonts w:ascii="Times New Roman" w:eastAsia="Times New Roman" w:hAnsi="Times New Roman" w:cs="Times New Roman"/>
          <w:sz w:val="24"/>
          <w:szCs w:val="24"/>
        </w:rPr>
        <w:t xml:space="preserve">Various self-report measures were included in a pre-screen survey used to recruit participants. </w:t>
      </w:r>
    </w:p>
    <w:p w14:paraId="31ECD951" w14:textId="77777777" w:rsidR="00580BF8"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t>Five Factor Narcissism Inventory (FFNI).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long-form version of the FFNI consists of 148 self-report items </w:t>
      </w:r>
      <w:hyperlink r:id="rId6">
        <w:r>
          <w:rPr>
            <w:rFonts w:ascii="Times New Roman" w:eastAsia="Times New Roman" w:hAnsi="Times New Roman" w:cs="Times New Roman"/>
            <w:sz w:val="24"/>
            <w:szCs w:val="24"/>
          </w:rPr>
          <w:t xml:space="preserve">(Glover, Miller, </w:t>
        </w:r>
        <w:proofErr w:type="spellStart"/>
        <w:r>
          <w:rPr>
            <w:rFonts w:ascii="Times New Roman" w:eastAsia="Times New Roman" w:hAnsi="Times New Roman" w:cs="Times New Roman"/>
            <w:sz w:val="24"/>
            <w:szCs w:val="24"/>
          </w:rPr>
          <w:t>Lynam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Crego</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Widiger</w:t>
        </w:r>
        <w:proofErr w:type="spellEnd"/>
        <w:r>
          <w:rPr>
            <w:rFonts w:ascii="Times New Roman" w:eastAsia="Times New Roman" w:hAnsi="Times New Roman" w:cs="Times New Roman"/>
            <w:sz w:val="24"/>
            <w:szCs w:val="24"/>
          </w:rPr>
          <w:t>, 2012)</w:t>
        </w:r>
      </w:hyperlink>
      <w:r>
        <w:rPr>
          <w:rFonts w:ascii="Times New Roman" w:eastAsia="Times New Roman" w:hAnsi="Times New Roman" w:cs="Times New Roman"/>
          <w:sz w:val="24"/>
          <w:szCs w:val="24"/>
        </w:rPr>
        <w:t xml:space="preserve">. In the current study, we included the short-form version for FFNI Vulnerable Narcissism, encompassing the four subscales of Reactive Anger; Shame; Need for Admiration; and Distrust/Cynicism and one sub-dimension of FFNI Grandiose Narcissism Indifference, each composed of 4 items per subscale </w:t>
      </w:r>
      <w:hyperlink r:id="rId7">
        <w:r>
          <w:rPr>
            <w:rFonts w:ascii="Times New Roman" w:eastAsia="Times New Roman" w:hAnsi="Times New Roman" w:cs="Times New Roman"/>
            <w:sz w:val="24"/>
            <w:szCs w:val="24"/>
          </w:rPr>
          <w:t>(Prendergast et al., 2019; Sherman et al., 2015)</w:t>
        </w:r>
      </w:hyperlink>
      <w:r>
        <w:rPr>
          <w:rFonts w:ascii="Times New Roman" w:eastAsia="Times New Roman" w:hAnsi="Times New Roman" w:cs="Times New Roman"/>
          <w:sz w:val="24"/>
          <w:szCs w:val="24"/>
        </w:rPr>
        <w:t>.</w:t>
      </w:r>
    </w:p>
    <w:p w14:paraId="31ECD952" w14:textId="77777777" w:rsidR="00580BF8"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t>Experiences in Close Relationships (ECR)</w:t>
      </w:r>
      <w:r w:rsidRPr="00761DAA">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ECR is a measure of anxious and avoidant attachment styles </w:t>
      </w:r>
      <w:hyperlink r:id="rId8">
        <w:r>
          <w:rPr>
            <w:rFonts w:ascii="Times New Roman" w:eastAsia="Times New Roman" w:hAnsi="Times New Roman" w:cs="Times New Roman"/>
            <w:sz w:val="24"/>
            <w:szCs w:val="24"/>
          </w:rPr>
          <w:t>(Brennan, Clark, &amp; Shaver, 1998)</w:t>
        </w:r>
      </w:hyperlink>
      <w:r>
        <w:rPr>
          <w:rFonts w:ascii="Times New Roman" w:eastAsia="Times New Roman" w:hAnsi="Times New Roman" w:cs="Times New Roman"/>
          <w:sz w:val="24"/>
          <w:szCs w:val="24"/>
        </w:rPr>
        <w:t xml:space="preserve">. A previously validated Norwegian translation, ECR-N </w:t>
      </w:r>
      <w:hyperlink r:id="rId9">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Olssøn</w:t>
        </w:r>
        <w:proofErr w:type="spellEnd"/>
        <w:r>
          <w:rPr>
            <w:rFonts w:ascii="Times New Roman" w:eastAsia="Times New Roman" w:hAnsi="Times New Roman" w:cs="Times New Roman"/>
            <w:sz w:val="24"/>
            <w:szCs w:val="24"/>
          </w:rPr>
          <w:t xml:space="preserve"> et al., 2010)</w:t>
        </w:r>
      </w:hyperlink>
      <w:r>
        <w:rPr>
          <w:rFonts w:ascii="Times New Roman" w:eastAsia="Times New Roman" w:hAnsi="Times New Roman" w:cs="Times New Roman"/>
          <w:sz w:val="24"/>
          <w:szCs w:val="24"/>
        </w:rPr>
        <w:t>, was included. It is a short-form 12-item measure that has been shown to have satisfactory psychometric properties.</w:t>
      </w:r>
    </w:p>
    <w:p w14:paraId="31ECD953" w14:textId="77777777" w:rsidR="00580BF8"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highlight w:val="white"/>
        </w:rPr>
      </w:pPr>
      <w:r w:rsidRPr="00761DAA">
        <w:rPr>
          <w:rFonts w:ascii="Times New Roman" w:eastAsia="Times New Roman" w:hAnsi="Times New Roman" w:cs="Times New Roman"/>
          <w:b/>
          <w:iCs/>
          <w:sz w:val="24"/>
          <w:szCs w:val="24"/>
        </w:rPr>
        <w:t>Introspectiveness</w:t>
      </w:r>
      <w:r w:rsidRPr="00761DAA">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This scale is an 11-item </w:t>
      </w:r>
      <w:r>
        <w:rPr>
          <w:rFonts w:ascii="Times New Roman" w:eastAsia="Times New Roman" w:hAnsi="Times New Roman" w:cs="Times New Roman"/>
          <w:sz w:val="24"/>
          <w:szCs w:val="24"/>
          <w:highlight w:val="white"/>
        </w:rPr>
        <w:t xml:space="preserve">measure of the extent to which one thinks about and processes one’s inner feelings and thoughts </w:t>
      </w:r>
      <w:hyperlink r:id="rId10">
        <w:r>
          <w:rPr>
            <w:rFonts w:ascii="Times New Roman" w:eastAsia="Times New Roman" w:hAnsi="Times New Roman" w:cs="Times New Roman"/>
            <w:sz w:val="24"/>
            <w:szCs w:val="24"/>
          </w:rPr>
          <w:t>(Hansell &amp; Mechanic, 1985)</w:t>
        </w:r>
      </w:hyperlink>
      <w:r>
        <w:rPr>
          <w:rFonts w:ascii="Times New Roman" w:eastAsia="Times New Roman" w:hAnsi="Times New Roman" w:cs="Times New Roman"/>
          <w:sz w:val="24"/>
          <w:szCs w:val="24"/>
          <w:highlight w:val="white"/>
        </w:rPr>
        <w:t>. It was included in the pre-screen survey as a control variable for one of the distractor measures relating to a separate student project.</w:t>
      </w:r>
    </w:p>
    <w:p w14:paraId="31ECD954" w14:textId="77777777" w:rsidR="00580BF8"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t>Interpersonal Reactivity Index (IRI).</w:t>
      </w:r>
      <w:r>
        <w:rPr>
          <w:rFonts w:ascii="Times New Roman" w:eastAsia="Times New Roman" w:hAnsi="Times New Roman" w:cs="Times New Roman"/>
          <w:sz w:val="24"/>
          <w:szCs w:val="24"/>
        </w:rPr>
        <w:t xml:space="preserve"> IRI is a 28-item scale with four subscales; Empathic Concern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Personal Distress, Perspective Taking and Fantasy. IRI was developed to capture individual differences in cognitive and emotional reactions to different interpersonal events and stimuli </w:t>
      </w:r>
      <w:hyperlink r:id="rId11">
        <w:r>
          <w:rPr>
            <w:rFonts w:ascii="Times New Roman" w:eastAsia="Times New Roman" w:hAnsi="Times New Roman" w:cs="Times New Roman"/>
            <w:sz w:val="24"/>
            <w:szCs w:val="24"/>
          </w:rPr>
          <w:t>(Davis, 1980; Keaton, 2017)</w:t>
        </w:r>
      </w:hyperlink>
      <w:r>
        <w:rPr>
          <w:rFonts w:ascii="Times New Roman" w:eastAsia="Times New Roman" w:hAnsi="Times New Roman" w:cs="Times New Roman"/>
          <w:sz w:val="24"/>
          <w:szCs w:val="24"/>
        </w:rPr>
        <w:t>. The dimensions of Perspective Taking and Fantasy were included as control variables for the effectiveness of the experimental manipulation in the laboratory study.</w:t>
      </w:r>
    </w:p>
    <w:p w14:paraId="31ECD955" w14:textId="423BFAD2" w:rsidR="00580BF8"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lastRenderedPageBreak/>
        <w:t xml:space="preserve"> The Everyday Discrimination Scale (EDS</w:t>
      </w:r>
      <w:r w:rsidR="004136F1" w:rsidRPr="00761DAA">
        <w:rPr>
          <w:rFonts w:ascii="Times New Roman" w:eastAsia="Times New Roman" w:hAnsi="Times New Roman" w:cs="Times New Roman"/>
          <w:b/>
          <w:iCs/>
          <w:sz w:val="24"/>
          <w:szCs w:val="24"/>
        </w:rPr>
        <w:t>)</w:t>
      </w:r>
      <w:r w:rsidR="004136F1" w:rsidRPr="00761DAA">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ED</w:t>
      </w:r>
      <w:r w:rsidR="004136F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is a 9-item measure of subjective experiences of discrimination </w:t>
      </w:r>
      <w:hyperlink r:id="rId12">
        <w:r>
          <w:rPr>
            <w:rFonts w:ascii="Times New Roman" w:eastAsia="Times New Roman" w:hAnsi="Times New Roman" w:cs="Times New Roman"/>
            <w:sz w:val="24"/>
            <w:szCs w:val="24"/>
          </w:rPr>
          <w:t>(Williams et al., 1997)</w:t>
        </w:r>
      </w:hyperlink>
      <w:r>
        <w:rPr>
          <w:rFonts w:ascii="Times New Roman" w:eastAsia="Times New Roman" w:hAnsi="Times New Roman" w:cs="Times New Roman"/>
          <w:sz w:val="24"/>
          <w:szCs w:val="24"/>
        </w:rPr>
        <w:t>. It was implemented as a count variable scored on a 5-point Likert scale from 0 (</w:t>
      </w:r>
      <w:r>
        <w:rPr>
          <w:rFonts w:ascii="Times New Roman" w:eastAsia="Times New Roman" w:hAnsi="Times New Roman" w:cs="Times New Roman"/>
          <w:i/>
          <w:sz w:val="24"/>
          <w:szCs w:val="24"/>
        </w:rPr>
        <w:t>never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to 4 (</w:t>
      </w:r>
      <w:r>
        <w:rPr>
          <w:rFonts w:ascii="Times New Roman" w:eastAsia="Times New Roman" w:hAnsi="Times New Roman" w:cs="Times New Roman"/>
          <w:i/>
          <w:sz w:val="24"/>
          <w:szCs w:val="24"/>
        </w:rPr>
        <w:t>always</w:t>
      </w:r>
      <w:r>
        <w:rPr>
          <w:rFonts w:ascii="Times New Roman" w:eastAsia="Times New Roman" w:hAnsi="Times New Roman" w:cs="Times New Roman"/>
          <w:sz w:val="24"/>
          <w:szCs w:val="24"/>
        </w:rPr>
        <w:t>). Since everyday experiences of discrimination are often linked to sustained feelings of marginalization on a broader social level, it was included to control for the effect of the experimental manipulation of exclusion on responses.</w:t>
      </w:r>
    </w:p>
    <w:p w14:paraId="31ECD956" w14:textId="5CBBDAC3" w:rsidR="00580BF8"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t>Experiences of Rejection.</w:t>
      </w:r>
      <w:r>
        <w:rPr>
          <w:rFonts w:ascii="Times New Roman" w:eastAsia="Times New Roman" w:hAnsi="Times New Roman" w:cs="Times New Roman"/>
          <w:sz w:val="24"/>
          <w:szCs w:val="24"/>
        </w:rPr>
        <w:t xml:space="preserve"> This 6-item measure was developed to quantify how frequently individuals experience common forms of rejection and exclusion. Included as </w:t>
      </w:r>
      <w:r w:rsidR="004136F1">
        <w:rPr>
          <w:rFonts w:ascii="Times New Roman" w:eastAsia="Times New Roman" w:hAnsi="Times New Roman" w:cs="Times New Roman"/>
          <w:sz w:val="24"/>
          <w:szCs w:val="24"/>
        </w:rPr>
        <w:t>a count</w:t>
      </w:r>
      <w:r>
        <w:rPr>
          <w:rFonts w:ascii="Times New Roman" w:eastAsia="Times New Roman" w:hAnsi="Times New Roman" w:cs="Times New Roman"/>
          <w:sz w:val="24"/>
          <w:szCs w:val="24"/>
        </w:rPr>
        <w:t xml:space="preserve"> variable scored on a 5-point Likert scale from 0 (</w:t>
      </w:r>
      <w:r>
        <w:rPr>
          <w:rFonts w:ascii="Times New Roman" w:eastAsia="Times New Roman" w:hAnsi="Times New Roman" w:cs="Times New Roman"/>
          <w:i/>
          <w:sz w:val="24"/>
          <w:szCs w:val="24"/>
        </w:rPr>
        <w:t>never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to 4 (</w:t>
      </w:r>
      <w:r>
        <w:rPr>
          <w:rFonts w:ascii="Times New Roman" w:eastAsia="Times New Roman" w:hAnsi="Times New Roman" w:cs="Times New Roman"/>
          <w:i/>
          <w:sz w:val="24"/>
          <w:szCs w:val="24"/>
        </w:rPr>
        <w:t>always</w:t>
      </w:r>
      <w:r>
        <w:rPr>
          <w:rFonts w:ascii="Times New Roman" w:eastAsia="Times New Roman" w:hAnsi="Times New Roman" w:cs="Times New Roman"/>
          <w:sz w:val="24"/>
          <w:szCs w:val="24"/>
        </w:rPr>
        <w:t xml:space="preserve">), the items are summed together to give an overall subjective measure of the frequency of experiences of exclusion. Items include: </w:t>
      </w:r>
      <w:r>
        <w:rPr>
          <w:rFonts w:ascii="Times New Roman" w:eastAsia="Times New Roman" w:hAnsi="Times New Roman" w:cs="Times New Roman"/>
          <w:i/>
          <w:sz w:val="24"/>
          <w:szCs w:val="24"/>
        </w:rPr>
        <w:t>I am excluded from conversations in groups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 am not invited to social events by people I know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At social events, people I know choose to sit with others instead of with me; I get blanked on the street by people I know; People ignore my calls/messages; I am left out of group activities. </w:t>
      </w:r>
      <w:r>
        <w:rPr>
          <w:rFonts w:ascii="Times New Roman" w:eastAsia="Times New Roman" w:hAnsi="Times New Roman" w:cs="Times New Roman"/>
          <w:sz w:val="24"/>
          <w:szCs w:val="24"/>
        </w:rPr>
        <w:t>Frequent or prolonged exposure to these common types of exclusion in everyday life may in turn affect participant responses to exclusion in the experimental setting.</w:t>
      </w:r>
    </w:p>
    <w:p w14:paraId="31ECD957" w14:textId="77777777" w:rsidR="00580BF8"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t>UCLA Loneliness Scale-3.</w:t>
      </w:r>
      <w:r w:rsidRPr="004136F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UCLA-3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is a short-form of the standard measure of loneliness derived from the R-UCLA loneliness scale. This scale was shortened for inclusion in large-scale social surveys and consists of 3 questions to measure experiences of loneliness in a broad and general way </w:t>
      </w:r>
      <w:hyperlink r:id="rId13">
        <w:r>
          <w:rPr>
            <w:rFonts w:ascii="Times New Roman" w:eastAsia="Times New Roman" w:hAnsi="Times New Roman" w:cs="Times New Roman"/>
            <w:sz w:val="24"/>
            <w:szCs w:val="24"/>
          </w:rPr>
          <w:t>(Hughes et al., 2004)</w:t>
        </w:r>
      </w:hyperlink>
      <w:r>
        <w:rPr>
          <w:rFonts w:ascii="Times New Roman" w:eastAsia="Times New Roman" w:hAnsi="Times New Roman" w:cs="Times New Roman"/>
          <w:sz w:val="24"/>
          <w:szCs w:val="24"/>
        </w:rPr>
        <w:t xml:space="preserve"> and is plotted on a 5-point </w:t>
      </w:r>
      <w:proofErr w:type="spellStart"/>
      <w:r>
        <w:rPr>
          <w:rFonts w:ascii="Times New Roman" w:eastAsia="Times New Roman" w:hAnsi="Times New Roman" w:cs="Times New Roman"/>
          <w:sz w:val="24"/>
          <w:szCs w:val="24"/>
        </w:rPr>
        <w:t>likert</w:t>
      </w:r>
      <w:proofErr w:type="spellEnd"/>
      <w:r>
        <w:rPr>
          <w:rFonts w:ascii="Times New Roman" w:eastAsia="Times New Roman" w:hAnsi="Times New Roman" w:cs="Times New Roman"/>
          <w:sz w:val="24"/>
          <w:szCs w:val="24"/>
        </w:rPr>
        <w:t xml:space="preserve"> scale. Loneliness is often reported as a long-term outcome of ongoing and sustained feelings of exclusion from social groups.</w:t>
      </w:r>
    </w:p>
    <w:p w14:paraId="31ECD958" w14:textId="3E9B1CF5" w:rsidR="00580BF8"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t xml:space="preserve">Meaningfulness and </w:t>
      </w:r>
      <w:r w:rsidR="004136F1" w:rsidRPr="00761DAA">
        <w:rPr>
          <w:rFonts w:ascii="Times New Roman" w:eastAsia="Times New Roman" w:hAnsi="Times New Roman" w:cs="Times New Roman"/>
          <w:b/>
          <w:iCs/>
          <w:sz w:val="24"/>
          <w:szCs w:val="24"/>
        </w:rPr>
        <w:t>P</w:t>
      </w:r>
      <w:r w:rsidRPr="00761DAA">
        <w:rPr>
          <w:rFonts w:ascii="Times New Roman" w:eastAsia="Times New Roman" w:hAnsi="Times New Roman" w:cs="Times New Roman"/>
          <w:b/>
          <w:iCs/>
          <w:sz w:val="24"/>
          <w:szCs w:val="24"/>
        </w:rPr>
        <w:t>urpose in</w:t>
      </w:r>
      <w:r w:rsidR="004136F1" w:rsidRPr="00761DAA">
        <w:rPr>
          <w:rFonts w:ascii="Times New Roman" w:eastAsia="Times New Roman" w:hAnsi="Times New Roman" w:cs="Times New Roman"/>
          <w:b/>
          <w:iCs/>
          <w:sz w:val="24"/>
          <w:szCs w:val="24"/>
        </w:rPr>
        <w:t xml:space="preserve"> L</w:t>
      </w:r>
      <w:r w:rsidRPr="00761DAA">
        <w:rPr>
          <w:rFonts w:ascii="Times New Roman" w:eastAsia="Times New Roman" w:hAnsi="Times New Roman" w:cs="Times New Roman"/>
          <w:b/>
          <w:iCs/>
          <w:sz w:val="24"/>
          <w:szCs w:val="24"/>
        </w:rPr>
        <w:t>ife.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 single item self-report measure was developed to capture the meaningfulness and purpose an individual feels they have in their life; </w:t>
      </w:r>
      <w:r>
        <w:rPr>
          <w:rFonts w:ascii="Times New Roman" w:eastAsia="Times New Roman" w:hAnsi="Times New Roman" w:cs="Times New Roman"/>
          <w:i/>
          <w:sz w:val="24"/>
          <w:szCs w:val="24"/>
        </w:rPr>
        <w:t>Do you feel that your life is meaningful and has a purpose?</w:t>
      </w:r>
      <w:r>
        <w:rPr>
          <w:rFonts w:ascii="Times New Roman" w:eastAsia="Times New Roman" w:hAnsi="Times New Roman" w:cs="Times New Roman"/>
          <w:sz w:val="24"/>
          <w:szCs w:val="24"/>
        </w:rPr>
        <w:t xml:space="preserve"> It was measured on a 20-</w:t>
      </w:r>
      <w:r>
        <w:rPr>
          <w:rFonts w:ascii="Times New Roman" w:eastAsia="Times New Roman" w:hAnsi="Times New Roman" w:cs="Times New Roman"/>
          <w:sz w:val="24"/>
          <w:szCs w:val="24"/>
        </w:rPr>
        <w:lastRenderedPageBreak/>
        <w:t>point visual analogue scale with labels ranging from -10 (</w:t>
      </w:r>
      <w:r>
        <w:rPr>
          <w:rFonts w:ascii="Times New Roman" w:eastAsia="Times New Roman" w:hAnsi="Times New Roman" w:cs="Times New Roman"/>
          <w:i/>
          <w:sz w:val="24"/>
          <w:szCs w:val="24"/>
        </w:rPr>
        <w:t>definitely not</w:t>
      </w:r>
      <w:r>
        <w:rPr>
          <w:rFonts w:ascii="Times New Roman" w:eastAsia="Times New Roman" w:hAnsi="Times New Roman" w:cs="Times New Roman"/>
          <w:sz w:val="24"/>
          <w:szCs w:val="24"/>
        </w:rPr>
        <w:t>) to 10 (</w:t>
      </w:r>
      <w:r>
        <w:rPr>
          <w:rFonts w:ascii="Times New Roman" w:eastAsia="Times New Roman" w:hAnsi="Times New Roman" w:cs="Times New Roman"/>
          <w:i/>
          <w:sz w:val="24"/>
          <w:szCs w:val="24"/>
        </w:rPr>
        <w:t>definitely yes</w:t>
      </w:r>
      <w:r>
        <w:rPr>
          <w:rFonts w:ascii="Times New Roman" w:eastAsia="Times New Roman" w:hAnsi="Times New Roman" w:cs="Times New Roman"/>
          <w:sz w:val="24"/>
          <w:szCs w:val="24"/>
        </w:rPr>
        <w:t>). Embedded in one of the distractor measures, it was included as part of a repeated measures design and presented again to the participant in a self-report survey that followed the experimental manipulation to assess any possible effects that the experience of different types of social exclusion may have on this variable.</w:t>
      </w:r>
    </w:p>
    <w:p w14:paraId="31ECD959" w14:textId="7A3A5487" w:rsidR="00580BF8" w:rsidRDefault="004136F1">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t>Other measures.</w:t>
      </w:r>
      <w:r>
        <w:rPr>
          <w:rFonts w:ascii="Times New Roman" w:eastAsia="Times New Roman" w:hAnsi="Times New Roman" w:cs="Times New Roman"/>
          <w:sz w:val="24"/>
          <w:szCs w:val="24"/>
        </w:rPr>
        <w:t xml:space="preserve"> </w:t>
      </w:r>
      <w:r w:rsidR="00F06116">
        <w:rPr>
          <w:rFonts w:ascii="Times New Roman" w:eastAsia="Times New Roman" w:hAnsi="Times New Roman" w:cs="Times New Roman"/>
          <w:sz w:val="24"/>
          <w:szCs w:val="24"/>
        </w:rPr>
        <w:t>Participants also answered two distractor measures relating to ‘willingness to be teleported’ and ‘unconscious motivations’,</w:t>
      </w:r>
      <w:r w:rsidR="00F06116">
        <w:rPr>
          <w:rFonts w:ascii="Times New Roman" w:eastAsia="Times New Roman" w:hAnsi="Times New Roman" w:cs="Times New Roman"/>
          <w:i/>
          <w:sz w:val="24"/>
          <w:szCs w:val="24"/>
        </w:rPr>
        <w:t xml:space="preserve"> </w:t>
      </w:r>
      <w:r w:rsidR="00F06116">
        <w:rPr>
          <w:rFonts w:ascii="Times New Roman" w:eastAsia="Times New Roman" w:hAnsi="Times New Roman" w:cs="Times New Roman"/>
          <w:sz w:val="24"/>
          <w:szCs w:val="24"/>
        </w:rPr>
        <w:t xml:space="preserve">that were part of a separate student project, and included so as not to influence participants’ expectations of the content of the upcoming laboratory experiment. </w:t>
      </w:r>
    </w:p>
    <w:p w14:paraId="31ECD95A" w14:textId="77777777" w:rsidR="00580BF8" w:rsidRPr="00761DAA" w:rsidRDefault="00F06116" w:rsidP="00761DAA">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b/>
          <w:i/>
          <w:iCs/>
          <w:sz w:val="24"/>
          <w:szCs w:val="24"/>
        </w:rPr>
      </w:pPr>
      <w:r w:rsidRPr="00761DAA">
        <w:rPr>
          <w:rFonts w:ascii="Times New Roman" w:eastAsia="Times New Roman" w:hAnsi="Times New Roman" w:cs="Times New Roman"/>
          <w:b/>
          <w:i/>
          <w:iCs/>
          <w:sz w:val="24"/>
          <w:szCs w:val="24"/>
        </w:rPr>
        <w:t>Post-Study Survey</w:t>
      </w:r>
    </w:p>
    <w:p w14:paraId="31ECD95B" w14:textId="77777777" w:rsidR="00580BF8"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t>Desirability for Control Scale (DCS).</w:t>
      </w:r>
      <w:r>
        <w:rPr>
          <w:rFonts w:ascii="Times New Roman" w:eastAsia="Times New Roman" w:hAnsi="Times New Roman" w:cs="Times New Roman"/>
          <w:sz w:val="24"/>
          <w:szCs w:val="24"/>
        </w:rPr>
        <w:t xml:space="preserve"> DCS is a measure of how much control individuals wish to have over external events taking place in their lives </w:t>
      </w:r>
      <w:hyperlink r:id="rId14">
        <w:r>
          <w:rPr>
            <w:rFonts w:ascii="Times New Roman" w:eastAsia="Times New Roman" w:hAnsi="Times New Roman" w:cs="Times New Roman"/>
            <w:sz w:val="24"/>
            <w:szCs w:val="24"/>
          </w:rPr>
          <w:t>(Burger &amp; Cooper, 1979)</w:t>
        </w:r>
      </w:hyperlink>
      <w:r>
        <w:rPr>
          <w:rFonts w:ascii="Times New Roman" w:eastAsia="Times New Roman" w:hAnsi="Times New Roman" w:cs="Times New Roman"/>
          <w:sz w:val="24"/>
          <w:szCs w:val="24"/>
        </w:rPr>
        <w:t>. A lack of control over external events is of particular salience when individuals are explicitly excluded by social others. This variable is thus modelled as a mediator of responses to explicit or implicit forms of exclusion.</w:t>
      </w:r>
    </w:p>
    <w:p w14:paraId="31ECD95C" w14:textId="77777777" w:rsidR="00580BF8"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t>Social Comparison Scale (SCS).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SCS measures individual’s self-perceptions of social rank and relative social standing </w:t>
      </w:r>
      <w:hyperlink r:id="rId15">
        <w:r>
          <w:rPr>
            <w:rFonts w:ascii="Times New Roman" w:eastAsia="Times New Roman" w:hAnsi="Times New Roman" w:cs="Times New Roman"/>
            <w:sz w:val="24"/>
            <w:szCs w:val="24"/>
          </w:rPr>
          <w:t>(Allan &amp; Gilbert, 1995)</w:t>
        </w:r>
      </w:hyperlink>
      <w:r>
        <w:rPr>
          <w:rFonts w:ascii="Times New Roman" w:eastAsia="Times New Roman" w:hAnsi="Times New Roman" w:cs="Times New Roman"/>
          <w:sz w:val="24"/>
          <w:szCs w:val="24"/>
        </w:rPr>
        <w:t>. Participants are thus asked to make a global comparison of themselves in relation to other people concerning their rank, attractiveness and how well they ‘fit in’ with others in society. This variable is modelled as a mediator of responses to exclusion.</w:t>
      </w:r>
    </w:p>
    <w:p w14:paraId="31ECD95D" w14:textId="718C046E" w:rsidR="00580BF8"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t>Social Safeness and Pleasure Scale (SSPS).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SSPS is designed to capture individual’s feelings of social warmth and safety </w:t>
      </w:r>
      <w:hyperlink r:id="rId16">
        <w:r>
          <w:rPr>
            <w:rFonts w:ascii="Times New Roman" w:eastAsia="Times New Roman" w:hAnsi="Times New Roman" w:cs="Times New Roman"/>
            <w:sz w:val="24"/>
            <w:szCs w:val="24"/>
          </w:rPr>
          <w:t>(Gilbert et al., 2009)</w:t>
        </w:r>
      </w:hyperlink>
      <w:r>
        <w:rPr>
          <w:rFonts w:ascii="Times New Roman" w:eastAsia="Times New Roman" w:hAnsi="Times New Roman" w:cs="Times New Roman"/>
          <w:sz w:val="24"/>
          <w:szCs w:val="24"/>
        </w:rPr>
        <w:t>. It asks individuals to express their level of agreement with statements relating to belonging and acceptance in society in general. How participants rate these aspects of social life is modelled as a mediational feature of responses to exclusion.</w:t>
      </w:r>
    </w:p>
    <w:p w14:paraId="7A4C9174" w14:textId="39310289" w:rsidR="004E5E9F" w:rsidRPr="004E5E9F" w:rsidRDefault="004E5E9F">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lastRenderedPageBreak/>
        <w:t>Desire to be accepted by the group.</w:t>
      </w:r>
      <w:r>
        <w:rPr>
          <w:rFonts w:ascii="Times New Roman" w:eastAsia="Times New Roman" w:hAnsi="Times New Roman" w:cs="Times New Roman"/>
          <w:sz w:val="24"/>
          <w:szCs w:val="24"/>
        </w:rPr>
        <w:t xml:space="preserve"> This constituted a one-item measure of whether individuals would </w:t>
      </w:r>
      <w:r w:rsidRPr="004E5E9F">
        <w:rPr>
          <w:rFonts w:ascii="Times New Roman" w:eastAsia="Times New Roman" w:hAnsi="Times New Roman" w:cs="Times New Roman"/>
          <w:i/>
          <w:sz w:val="24"/>
          <w:szCs w:val="24"/>
        </w:rPr>
        <w:t>normally</w:t>
      </w:r>
      <w:r>
        <w:rPr>
          <w:rFonts w:ascii="Times New Roman" w:eastAsia="Times New Roman" w:hAnsi="Times New Roman" w:cs="Times New Roman"/>
          <w:sz w:val="24"/>
          <w:szCs w:val="24"/>
        </w:rPr>
        <w:t xml:space="preserve"> want to be accepted by this kind of group.</w:t>
      </w:r>
    </w:p>
    <w:p w14:paraId="2392F5A3" w14:textId="01C1045D" w:rsidR="004E5E9F" w:rsidRPr="004E5E9F" w:rsidRDefault="004E5E9F">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t>Desire to fit in with the group.</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An additional one-item measure of whether participants would </w:t>
      </w:r>
      <w:r w:rsidRPr="004E5E9F">
        <w:rPr>
          <w:rFonts w:ascii="Times New Roman" w:eastAsia="Times New Roman" w:hAnsi="Times New Roman" w:cs="Times New Roman"/>
          <w:i/>
          <w:sz w:val="24"/>
          <w:szCs w:val="24"/>
        </w:rPr>
        <w:t>normally</w:t>
      </w:r>
      <w:r>
        <w:rPr>
          <w:rFonts w:ascii="Times New Roman" w:eastAsia="Times New Roman" w:hAnsi="Times New Roman" w:cs="Times New Roman"/>
          <w:sz w:val="24"/>
          <w:szCs w:val="24"/>
        </w:rPr>
        <w:t xml:space="preserve"> want to fit in with this kind of group.</w:t>
      </w:r>
    </w:p>
    <w:p w14:paraId="31ECD95E" w14:textId="77777777" w:rsidR="00580BF8" w:rsidRPr="004136F1"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b/>
          <w:sz w:val="24"/>
          <w:szCs w:val="24"/>
        </w:rPr>
      </w:pPr>
      <w:r w:rsidRPr="004136F1">
        <w:rPr>
          <w:rFonts w:ascii="Times New Roman" w:eastAsia="Times New Roman" w:hAnsi="Times New Roman" w:cs="Times New Roman"/>
          <w:b/>
          <w:sz w:val="24"/>
          <w:szCs w:val="24"/>
        </w:rPr>
        <w:t xml:space="preserve">Ethical Approval and Consent </w:t>
      </w:r>
    </w:p>
    <w:p w14:paraId="31ECD95F" w14:textId="6A5A4F27" w:rsidR="00580BF8" w:rsidRDefault="00F06116" w:rsidP="006B143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content and data management protocol w</w:t>
      </w:r>
      <w:r w:rsidR="006B1436">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approved by the national data protection service in Norway and the </w:t>
      </w:r>
      <w:r w:rsidR="004136F1">
        <w:rPr>
          <w:rFonts w:ascii="Times New Roman" w:eastAsia="Times New Roman" w:hAnsi="Times New Roman" w:cs="Times New Roman"/>
          <w:sz w:val="24"/>
          <w:szCs w:val="24"/>
        </w:rPr>
        <w:t>Institutional</w:t>
      </w:r>
      <w:r>
        <w:rPr>
          <w:rFonts w:ascii="Times New Roman" w:eastAsia="Times New Roman" w:hAnsi="Times New Roman" w:cs="Times New Roman"/>
          <w:sz w:val="24"/>
          <w:szCs w:val="24"/>
        </w:rPr>
        <w:t xml:space="preserve"> </w:t>
      </w:r>
      <w:r w:rsidR="004136F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eview </w:t>
      </w:r>
      <w:r w:rsidR="004136F1">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Participants gave their explicit consent for participation in the pre-screen survey online by signing their names in a consent box and provided their details to be contacted for participation in the laboratory study. Individuals who were invited to take part in the laboratory study were asked to carefully read and sign an informed consent form at the laboratory before participating in the experiment. They were also fully debriefed after the experiment and asked to sign a non-disclosure information sheet. They were presented with a 200 NOK universal gift card at the end of the experiment. All participants were given the opportunity to ask questions or retract their participation during the study, and up to three months after the study had been completed. </w:t>
      </w:r>
    </w:p>
    <w:p w14:paraId="31ECD960" w14:textId="77777777" w:rsidR="00580BF8" w:rsidRPr="004136F1"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b/>
          <w:sz w:val="24"/>
          <w:szCs w:val="24"/>
        </w:rPr>
      </w:pPr>
      <w:r w:rsidRPr="004136F1">
        <w:rPr>
          <w:rFonts w:ascii="Times New Roman" w:eastAsia="Times New Roman" w:hAnsi="Times New Roman" w:cs="Times New Roman"/>
          <w:b/>
          <w:sz w:val="24"/>
          <w:szCs w:val="24"/>
        </w:rPr>
        <w:t>Training &amp; Pilot Study</w:t>
      </w:r>
    </w:p>
    <w:p w14:paraId="31ECD961" w14:textId="309B8525" w:rsidR="00580BF8" w:rsidRDefault="00F06116" w:rsidP="006B143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experiment was run over the course of two months by a team of 5 research assistants and one lead experimenter. The research team was trained to give the exact same information to all participants by following a script and to act in the same way throughout the experiment. To arrive at an optimal experimental procedure and protocol, and for the research team to become fully competent in the use of the study equipment, we ran a pilot study with 13 participants across the explicit and implicit exclusion conditions and a third experimental condition of acceptance. The acceptance condition was tested to rule out any physiological responses that </w:t>
      </w:r>
      <w:r w:rsidR="004136F1">
        <w:rPr>
          <w:rFonts w:ascii="Times New Roman" w:eastAsia="Times New Roman" w:hAnsi="Times New Roman" w:cs="Times New Roman"/>
          <w:sz w:val="24"/>
          <w:szCs w:val="24"/>
        </w:rPr>
        <w:t>occurred</w:t>
      </w:r>
      <w:r>
        <w:rPr>
          <w:rFonts w:ascii="Times New Roman" w:eastAsia="Times New Roman" w:hAnsi="Times New Roman" w:cs="Times New Roman"/>
          <w:sz w:val="24"/>
          <w:szCs w:val="24"/>
        </w:rPr>
        <w:t xml:space="preserve"> as a response to communication that was directed toward the </w:t>
      </w:r>
      <w:r>
        <w:rPr>
          <w:rFonts w:ascii="Times New Roman" w:eastAsia="Times New Roman" w:hAnsi="Times New Roman" w:cs="Times New Roman"/>
          <w:sz w:val="24"/>
          <w:szCs w:val="24"/>
        </w:rPr>
        <w:lastRenderedPageBreak/>
        <w:t xml:space="preserve">camera/participant by the actors, that was a feature of the explicit exclusion condition, but not the implicit exclusion condition. Given that responses in electrodermal activity of those tested in the acceptance condition did not increase when the actors communicated with the camera/participant directly, as they did in the explicit exclusion condition, we decided to proceed by testing the explicit and implicit exclusion conditions only, as the focus was in comparing the differential effects of these two forms of exclusion. </w:t>
      </w:r>
    </w:p>
    <w:p w14:paraId="4B18723F" w14:textId="6A41BE59" w:rsidR="004136F1" w:rsidRDefault="00105F89" w:rsidP="00105F8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31ECD962" w14:textId="57BA1F34" w:rsidR="00580BF8" w:rsidRPr="004136F1" w:rsidRDefault="00F06116" w:rsidP="00761DAA">
      <w:pPr>
        <w:spacing w:line="480" w:lineRule="auto"/>
        <w:rPr>
          <w:rFonts w:ascii="Times New Roman" w:eastAsia="Times New Roman" w:hAnsi="Times New Roman" w:cs="Times New Roman"/>
          <w:b/>
          <w:sz w:val="24"/>
          <w:szCs w:val="24"/>
        </w:rPr>
      </w:pPr>
      <w:r w:rsidRPr="004136F1">
        <w:rPr>
          <w:rFonts w:ascii="Times New Roman" w:eastAsia="Times New Roman" w:hAnsi="Times New Roman" w:cs="Times New Roman"/>
          <w:b/>
          <w:sz w:val="24"/>
          <w:szCs w:val="24"/>
        </w:rPr>
        <w:t xml:space="preserve">Desire </w:t>
      </w:r>
      <w:r w:rsidR="004136F1">
        <w:rPr>
          <w:rFonts w:ascii="Times New Roman" w:eastAsia="Times New Roman" w:hAnsi="Times New Roman" w:cs="Times New Roman"/>
          <w:b/>
          <w:sz w:val="24"/>
          <w:szCs w:val="24"/>
        </w:rPr>
        <w:t>t</w:t>
      </w:r>
      <w:r w:rsidRPr="004136F1">
        <w:rPr>
          <w:rFonts w:ascii="Times New Roman" w:eastAsia="Times New Roman" w:hAnsi="Times New Roman" w:cs="Times New Roman"/>
          <w:b/>
          <w:sz w:val="24"/>
          <w:szCs w:val="24"/>
        </w:rPr>
        <w:t xml:space="preserve">o </w:t>
      </w:r>
      <w:r w:rsidR="004136F1">
        <w:rPr>
          <w:rFonts w:ascii="Times New Roman" w:eastAsia="Times New Roman" w:hAnsi="Times New Roman" w:cs="Times New Roman"/>
          <w:b/>
          <w:sz w:val="24"/>
          <w:szCs w:val="24"/>
        </w:rPr>
        <w:t>Join</w:t>
      </w:r>
      <w:r w:rsidRPr="004136F1">
        <w:rPr>
          <w:rFonts w:ascii="Times New Roman" w:eastAsia="Times New Roman" w:hAnsi="Times New Roman" w:cs="Times New Roman"/>
          <w:b/>
          <w:sz w:val="24"/>
          <w:szCs w:val="24"/>
        </w:rPr>
        <w:t xml:space="preserve"> </w:t>
      </w:r>
      <w:r w:rsidR="004136F1">
        <w:rPr>
          <w:rFonts w:ascii="Times New Roman" w:eastAsia="Times New Roman" w:hAnsi="Times New Roman" w:cs="Times New Roman"/>
          <w:b/>
          <w:sz w:val="24"/>
          <w:szCs w:val="24"/>
        </w:rPr>
        <w:t>t</w:t>
      </w:r>
      <w:r w:rsidRPr="004136F1">
        <w:rPr>
          <w:rFonts w:ascii="Times New Roman" w:eastAsia="Times New Roman" w:hAnsi="Times New Roman" w:cs="Times New Roman"/>
          <w:b/>
          <w:sz w:val="24"/>
          <w:szCs w:val="24"/>
        </w:rPr>
        <w:t>he</w:t>
      </w:r>
      <w:r w:rsidR="004136F1" w:rsidRPr="004136F1">
        <w:rPr>
          <w:rFonts w:ascii="Times New Roman" w:eastAsia="Times New Roman" w:hAnsi="Times New Roman" w:cs="Times New Roman"/>
          <w:b/>
          <w:sz w:val="24"/>
          <w:szCs w:val="24"/>
        </w:rPr>
        <w:t xml:space="preserve"> </w:t>
      </w:r>
      <w:r w:rsidR="004136F1">
        <w:rPr>
          <w:rFonts w:ascii="Times New Roman" w:eastAsia="Times New Roman" w:hAnsi="Times New Roman" w:cs="Times New Roman"/>
          <w:b/>
          <w:sz w:val="24"/>
          <w:szCs w:val="24"/>
        </w:rPr>
        <w:t>G</w:t>
      </w:r>
      <w:r w:rsidRPr="004136F1">
        <w:rPr>
          <w:rFonts w:ascii="Times New Roman" w:eastAsia="Times New Roman" w:hAnsi="Times New Roman" w:cs="Times New Roman"/>
          <w:b/>
          <w:sz w:val="24"/>
          <w:szCs w:val="24"/>
        </w:rPr>
        <w:t>rou</w:t>
      </w:r>
      <w:r w:rsidR="004136F1" w:rsidRPr="004136F1">
        <w:rPr>
          <w:rFonts w:ascii="Times New Roman" w:eastAsia="Times New Roman" w:hAnsi="Times New Roman" w:cs="Times New Roman"/>
          <w:b/>
          <w:sz w:val="24"/>
          <w:szCs w:val="24"/>
        </w:rPr>
        <w:t>p</w:t>
      </w:r>
    </w:p>
    <w:p w14:paraId="31ECD963" w14:textId="77777777" w:rsidR="00580BF8" w:rsidRDefault="00F06116" w:rsidP="004136F1">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secondary factor was intended to account for individuals’ ‘desire to join the group’, which was recorded as two subfactors (i.e. their ‘true’ and ‘directed’ motivation to join the group).</w:t>
      </w:r>
    </w:p>
    <w:p w14:paraId="6E842868" w14:textId="182AB660" w:rsidR="004136F1" w:rsidRDefault="00F06116" w:rsidP="00761DAA">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b/>
          <w:i/>
          <w:sz w:val="24"/>
          <w:szCs w:val="24"/>
        </w:rPr>
      </w:pPr>
      <w:r w:rsidRPr="004136F1">
        <w:rPr>
          <w:rFonts w:ascii="Times New Roman" w:eastAsia="Times New Roman" w:hAnsi="Times New Roman" w:cs="Times New Roman"/>
          <w:b/>
          <w:sz w:val="24"/>
          <w:szCs w:val="24"/>
        </w:rPr>
        <w:t>Topic Categorization</w:t>
      </w:r>
      <w:r w:rsidR="004136F1">
        <w:rPr>
          <w:rFonts w:ascii="Times New Roman" w:eastAsia="Times New Roman" w:hAnsi="Times New Roman" w:cs="Times New Roman"/>
          <w:b/>
          <w:sz w:val="24"/>
          <w:szCs w:val="24"/>
        </w:rPr>
        <w:t>.</w:t>
      </w:r>
      <w:r w:rsidR="004136F1">
        <w:rPr>
          <w:rFonts w:ascii="Times New Roman" w:eastAsia="Times New Roman" w:hAnsi="Times New Roman" w:cs="Times New Roman"/>
          <w:b/>
          <w:i/>
          <w:sz w:val="24"/>
          <w:szCs w:val="24"/>
        </w:rPr>
        <w:t xml:space="preserve"> </w:t>
      </w:r>
    </w:p>
    <w:p w14:paraId="073ED743" w14:textId="77777777" w:rsidR="00761DAA" w:rsidRDefault="004136F1" w:rsidP="00761DAA">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True motivation</w:t>
      </w:r>
    </w:p>
    <w:p w14:paraId="31ECD965" w14:textId="6BADD7DB" w:rsidR="00580BF8" w:rsidRPr="004136F1" w:rsidRDefault="004136F1" w:rsidP="004136F1">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F06116">
        <w:rPr>
          <w:rFonts w:ascii="Times New Roman" w:eastAsia="Times New Roman" w:hAnsi="Times New Roman" w:cs="Times New Roman"/>
          <w:sz w:val="24"/>
          <w:szCs w:val="24"/>
        </w:rPr>
        <w:t xml:space="preserve">For ‘true’ motivation, those who had a mean score between -2 and -.05 on the topic measure were classified as </w:t>
      </w:r>
      <w:r w:rsidR="00F06116">
        <w:rPr>
          <w:rFonts w:ascii="Times New Roman" w:eastAsia="Times New Roman" w:hAnsi="Times New Roman" w:cs="Times New Roman"/>
          <w:i/>
          <w:sz w:val="24"/>
          <w:szCs w:val="24"/>
        </w:rPr>
        <w:t>progressive</w:t>
      </w:r>
      <w:r w:rsidR="00F06116">
        <w:rPr>
          <w:rFonts w:ascii="Times New Roman" w:eastAsia="Times New Roman" w:hAnsi="Times New Roman" w:cs="Times New Roman"/>
          <w:sz w:val="24"/>
          <w:szCs w:val="24"/>
        </w:rPr>
        <w:t xml:space="preserve">, meaning that they favoured the idea of women advancing in their careers over occupying more traditional familial roles. Those who had a mean score between -.05 and .05 were classified as </w:t>
      </w:r>
      <w:r w:rsidR="00F06116">
        <w:rPr>
          <w:rFonts w:ascii="Times New Roman" w:eastAsia="Times New Roman" w:hAnsi="Times New Roman" w:cs="Times New Roman"/>
          <w:i/>
          <w:sz w:val="24"/>
          <w:szCs w:val="24"/>
        </w:rPr>
        <w:t>neutral</w:t>
      </w:r>
      <w:r w:rsidR="00F06116">
        <w:rPr>
          <w:rFonts w:ascii="Times New Roman" w:eastAsia="Times New Roman" w:hAnsi="Times New Roman" w:cs="Times New Roman"/>
          <w:sz w:val="24"/>
          <w:szCs w:val="24"/>
        </w:rPr>
        <w:t xml:space="preserve"> and those who had a mean score between .05 and 2 were classified as </w:t>
      </w:r>
      <w:r w:rsidR="00F06116">
        <w:rPr>
          <w:rFonts w:ascii="Times New Roman" w:eastAsia="Times New Roman" w:hAnsi="Times New Roman" w:cs="Times New Roman"/>
          <w:i/>
          <w:sz w:val="24"/>
          <w:szCs w:val="24"/>
        </w:rPr>
        <w:t>traditional</w:t>
      </w:r>
      <w:r w:rsidR="00F06116">
        <w:rPr>
          <w:rFonts w:ascii="Times New Roman" w:eastAsia="Times New Roman" w:hAnsi="Times New Roman" w:cs="Times New Roman"/>
          <w:sz w:val="24"/>
          <w:szCs w:val="24"/>
        </w:rPr>
        <w:t xml:space="preserve"> according to their endorsement of statements that placed importance on the mother’s traditional role in the home over career development. The distribution of individuals into these groups was negatively-skewed leaving too few eligible participants in the</w:t>
      </w:r>
      <w:r w:rsidR="00F06116">
        <w:rPr>
          <w:rFonts w:ascii="Times New Roman" w:eastAsia="Times New Roman" w:hAnsi="Times New Roman" w:cs="Times New Roman"/>
          <w:i/>
          <w:sz w:val="24"/>
          <w:szCs w:val="24"/>
        </w:rPr>
        <w:t xml:space="preserve"> traditional</w:t>
      </w:r>
      <w:r w:rsidR="00F06116">
        <w:rPr>
          <w:rFonts w:ascii="Times New Roman" w:eastAsia="Times New Roman" w:hAnsi="Times New Roman" w:cs="Times New Roman"/>
          <w:sz w:val="24"/>
          <w:szCs w:val="24"/>
        </w:rPr>
        <w:t xml:space="preserve"> category to balance </w:t>
      </w:r>
      <w:r w:rsidR="00F27D17">
        <w:rPr>
          <w:rFonts w:ascii="Times New Roman" w:eastAsia="Times New Roman" w:hAnsi="Times New Roman" w:cs="Times New Roman"/>
          <w:sz w:val="24"/>
          <w:szCs w:val="24"/>
        </w:rPr>
        <w:t xml:space="preserve">condition </w:t>
      </w:r>
      <w:r w:rsidR="00F06116">
        <w:rPr>
          <w:rFonts w:ascii="Times New Roman" w:eastAsia="Times New Roman" w:hAnsi="Times New Roman" w:cs="Times New Roman"/>
          <w:sz w:val="24"/>
          <w:szCs w:val="24"/>
        </w:rPr>
        <w:t xml:space="preserve">assignment. Therefore, the laboratory study was conducted primarily with those categorised as </w:t>
      </w:r>
      <w:r w:rsidR="00F06116">
        <w:rPr>
          <w:rFonts w:ascii="Times New Roman" w:eastAsia="Times New Roman" w:hAnsi="Times New Roman" w:cs="Times New Roman"/>
          <w:i/>
          <w:sz w:val="24"/>
          <w:szCs w:val="24"/>
        </w:rPr>
        <w:t xml:space="preserve">progressive </w:t>
      </w:r>
      <w:r w:rsidR="00F06116">
        <w:rPr>
          <w:rFonts w:ascii="Times New Roman" w:eastAsia="Times New Roman" w:hAnsi="Times New Roman" w:cs="Times New Roman"/>
          <w:sz w:val="24"/>
          <w:szCs w:val="24"/>
        </w:rPr>
        <w:t xml:space="preserve">(n=37) and </w:t>
      </w:r>
      <w:r w:rsidR="00F06116">
        <w:rPr>
          <w:rFonts w:ascii="Times New Roman" w:eastAsia="Times New Roman" w:hAnsi="Times New Roman" w:cs="Times New Roman"/>
          <w:i/>
          <w:sz w:val="24"/>
          <w:szCs w:val="24"/>
        </w:rPr>
        <w:t xml:space="preserve">neutral </w:t>
      </w:r>
      <w:r w:rsidR="00F06116">
        <w:rPr>
          <w:rFonts w:ascii="Times New Roman" w:eastAsia="Times New Roman" w:hAnsi="Times New Roman" w:cs="Times New Roman"/>
          <w:sz w:val="24"/>
          <w:szCs w:val="24"/>
        </w:rPr>
        <w:t>(n=39), while just 4 individuals from the</w:t>
      </w:r>
      <w:r w:rsidR="00F06116">
        <w:rPr>
          <w:rFonts w:ascii="Times New Roman" w:eastAsia="Times New Roman" w:hAnsi="Times New Roman" w:cs="Times New Roman"/>
          <w:i/>
          <w:sz w:val="24"/>
          <w:szCs w:val="24"/>
        </w:rPr>
        <w:t xml:space="preserve"> traditional </w:t>
      </w:r>
      <w:r w:rsidR="00F06116">
        <w:rPr>
          <w:rFonts w:ascii="Times New Roman" w:eastAsia="Times New Roman" w:hAnsi="Times New Roman" w:cs="Times New Roman"/>
          <w:sz w:val="24"/>
          <w:szCs w:val="24"/>
        </w:rPr>
        <w:t xml:space="preserve">category took part. </w:t>
      </w:r>
    </w:p>
    <w:p w14:paraId="4E94B25C" w14:textId="2F849BFF" w:rsidR="00761DAA" w:rsidRDefault="004136F1" w:rsidP="00761DAA">
      <w:pPr>
        <w:spacing w:line="480" w:lineRule="auto"/>
        <w:rPr>
          <w:rFonts w:ascii="Times New Roman" w:eastAsia="Times New Roman" w:hAnsi="Times New Roman" w:cs="Times New Roman"/>
          <w:sz w:val="24"/>
          <w:szCs w:val="24"/>
        </w:rPr>
      </w:pPr>
      <w:r w:rsidRPr="004136F1">
        <w:rPr>
          <w:rFonts w:ascii="Times New Roman" w:eastAsia="Times New Roman" w:hAnsi="Times New Roman" w:cs="Times New Roman"/>
          <w:b/>
          <w:i/>
          <w:sz w:val="24"/>
          <w:szCs w:val="24"/>
        </w:rPr>
        <w:t>Directed motivation</w:t>
      </w:r>
    </w:p>
    <w:p w14:paraId="31ECD967" w14:textId="10D4CBA2" w:rsidR="00580BF8" w:rsidRDefault="00F06116" w:rsidP="004136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‘directed’ extrinsic or intrinsic motivation was presented in the instruction sheet to prepare participants for the experimental manipulation. 39 participants were given an intrinsic motivation to join the group (i.e. participants were instructed to approach the group and try and make a good first impression). The remaining 41 participants were extrinsically motivated and instructed to approach the group and try to make a good impression in order to secure future promotion within the company, that would lead to a pay increase.</w:t>
      </w:r>
      <w:r w:rsidR="004136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factor variable was expected to interact as a function of form</w:t>
      </w:r>
      <w:r w:rsidR="004136F1">
        <w:rPr>
          <w:rFonts w:ascii="Times New Roman" w:eastAsia="Times New Roman" w:hAnsi="Times New Roman" w:cs="Times New Roman"/>
          <w:sz w:val="24"/>
          <w:szCs w:val="24"/>
        </w:rPr>
        <w:t xml:space="preserve">. </w:t>
      </w:r>
    </w:p>
    <w:p w14:paraId="6A622AF5" w14:textId="31079316" w:rsidR="00761DAA" w:rsidRPr="00761DAA" w:rsidRDefault="004136F1" w:rsidP="00761DAA">
      <w:pPr>
        <w:spacing w:line="480" w:lineRule="auto"/>
        <w:rPr>
          <w:rFonts w:ascii="Times New Roman" w:eastAsia="Times New Roman" w:hAnsi="Times New Roman" w:cs="Times New Roman"/>
          <w:b/>
          <w:iCs/>
          <w:sz w:val="24"/>
          <w:szCs w:val="24"/>
        </w:rPr>
      </w:pPr>
      <w:r w:rsidRPr="00761DAA">
        <w:rPr>
          <w:rFonts w:ascii="Times New Roman" w:eastAsia="Times New Roman" w:hAnsi="Times New Roman" w:cs="Times New Roman"/>
          <w:b/>
          <w:iCs/>
          <w:sz w:val="24"/>
          <w:szCs w:val="24"/>
        </w:rPr>
        <w:t>Analyses</w:t>
      </w:r>
    </w:p>
    <w:p w14:paraId="2BE344CA" w14:textId="0D615763" w:rsidR="004136F1" w:rsidRDefault="00F06116" w:rsidP="004E5E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did attempt to extend </w:t>
      </w:r>
      <w:r w:rsidR="004136F1">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analyses to a 2x2 factorial when and where appropriate to show additional effects relating to individuals’ ‘true’ and ‘directed’ desire to join the group </w:t>
      </w:r>
      <w:r w:rsidR="004136F1">
        <w:rPr>
          <w:rFonts w:ascii="Times New Roman" w:eastAsia="Times New Roman" w:hAnsi="Times New Roman" w:cs="Times New Roman"/>
          <w:sz w:val="24"/>
          <w:szCs w:val="24"/>
        </w:rPr>
        <w:t xml:space="preserve">on our outcomes variables, </w:t>
      </w:r>
      <w:r>
        <w:rPr>
          <w:rFonts w:ascii="Times New Roman" w:eastAsia="Times New Roman" w:hAnsi="Times New Roman" w:cs="Times New Roman"/>
          <w:sz w:val="24"/>
          <w:szCs w:val="24"/>
        </w:rPr>
        <w:t>but this resulted in as little as 10 participants per cell, and as we did not have access to previous research to adequately calculate power for this factor, we assumed that the lack of significant differences in the interaction of this factor with form on our dependent variables was mainly a reflection of it being underpowered</w:t>
      </w:r>
      <w:r w:rsidR="004136F1">
        <w:rPr>
          <w:rFonts w:ascii="Times New Roman" w:eastAsia="Times New Roman" w:hAnsi="Times New Roman" w:cs="Times New Roman"/>
          <w:sz w:val="24"/>
          <w:szCs w:val="24"/>
        </w:rPr>
        <w:t>.</w:t>
      </w:r>
    </w:p>
    <w:p w14:paraId="31ECD968" w14:textId="6A1FC479" w:rsidR="00580BF8" w:rsidRPr="004136F1" w:rsidRDefault="00F06116" w:rsidP="004136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Otherwise, it is also possible that the ‘true’ motivation</w:t>
      </w:r>
      <w:r w:rsidR="004136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modelled </w:t>
      </w:r>
      <w:r w:rsidR="004136F1">
        <w:rPr>
          <w:rFonts w:ascii="Times New Roman" w:eastAsia="Times New Roman" w:hAnsi="Times New Roman" w:cs="Times New Roman"/>
          <w:sz w:val="24"/>
          <w:szCs w:val="24"/>
        </w:rPr>
        <w:t xml:space="preserve">in the study, </w:t>
      </w:r>
      <w:r>
        <w:rPr>
          <w:rFonts w:ascii="Times New Roman" w:eastAsia="Times New Roman" w:hAnsi="Times New Roman" w:cs="Times New Roman"/>
          <w:sz w:val="24"/>
          <w:szCs w:val="24"/>
        </w:rPr>
        <w:t xml:space="preserve">did not </w:t>
      </w:r>
      <w:r w:rsidR="004136F1">
        <w:rPr>
          <w:rFonts w:ascii="Times New Roman" w:eastAsia="Times New Roman" w:hAnsi="Times New Roman" w:cs="Times New Roman"/>
          <w:sz w:val="24"/>
          <w:szCs w:val="24"/>
        </w:rPr>
        <w:t xml:space="preserve">adequately </w:t>
      </w:r>
      <w:r>
        <w:rPr>
          <w:rFonts w:ascii="Times New Roman" w:eastAsia="Times New Roman" w:hAnsi="Times New Roman" w:cs="Times New Roman"/>
          <w:sz w:val="24"/>
          <w:szCs w:val="24"/>
        </w:rPr>
        <w:t xml:space="preserve">distinguish between individuals’ responses as roughly half the sample (i.e. 39 participants) were categorized as </w:t>
      </w:r>
      <w:r>
        <w:rPr>
          <w:rFonts w:ascii="Times New Roman" w:eastAsia="Times New Roman" w:hAnsi="Times New Roman" w:cs="Times New Roman"/>
          <w:i/>
          <w:sz w:val="24"/>
          <w:szCs w:val="24"/>
        </w:rPr>
        <w:t>neutral</w:t>
      </w:r>
      <w:r>
        <w:rPr>
          <w:rFonts w:ascii="Times New Roman" w:eastAsia="Times New Roman" w:hAnsi="Times New Roman" w:cs="Times New Roman"/>
          <w:sz w:val="24"/>
          <w:szCs w:val="24"/>
        </w:rPr>
        <w:t xml:space="preserve"> on the topic. Therefore, we had no clear </w:t>
      </w:r>
      <w:r w:rsidR="004E5E9F">
        <w:rPr>
          <w:rFonts w:ascii="Times New Roman" w:eastAsia="Times New Roman" w:hAnsi="Times New Roman" w:cs="Times New Roman"/>
          <w:sz w:val="24"/>
          <w:szCs w:val="24"/>
        </w:rPr>
        <w:t xml:space="preserve">unbiased </w:t>
      </w:r>
      <w:r>
        <w:rPr>
          <w:rFonts w:ascii="Times New Roman" w:eastAsia="Times New Roman" w:hAnsi="Times New Roman" w:cs="Times New Roman"/>
          <w:sz w:val="24"/>
          <w:szCs w:val="24"/>
        </w:rPr>
        <w:t xml:space="preserve">measurement of their endorsement of the views expressed by the actors in either content condition (i.e. </w:t>
      </w:r>
      <w:r>
        <w:rPr>
          <w:rFonts w:ascii="Times New Roman" w:eastAsia="Times New Roman" w:hAnsi="Times New Roman" w:cs="Times New Roman"/>
          <w:i/>
          <w:sz w:val="24"/>
          <w:szCs w:val="24"/>
        </w:rPr>
        <w:t>progressive</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traditional</w:t>
      </w:r>
      <w:r>
        <w:rPr>
          <w:rFonts w:ascii="Times New Roman" w:eastAsia="Times New Roman" w:hAnsi="Times New Roman" w:cs="Times New Roman"/>
          <w:sz w:val="24"/>
          <w:szCs w:val="24"/>
        </w:rPr>
        <w:t xml:space="preserve">) and as such, no indication of their ‘true’ motivation to affiliate with the social group. Given their neutrality on the topic of conversation within the group, these participants may have judged their fit in the group according to other parameters that we did not control for. Moreover, there were no differences between those who experienced exclusion in the </w:t>
      </w:r>
      <w:r>
        <w:rPr>
          <w:rFonts w:ascii="Times New Roman" w:eastAsia="Times New Roman" w:hAnsi="Times New Roman" w:cs="Times New Roman"/>
          <w:i/>
          <w:sz w:val="24"/>
          <w:szCs w:val="24"/>
        </w:rPr>
        <w:t xml:space="preserve">progressive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traditional </w:t>
      </w:r>
      <w:r>
        <w:rPr>
          <w:rFonts w:ascii="Times New Roman" w:eastAsia="Times New Roman" w:hAnsi="Times New Roman" w:cs="Times New Roman"/>
          <w:sz w:val="24"/>
          <w:szCs w:val="24"/>
        </w:rPr>
        <w:t xml:space="preserve">content conditions in any of the results. </w:t>
      </w:r>
      <w:r w:rsidR="004E5E9F">
        <w:rPr>
          <w:rFonts w:ascii="Times New Roman" w:eastAsia="Times New Roman" w:hAnsi="Times New Roman" w:cs="Times New Roman"/>
          <w:sz w:val="24"/>
          <w:szCs w:val="24"/>
        </w:rPr>
        <w:t>T</w:t>
      </w:r>
      <w:r>
        <w:rPr>
          <w:rFonts w:ascii="Times New Roman" w:eastAsia="Times New Roman" w:hAnsi="Times New Roman" w:cs="Times New Roman"/>
          <w:sz w:val="24"/>
          <w:szCs w:val="24"/>
        </w:rPr>
        <w:t>o engage participants in the experiment</w:t>
      </w:r>
      <w:r w:rsidR="004E5E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w:t>
      </w:r>
      <w:r w:rsidR="004E5E9F">
        <w:rPr>
          <w:rFonts w:ascii="Times New Roman" w:eastAsia="Times New Roman" w:hAnsi="Times New Roman" w:cs="Times New Roman"/>
          <w:sz w:val="24"/>
          <w:szCs w:val="24"/>
        </w:rPr>
        <w:t xml:space="preserve"> had</w:t>
      </w:r>
      <w:r>
        <w:rPr>
          <w:rFonts w:ascii="Times New Roman" w:eastAsia="Times New Roman" w:hAnsi="Times New Roman" w:cs="Times New Roman"/>
          <w:sz w:val="24"/>
          <w:szCs w:val="24"/>
        </w:rPr>
        <w:t xml:space="preserve"> been instructed to try to make a good impression in the group, irrespective of their ‘true’ motivation to do so. </w:t>
      </w:r>
    </w:p>
    <w:p w14:paraId="31ECD969" w14:textId="2616E9C9" w:rsidR="00580BF8" w:rsidRDefault="00F0611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most influence th</w:t>
      </w:r>
      <w:r w:rsidR="004E5E9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4E5E9F">
        <w:rPr>
          <w:rFonts w:ascii="Times New Roman" w:eastAsia="Times New Roman" w:hAnsi="Times New Roman" w:cs="Times New Roman"/>
          <w:sz w:val="24"/>
          <w:szCs w:val="24"/>
        </w:rPr>
        <w:t xml:space="preserve">sub </w:t>
      </w:r>
      <w:r>
        <w:rPr>
          <w:rFonts w:ascii="Times New Roman" w:eastAsia="Times New Roman" w:hAnsi="Times New Roman" w:cs="Times New Roman"/>
          <w:sz w:val="24"/>
          <w:szCs w:val="24"/>
        </w:rPr>
        <w:t>factor</w:t>
      </w:r>
      <w:r w:rsidR="004E5E9F">
        <w:rPr>
          <w:rFonts w:ascii="Times New Roman" w:eastAsia="Times New Roman" w:hAnsi="Times New Roman" w:cs="Times New Roman"/>
          <w:sz w:val="24"/>
          <w:szCs w:val="24"/>
        </w:rPr>
        <w:t xml:space="preserve"> of ‘directed’ motivation</w:t>
      </w:r>
      <w:r>
        <w:rPr>
          <w:rFonts w:ascii="Times New Roman" w:eastAsia="Times New Roman" w:hAnsi="Times New Roman" w:cs="Times New Roman"/>
          <w:sz w:val="24"/>
          <w:szCs w:val="24"/>
        </w:rPr>
        <w:t xml:space="preserve"> had </w:t>
      </w:r>
      <w:r w:rsidR="004E5E9F">
        <w:rPr>
          <w:rFonts w:ascii="Times New Roman" w:eastAsia="Times New Roman" w:hAnsi="Times New Roman" w:cs="Times New Roman"/>
          <w:sz w:val="24"/>
          <w:szCs w:val="24"/>
        </w:rPr>
        <w:t xml:space="preserve">in our data </w:t>
      </w:r>
      <w:r>
        <w:rPr>
          <w:rFonts w:ascii="Times New Roman" w:eastAsia="Times New Roman" w:hAnsi="Times New Roman" w:cs="Times New Roman"/>
          <w:sz w:val="24"/>
          <w:szCs w:val="24"/>
        </w:rPr>
        <w:t>was</w:t>
      </w:r>
      <w:r w:rsidR="004E5E9F">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those who experienced explicit exclusion </w:t>
      </w:r>
      <w:r w:rsidR="004E5E9F">
        <w:rPr>
          <w:rFonts w:ascii="Times New Roman" w:eastAsia="Times New Roman" w:hAnsi="Times New Roman" w:cs="Times New Roman"/>
          <w:sz w:val="24"/>
          <w:szCs w:val="24"/>
        </w:rPr>
        <w:t>who reported even</w:t>
      </w:r>
      <w:r>
        <w:rPr>
          <w:rFonts w:ascii="Times New Roman" w:eastAsia="Times New Roman" w:hAnsi="Times New Roman" w:cs="Times New Roman"/>
          <w:sz w:val="24"/>
          <w:szCs w:val="24"/>
        </w:rPr>
        <w:t xml:space="preserve"> higher negative affect </w:t>
      </w:r>
      <w:r w:rsidR="004E5E9F">
        <w:rPr>
          <w:rFonts w:ascii="Times New Roman" w:eastAsia="Times New Roman" w:hAnsi="Times New Roman" w:cs="Times New Roman"/>
          <w:sz w:val="24"/>
          <w:szCs w:val="24"/>
        </w:rPr>
        <w:t>if given</w:t>
      </w:r>
      <w:r>
        <w:rPr>
          <w:rFonts w:ascii="Times New Roman" w:eastAsia="Times New Roman" w:hAnsi="Times New Roman" w:cs="Times New Roman"/>
          <w:sz w:val="24"/>
          <w:szCs w:val="24"/>
        </w:rPr>
        <w:t xml:space="preserve"> an extrinsic motivation than those who </w:t>
      </w:r>
      <w:r w:rsidR="004E5E9F">
        <w:rPr>
          <w:rFonts w:ascii="Times New Roman" w:eastAsia="Times New Roman" w:hAnsi="Times New Roman" w:cs="Times New Roman"/>
          <w:sz w:val="24"/>
          <w:szCs w:val="24"/>
        </w:rPr>
        <w:t>had been</w:t>
      </w:r>
      <w:r>
        <w:rPr>
          <w:rFonts w:ascii="Times New Roman" w:eastAsia="Times New Roman" w:hAnsi="Times New Roman" w:cs="Times New Roman"/>
          <w:sz w:val="24"/>
          <w:szCs w:val="24"/>
        </w:rPr>
        <w:t xml:space="preserve"> given an intrinsic motivation to affiliate with the group, but </w:t>
      </w:r>
      <w:r w:rsidR="004E5E9F">
        <w:rPr>
          <w:rFonts w:ascii="Times New Roman" w:eastAsia="Times New Roman" w:hAnsi="Times New Roman" w:cs="Times New Roman"/>
          <w:sz w:val="24"/>
          <w:szCs w:val="24"/>
        </w:rPr>
        <w:t xml:space="preserve">just below significance </w:t>
      </w:r>
      <w:r>
        <w:rPr>
          <w:rFonts w:ascii="Times New Roman" w:eastAsia="Times New Roman" w:hAnsi="Times New Roman" w:cs="Times New Roman"/>
          <w:sz w:val="24"/>
          <w:szCs w:val="24"/>
        </w:rPr>
        <w:t xml:space="preserve">(Explicit Extrinsic - Explicit Intrinsic) =  .44, 95% CI [-.21,1.10], p = .18. </w:t>
      </w:r>
    </w:p>
    <w:p w14:paraId="7D896A7A" w14:textId="77777777" w:rsidR="00761DAA" w:rsidRDefault="006B1436" w:rsidP="00761DAA">
      <w:pPr>
        <w:spacing w:line="480" w:lineRule="auto"/>
        <w:rPr>
          <w:rFonts w:ascii="Times New Roman" w:eastAsia="Times New Roman" w:hAnsi="Times New Roman" w:cs="Times New Roman"/>
          <w:sz w:val="24"/>
          <w:szCs w:val="24"/>
        </w:rPr>
      </w:pPr>
      <w:r w:rsidRPr="00761DAA">
        <w:rPr>
          <w:rFonts w:ascii="Times New Roman" w:eastAsia="Times New Roman" w:hAnsi="Times New Roman" w:cs="Times New Roman"/>
          <w:b/>
          <w:iCs/>
          <w:sz w:val="24"/>
          <w:szCs w:val="24"/>
        </w:rPr>
        <w:t>Thematic Control Variables</w:t>
      </w:r>
      <w:r>
        <w:rPr>
          <w:rFonts w:ascii="Times New Roman" w:eastAsia="Times New Roman" w:hAnsi="Times New Roman" w:cs="Times New Roman"/>
          <w:sz w:val="24"/>
          <w:szCs w:val="24"/>
        </w:rPr>
        <w:t xml:space="preserve"> </w:t>
      </w:r>
    </w:p>
    <w:p w14:paraId="31ECD96A" w14:textId="1666B70F" w:rsidR="00580BF8" w:rsidRDefault="00F06116" w:rsidP="00761DA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also included some thematic control variables in the last part of the study, such as a one-item measure of agreement with the actor</w:t>
      </w:r>
      <w:r w:rsidR="006B14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statements </w:t>
      </w:r>
      <w:r w:rsidR="006B1436">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the</w:t>
      </w:r>
      <w:r w:rsidR="006B1436">
        <w:rPr>
          <w:rFonts w:ascii="Times New Roman" w:eastAsia="Times New Roman" w:hAnsi="Times New Roman" w:cs="Times New Roman"/>
          <w:sz w:val="24"/>
          <w:szCs w:val="24"/>
        </w:rPr>
        <w:t>ir conversation in the</w:t>
      </w:r>
      <w:r>
        <w:rPr>
          <w:rFonts w:ascii="Times New Roman" w:eastAsia="Times New Roman" w:hAnsi="Times New Roman" w:cs="Times New Roman"/>
          <w:sz w:val="24"/>
          <w:szCs w:val="24"/>
        </w:rPr>
        <w:t xml:space="preserve"> IVE. However, we believe that these measures were influenced by the exclusion manipulation itself, </w:t>
      </w:r>
      <w:r w:rsidR="004E5E9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in particular</w:t>
      </w:r>
      <w:r w:rsidR="004E5E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the explicit exclusion manipulation. A strong indication of this influence on answers was that this variable did not correlate with the pre-screen measure of support for the topic measured prior to laboratory experiment in either the progressive or traditional direction. However, in the implicit condition, prior support for the topic was strongly negatively correlated with the other thematic control variables</w:t>
      </w:r>
      <w:r w:rsidR="004E5E9F">
        <w:rPr>
          <w:rFonts w:ascii="Times New Roman" w:eastAsia="Times New Roman" w:hAnsi="Times New Roman" w:cs="Times New Roman"/>
          <w:sz w:val="24"/>
          <w:szCs w:val="24"/>
        </w:rPr>
        <w:t xml:space="preserve"> that were measured</w:t>
      </w:r>
      <w:r>
        <w:rPr>
          <w:rFonts w:ascii="Times New Roman" w:eastAsia="Times New Roman" w:hAnsi="Times New Roman" w:cs="Times New Roman"/>
          <w:sz w:val="24"/>
          <w:szCs w:val="24"/>
        </w:rPr>
        <w:t xml:space="preserve">, desire to fit in with the group (-.63) and desire to be accepted by the group (-.65), but only if participants were in a group that accorded with their views, i.e. those classified as ‘progressive’ who were assigned to the </w:t>
      </w:r>
      <w:r>
        <w:rPr>
          <w:rFonts w:ascii="Times New Roman" w:eastAsia="Times New Roman" w:hAnsi="Times New Roman" w:cs="Times New Roman"/>
          <w:i/>
          <w:sz w:val="24"/>
          <w:szCs w:val="24"/>
        </w:rPr>
        <w:t>progressive</w:t>
      </w:r>
      <w:r>
        <w:rPr>
          <w:rFonts w:ascii="Times New Roman" w:eastAsia="Times New Roman" w:hAnsi="Times New Roman" w:cs="Times New Roman"/>
          <w:sz w:val="24"/>
          <w:szCs w:val="24"/>
        </w:rPr>
        <w:t xml:space="preserve"> condition. </w:t>
      </w:r>
    </w:p>
    <w:p w14:paraId="31ECD96B" w14:textId="1AA9642E" w:rsidR="00580BF8" w:rsidRDefault="006B1436">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also</w:t>
      </w:r>
      <w:r w:rsidR="00F06116">
        <w:rPr>
          <w:rFonts w:ascii="Times New Roman" w:eastAsia="Times New Roman" w:hAnsi="Times New Roman" w:cs="Times New Roman"/>
          <w:sz w:val="24"/>
          <w:szCs w:val="24"/>
        </w:rPr>
        <w:t xml:space="preserve"> indicated if they would </w:t>
      </w:r>
      <w:r w:rsidR="00F06116" w:rsidRPr="006B1436">
        <w:rPr>
          <w:rFonts w:ascii="Times New Roman" w:eastAsia="Times New Roman" w:hAnsi="Times New Roman" w:cs="Times New Roman"/>
          <w:i/>
          <w:sz w:val="24"/>
          <w:szCs w:val="24"/>
        </w:rPr>
        <w:t>normally</w:t>
      </w:r>
      <w:r w:rsidR="00F06116">
        <w:rPr>
          <w:rFonts w:ascii="Times New Roman" w:eastAsia="Times New Roman" w:hAnsi="Times New Roman" w:cs="Times New Roman"/>
          <w:sz w:val="24"/>
          <w:szCs w:val="24"/>
        </w:rPr>
        <w:t xml:space="preserve"> want to be </w:t>
      </w:r>
      <w:r w:rsidR="00F06116">
        <w:rPr>
          <w:rFonts w:ascii="Times New Roman" w:eastAsia="Times New Roman" w:hAnsi="Times New Roman" w:cs="Times New Roman"/>
          <w:i/>
          <w:sz w:val="24"/>
          <w:szCs w:val="24"/>
        </w:rPr>
        <w:t xml:space="preserve">accepted </w:t>
      </w:r>
      <w:r w:rsidR="00F06116">
        <w:rPr>
          <w:rFonts w:ascii="Times New Roman" w:eastAsia="Times New Roman" w:hAnsi="Times New Roman" w:cs="Times New Roman"/>
          <w:sz w:val="24"/>
          <w:szCs w:val="24"/>
        </w:rPr>
        <w:t xml:space="preserve">by this kind of social group and if they would </w:t>
      </w:r>
      <w:r w:rsidR="00F06116" w:rsidRPr="006B1436">
        <w:rPr>
          <w:rFonts w:ascii="Times New Roman" w:eastAsia="Times New Roman" w:hAnsi="Times New Roman" w:cs="Times New Roman"/>
          <w:i/>
          <w:sz w:val="24"/>
          <w:szCs w:val="24"/>
        </w:rPr>
        <w:t>normally</w:t>
      </w:r>
      <w:r w:rsidR="00F06116">
        <w:rPr>
          <w:rFonts w:ascii="Times New Roman" w:eastAsia="Times New Roman" w:hAnsi="Times New Roman" w:cs="Times New Roman"/>
          <w:sz w:val="24"/>
          <w:szCs w:val="24"/>
        </w:rPr>
        <w:t xml:space="preserve"> want </w:t>
      </w:r>
      <w:r w:rsidR="00F06116">
        <w:rPr>
          <w:rFonts w:ascii="Times New Roman" w:eastAsia="Times New Roman" w:hAnsi="Times New Roman" w:cs="Times New Roman"/>
          <w:i/>
          <w:sz w:val="24"/>
          <w:szCs w:val="24"/>
        </w:rPr>
        <w:t xml:space="preserve">to fit in and belong to </w:t>
      </w:r>
      <w:r w:rsidR="00F06116">
        <w:rPr>
          <w:rFonts w:ascii="Times New Roman" w:eastAsia="Times New Roman" w:hAnsi="Times New Roman" w:cs="Times New Roman"/>
          <w:sz w:val="24"/>
          <w:szCs w:val="24"/>
        </w:rPr>
        <w:t>this kind of group.</w:t>
      </w:r>
      <w:r>
        <w:rPr>
          <w:rFonts w:ascii="Times New Roman" w:eastAsia="Times New Roman" w:hAnsi="Times New Roman" w:cs="Times New Roman"/>
          <w:sz w:val="24"/>
          <w:szCs w:val="24"/>
        </w:rPr>
        <w:t xml:space="preserve"> </w:t>
      </w:r>
      <w:r w:rsidR="00F06116">
        <w:rPr>
          <w:rFonts w:ascii="Times New Roman" w:eastAsia="Times New Roman" w:hAnsi="Times New Roman" w:cs="Times New Roman"/>
          <w:sz w:val="24"/>
          <w:szCs w:val="24"/>
        </w:rPr>
        <w:t>Analyses of this aspect of the research will be presented in a separate article.</w:t>
      </w:r>
    </w:p>
    <w:p w14:paraId="37A911A8" w14:textId="1E8368B9" w:rsidR="00E62195" w:rsidRDefault="00E62195" w:rsidP="00E62195">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761DAA">
        <w:rPr>
          <w:rFonts w:ascii="Times New Roman" w:eastAsia="Times New Roman" w:hAnsi="Times New Roman" w:cs="Times New Roman"/>
          <w:b/>
          <w:sz w:val="24"/>
          <w:szCs w:val="24"/>
        </w:rPr>
        <w:t>ositive and Negative Affect Scale (PANAS)</w:t>
      </w:r>
    </w:p>
    <w:p w14:paraId="16131474" w14:textId="7E3FDEA6" w:rsidR="00E62195" w:rsidRPr="002A5B0B" w:rsidRDefault="00E62195" w:rsidP="00E62195">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i/>
          <w:sz w:val="24"/>
          <w:szCs w:val="24"/>
        </w:rPr>
      </w:pPr>
      <w:r w:rsidRPr="0072040D">
        <w:rPr>
          <w:rFonts w:ascii="Times New Roman" w:eastAsia="Times New Roman" w:hAnsi="Times New Roman" w:cs="Times New Roman"/>
          <w:sz w:val="24"/>
          <w:szCs w:val="24"/>
        </w:rPr>
        <w:tab/>
      </w:r>
      <w:r w:rsidR="0072040D" w:rsidRPr="0072040D">
        <w:rPr>
          <w:rFonts w:ascii="Times New Roman" w:eastAsia="Times New Roman" w:hAnsi="Times New Roman" w:cs="Times New Roman"/>
          <w:sz w:val="24"/>
          <w:szCs w:val="24"/>
        </w:rPr>
        <w:t xml:space="preserve">A breakdown of </w:t>
      </w:r>
      <w:r w:rsidR="0072040D">
        <w:rPr>
          <w:rFonts w:ascii="Times New Roman" w:eastAsia="Times New Roman" w:hAnsi="Times New Roman" w:cs="Times New Roman"/>
          <w:sz w:val="24"/>
          <w:szCs w:val="24"/>
        </w:rPr>
        <w:t xml:space="preserve">items featuring on the PANAS is given in Table 1. </w:t>
      </w:r>
      <w:r w:rsidR="002A5B0B">
        <w:rPr>
          <w:rFonts w:ascii="Times New Roman" w:eastAsia="Times New Roman" w:hAnsi="Times New Roman" w:cs="Times New Roman"/>
          <w:sz w:val="24"/>
          <w:szCs w:val="24"/>
        </w:rPr>
        <w:t>Only results on two items (</w:t>
      </w:r>
      <w:r w:rsidR="002A5B0B" w:rsidRPr="002A5B0B">
        <w:rPr>
          <w:rFonts w:ascii="Times New Roman" w:eastAsia="Times New Roman" w:hAnsi="Times New Roman" w:cs="Times New Roman"/>
          <w:i/>
          <w:sz w:val="24"/>
          <w:szCs w:val="24"/>
        </w:rPr>
        <w:t>upset</w:t>
      </w:r>
      <w:r w:rsidR="002A5B0B">
        <w:rPr>
          <w:rFonts w:ascii="Times New Roman" w:eastAsia="Times New Roman" w:hAnsi="Times New Roman" w:cs="Times New Roman"/>
          <w:sz w:val="24"/>
          <w:szCs w:val="24"/>
        </w:rPr>
        <w:t xml:space="preserve"> and </w:t>
      </w:r>
      <w:r w:rsidR="002A5B0B" w:rsidRPr="002A5B0B">
        <w:rPr>
          <w:rFonts w:ascii="Times New Roman" w:eastAsia="Times New Roman" w:hAnsi="Times New Roman" w:cs="Times New Roman"/>
          <w:i/>
          <w:sz w:val="24"/>
          <w:szCs w:val="24"/>
        </w:rPr>
        <w:t>annoyed</w:t>
      </w:r>
      <w:r w:rsidR="002A5B0B">
        <w:rPr>
          <w:rFonts w:ascii="Times New Roman" w:eastAsia="Times New Roman" w:hAnsi="Times New Roman" w:cs="Times New Roman"/>
          <w:sz w:val="24"/>
          <w:szCs w:val="24"/>
        </w:rPr>
        <w:t xml:space="preserve">) were significantly different across groups, while the remaining items were just below significance </w:t>
      </w:r>
      <w:r w:rsidR="002A5B0B">
        <w:rPr>
          <w:rFonts w:ascii="Times New Roman" w:eastAsia="Times New Roman" w:hAnsi="Times New Roman" w:cs="Times New Roman"/>
          <w:i/>
          <w:sz w:val="24"/>
          <w:szCs w:val="24"/>
        </w:rPr>
        <w:t>p =</w:t>
      </w:r>
      <w:r w:rsidR="002A5B0B" w:rsidRPr="002A5B0B">
        <w:rPr>
          <w:rFonts w:ascii="Times New Roman" w:eastAsia="Times New Roman" w:hAnsi="Times New Roman" w:cs="Times New Roman"/>
          <w:sz w:val="24"/>
          <w:szCs w:val="24"/>
        </w:rPr>
        <w:t xml:space="preserve"> .076</w:t>
      </w:r>
      <w:r w:rsidR="002A5B0B">
        <w:rPr>
          <w:rFonts w:ascii="Times New Roman" w:eastAsia="Times New Roman" w:hAnsi="Times New Roman" w:cs="Times New Roman"/>
          <w:sz w:val="24"/>
          <w:szCs w:val="24"/>
        </w:rPr>
        <w:t xml:space="preserve"> - </w:t>
      </w:r>
      <w:r w:rsidR="002A5B0B" w:rsidRPr="002A5B0B">
        <w:rPr>
          <w:rFonts w:ascii="Times New Roman" w:eastAsia="Times New Roman" w:hAnsi="Times New Roman" w:cs="Times New Roman"/>
          <w:sz w:val="24"/>
          <w:szCs w:val="24"/>
        </w:rPr>
        <w:t>.183</w:t>
      </w:r>
      <w:r w:rsidR="002A5B0B">
        <w:rPr>
          <w:rFonts w:ascii="Times New Roman" w:eastAsia="Times New Roman" w:hAnsi="Times New Roman" w:cs="Times New Roman"/>
          <w:sz w:val="24"/>
          <w:szCs w:val="24"/>
        </w:rPr>
        <w:t xml:space="preserve">, or in the case of </w:t>
      </w:r>
      <w:r w:rsidR="002A5B0B" w:rsidRPr="002A5B0B">
        <w:rPr>
          <w:rFonts w:ascii="Times New Roman" w:eastAsia="Times New Roman" w:hAnsi="Times New Roman" w:cs="Times New Roman"/>
          <w:i/>
          <w:sz w:val="24"/>
          <w:szCs w:val="24"/>
        </w:rPr>
        <w:t>insecure</w:t>
      </w:r>
      <w:r w:rsidR="002A5B0B">
        <w:rPr>
          <w:rFonts w:ascii="Times New Roman" w:eastAsia="Times New Roman" w:hAnsi="Times New Roman" w:cs="Times New Roman"/>
          <w:sz w:val="24"/>
          <w:szCs w:val="24"/>
        </w:rPr>
        <w:t xml:space="preserve"> or </w:t>
      </w:r>
      <w:r w:rsidR="002A5B0B" w:rsidRPr="002A5B0B">
        <w:rPr>
          <w:rFonts w:ascii="Times New Roman" w:eastAsia="Times New Roman" w:hAnsi="Times New Roman" w:cs="Times New Roman"/>
          <w:i/>
          <w:sz w:val="24"/>
          <w:szCs w:val="24"/>
        </w:rPr>
        <w:t>ashamed</w:t>
      </w:r>
      <w:r w:rsidR="002A5B0B">
        <w:rPr>
          <w:rFonts w:ascii="Times New Roman" w:eastAsia="Times New Roman" w:hAnsi="Times New Roman" w:cs="Times New Roman"/>
          <w:sz w:val="24"/>
          <w:szCs w:val="24"/>
        </w:rPr>
        <w:t xml:space="preserve">, almost identical. Against our prediction that there would be more </w:t>
      </w:r>
      <w:r w:rsidR="002A5B0B" w:rsidRPr="002A5B0B">
        <w:rPr>
          <w:rFonts w:ascii="Times New Roman" w:eastAsia="Times New Roman" w:hAnsi="Times New Roman" w:cs="Times New Roman"/>
          <w:i/>
          <w:sz w:val="24"/>
          <w:szCs w:val="24"/>
        </w:rPr>
        <w:t>fear</w:t>
      </w:r>
      <w:r w:rsidR="002A5B0B">
        <w:rPr>
          <w:rFonts w:ascii="Times New Roman" w:eastAsia="Times New Roman" w:hAnsi="Times New Roman" w:cs="Times New Roman"/>
          <w:sz w:val="24"/>
          <w:szCs w:val="24"/>
        </w:rPr>
        <w:t xml:space="preserve"> than </w:t>
      </w:r>
      <w:r w:rsidR="002A5B0B" w:rsidRPr="002A5B0B">
        <w:rPr>
          <w:rFonts w:ascii="Times New Roman" w:eastAsia="Times New Roman" w:hAnsi="Times New Roman" w:cs="Times New Roman"/>
          <w:i/>
          <w:sz w:val="24"/>
          <w:szCs w:val="24"/>
        </w:rPr>
        <w:t>anxiety</w:t>
      </w:r>
      <w:r w:rsidR="002A5B0B">
        <w:rPr>
          <w:rFonts w:ascii="Times New Roman" w:eastAsia="Times New Roman" w:hAnsi="Times New Roman" w:cs="Times New Roman"/>
          <w:sz w:val="24"/>
          <w:szCs w:val="24"/>
        </w:rPr>
        <w:t xml:space="preserve"> </w:t>
      </w:r>
      <w:r w:rsidR="002A5B0B">
        <w:rPr>
          <w:rFonts w:ascii="Times New Roman" w:eastAsia="Times New Roman" w:hAnsi="Times New Roman" w:cs="Times New Roman"/>
          <w:sz w:val="24"/>
          <w:szCs w:val="24"/>
        </w:rPr>
        <w:lastRenderedPageBreak/>
        <w:t xml:space="preserve">reported in the explicit condition than in the implicit and vice versa, there were no main differences between reporting on either affect across conditions. It is interesting that the effects were stronger for transient emotions that relate to the situation and did not seem to have an effect on </w:t>
      </w:r>
      <w:r w:rsidR="00955A0C">
        <w:rPr>
          <w:rFonts w:ascii="Times New Roman" w:eastAsia="Times New Roman" w:hAnsi="Times New Roman" w:cs="Times New Roman"/>
          <w:sz w:val="24"/>
          <w:szCs w:val="24"/>
        </w:rPr>
        <w:t xml:space="preserve">personal trait emotions such as confidence and pride. </w:t>
      </w:r>
      <w:r w:rsidR="005D74B3">
        <w:rPr>
          <w:rFonts w:ascii="Times New Roman" w:eastAsia="Times New Roman" w:hAnsi="Times New Roman" w:cs="Times New Roman"/>
          <w:sz w:val="24"/>
          <w:szCs w:val="24"/>
        </w:rPr>
        <w:t>Future research should explore these bipolar dimensions of affect more in the context of exclusion research.</w:t>
      </w:r>
    </w:p>
    <w:tbl>
      <w:tblPr>
        <w:tblW w:w="9215" w:type="dxa"/>
        <w:tblLook w:val="04A0" w:firstRow="1" w:lastRow="0" w:firstColumn="1" w:lastColumn="0" w:noHBand="0" w:noVBand="1"/>
      </w:tblPr>
      <w:tblGrid>
        <w:gridCol w:w="3828"/>
        <w:gridCol w:w="1300"/>
        <w:gridCol w:w="1060"/>
        <w:gridCol w:w="1320"/>
        <w:gridCol w:w="1707"/>
      </w:tblGrid>
      <w:tr w:rsidR="002A5B0B" w:rsidRPr="002A5B0B" w14:paraId="6E8A578F" w14:textId="77777777" w:rsidTr="002A5B0B">
        <w:trPr>
          <w:trHeight w:val="320"/>
        </w:trPr>
        <w:tc>
          <w:tcPr>
            <w:tcW w:w="3828" w:type="dxa"/>
            <w:tcBorders>
              <w:top w:val="nil"/>
              <w:left w:val="nil"/>
              <w:bottom w:val="nil"/>
              <w:right w:val="nil"/>
            </w:tcBorders>
            <w:shd w:val="clear" w:color="auto" w:fill="auto"/>
            <w:noWrap/>
            <w:vAlign w:val="bottom"/>
            <w:hideMark/>
          </w:tcPr>
          <w:p w14:paraId="47947227" w14:textId="77777777" w:rsidR="002A5B0B" w:rsidRPr="002A5B0B" w:rsidRDefault="002A5B0B" w:rsidP="002A5B0B">
            <w:pPr>
              <w:spacing w:line="240" w:lineRule="auto"/>
              <w:rPr>
                <w:rFonts w:ascii="Calibri" w:eastAsia="Times New Roman" w:hAnsi="Calibri" w:cs="Calibri"/>
                <w:b/>
                <w:bCs/>
                <w:color w:val="000000"/>
                <w:sz w:val="24"/>
                <w:szCs w:val="24"/>
                <w:lang w:val="en-IE"/>
              </w:rPr>
            </w:pPr>
            <w:r w:rsidRPr="002A5B0B">
              <w:rPr>
                <w:rFonts w:ascii="Calibri" w:eastAsia="Times New Roman" w:hAnsi="Calibri" w:cs="Calibri"/>
                <w:b/>
                <w:bCs/>
                <w:color w:val="000000"/>
                <w:sz w:val="24"/>
                <w:szCs w:val="24"/>
                <w:lang w:val="en-IE"/>
              </w:rPr>
              <w:t>Table 1</w:t>
            </w:r>
          </w:p>
        </w:tc>
        <w:tc>
          <w:tcPr>
            <w:tcW w:w="1300" w:type="dxa"/>
            <w:tcBorders>
              <w:top w:val="nil"/>
              <w:left w:val="nil"/>
              <w:bottom w:val="nil"/>
              <w:right w:val="nil"/>
            </w:tcBorders>
            <w:shd w:val="clear" w:color="auto" w:fill="auto"/>
            <w:noWrap/>
            <w:vAlign w:val="bottom"/>
            <w:hideMark/>
          </w:tcPr>
          <w:p w14:paraId="24EC1797" w14:textId="77777777" w:rsidR="002A5B0B" w:rsidRPr="002A5B0B" w:rsidRDefault="002A5B0B" w:rsidP="002A5B0B">
            <w:pPr>
              <w:spacing w:line="240" w:lineRule="auto"/>
              <w:rPr>
                <w:rFonts w:ascii="Calibri" w:eastAsia="Times New Roman" w:hAnsi="Calibri" w:cs="Calibri"/>
                <w:b/>
                <w:bCs/>
                <w:color w:val="000000"/>
                <w:sz w:val="24"/>
                <w:szCs w:val="24"/>
                <w:lang w:val="en-IE"/>
              </w:rPr>
            </w:pPr>
          </w:p>
        </w:tc>
        <w:tc>
          <w:tcPr>
            <w:tcW w:w="1060" w:type="dxa"/>
            <w:tcBorders>
              <w:top w:val="nil"/>
              <w:left w:val="nil"/>
              <w:bottom w:val="nil"/>
              <w:right w:val="nil"/>
            </w:tcBorders>
            <w:shd w:val="clear" w:color="auto" w:fill="auto"/>
            <w:noWrap/>
            <w:vAlign w:val="bottom"/>
            <w:hideMark/>
          </w:tcPr>
          <w:p w14:paraId="1051B208"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c>
          <w:tcPr>
            <w:tcW w:w="1320" w:type="dxa"/>
            <w:tcBorders>
              <w:top w:val="nil"/>
              <w:left w:val="nil"/>
              <w:bottom w:val="nil"/>
              <w:right w:val="nil"/>
            </w:tcBorders>
            <w:shd w:val="clear" w:color="auto" w:fill="auto"/>
            <w:noWrap/>
            <w:vAlign w:val="bottom"/>
            <w:hideMark/>
          </w:tcPr>
          <w:p w14:paraId="29279CE6"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c>
          <w:tcPr>
            <w:tcW w:w="1707" w:type="dxa"/>
            <w:tcBorders>
              <w:top w:val="nil"/>
              <w:left w:val="nil"/>
              <w:bottom w:val="nil"/>
              <w:right w:val="nil"/>
            </w:tcBorders>
            <w:shd w:val="clear" w:color="auto" w:fill="auto"/>
            <w:noWrap/>
            <w:vAlign w:val="bottom"/>
            <w:hideMark/>
          </w:tcPr>
          <w:p w14:paraId="6FBADBAC"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r>
      <w:tr w:rsidR="002A5B0B" w:rsidRPr="002A5B0B" w14:paraId="2D0C01AA" w14:textId="77777777" w:rsidTr="002A5B0B">
        <w:trPr>
          <w:trHeight w:val="320"/>
        </w:trPr>
        <w:tc>
          <w:tcPr>
            <w:tcW w:w="3828" w:type="dxa"/>
            <w:tcBorders>
              <w:top w:val="nil"/>
              <w:left w:val="nil"/>
              <w:bottom w:val="nil"/>
              <w:right w:val="nil"/>
            </w:tcBorders>
            <w:shd w:val="clear" w:color="auto" w:fill="auto"/>
            <w:noWrap/>
            <w:vAlign w:val="bottom"/>
            <w:hideMark/>
          </w:tcPr>
          <w:p w14:paraId="4C4DEF60" w14:textId="77777777" w:rsidR="002A5B0B" w:rsidRPr="002A5B0B" w:rsidRDefault="002A5B0B" w:rsidP="002A5B0B">
            <w:pPr>
              <w:spacing w:line="240" w:lineRule="auto"/>
              <w:ind w:right="-1385"/>
              <w:rPr>
                <w:rFonts w:ascii="Calibri" w:eastAsia="Times New Roman" w:hAnsi="Calibri" w:cs="Calibri"/>
                <w:i/>
                <w:iCs/>
                <w:color w:val="000000"/>
                <w:sz w:val="24"/>
                <w:szCs w:val="24"/>
                <w:lang w:val="en-IE"/>
              </w:rPr>
            </w:pPr>
            <w:r w:rsidRPr="002A5B0B">
              <w:rPr>
                <w:rFonts w:ascii="Calibri" w:eastAsia="Times New Roman" w:hAnsi="Calibri" w:cs="Calibri"/>
                <w:i/>
                <w:iCs/>
                <w:color w:val="000000"/>
                <w:sz w:val="24"/>
                <w:szCs w:val="24"/>
                <w:lang w:val="en-IE"/>
              </w:rPr>
              <w:t>Means of individual Items on PANAS</w:t>
            </w:r>
          </w:p>
        </w:tc>
        <w:tc>
          <w:tcPr>
            <w:tcW w:w="1300" w:type="dxa"/>
            <w:tcBorders>
              <w:top w:val="nil"/>
              <w:left w:val="nil"/>
              <w:bottom w:val="nil"/>
              <w:right w:val="nil"/>
            </w:tcBorders>
            <w:shd w:val="clear" w:color="auto" w:fill="auto"/>
            <w:noWrap/>
            <w:vAlign w:val="bottom"/>
            <w:hideMark/>
          </w:tcPr>
          <w:p w14:paraId="64E51B67" w14:textId="77777777" w:rsidR="002A5B0B" w:rsidRPr="002A5B0B" w:rsidRDefault="002A5B0B" w:rsidP="002A5B0B">
            <w:pPr>
              <w:spacing w:line="240" w:lineRule="auto"/>
              <w:rPr>
                <w:rFonts w:ascii="Calibri" w:eastAsia="Times New Roman" w:hAnsi="Calibri" w:cs="Calibri"/>
                <w:i/>
                <w:iCs/>
                <w:color w:val="000000"/>
                <w:sz w:val="24"/>
                <w:szCs w:val="24"/>
                <w:lang w:val="en-IE"/>
              </w:rPr>
            </w:pPr>
          </w:p>
        </w:tc>
        <w:tc>
          <w:tcPr>
            <w:tcW w:w="1060" w:type="dxa"/>
            <w:tcBorders>
              <w:top w:val="nil"/>
              <w:left w:val="nil"/>
              <w:bottom w:val="nil"/>
              <w:right w:val="nil"/>
            </w:tcBorders>
            <w:shd w:val="clear" w:color="auto" w:fill="auto"/>
            <w:noWrap/>
            <w:vAlign w:val="bottom"/>
            <w:hideMark/>
          </w:tcPr>
          <w:p w14:paraId="44591CFA"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c>
          <w:tcPr>
            <w:tcW w:w="1320" w:type="dxa"/>
            <w:tcBorders>
              <w:top w:val="nil"/>
              <w:left w:val="nil"/>
              <w:bottom w:val="nil"/>
              <w:right w:val="nil"/>
            </w:tcBorders>
            <w:shd w:val="clear" w:color="auto" w:fill="auto"/>
            <w:noWrap/>
            <w:vAlign w:val="bottom"/>
            <w:hideMark/>
          </w:tcPr>
          <w:p w14:paraId="29B98581"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c>
          <w:tcPr>
            <w:tcW w:w="1707" w:type="dxa"/>
            <w:tcBorders>
              <w:top w:val="nil"/>
              <w:left w:val="nil"/>
              <w:bottom w:val="nil"/>
              <w:right w:val="nil"/>
            </w:tcBorders>
            <w:shd w:val="clear" w:color="auto" w:fill="auto"/>
            <w:noWrap/>
            <w:vAlign w:val="bottom"/>
            <w:hideMark/>
          </w:tcPr>
          <w:p w14:paraId="4D4361CE"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r>
      <w:tr w:rsidR="002A5B0B" w:rsidRPr="002A5B0B" w14:paraId="3573AEDB" w14:textId="77777777" w:rsidTr="002A5B0B">
        <w:trPr>
          <w:trHeight w:val="340"/>
        </w:trPr>
        <w:tc>
          <w:tcPr>
            <w:tcW w:w="3828" w:type="dxa"/>
            <w:tcBorders>
              <w:top w:val="single" w:sz="4" w:space="0" w:color="auto"/>
              <w:left w:val="nil"/>
              <w:bottom w:val="single" w:sz="4" w:space="0" w:color="auto"/>
              <w:right w:val="nil"/>
            </w:tcBorders>
            <w:shd w:val="clear" w:color="auto" w:fill="auto"/>
            <w:noWrap/>
            <w:vAlign w:val="bottom"/>
            <w:hideMark/>
          </w:tcPr>
          <w:p w14:paraId="40A8AAD4"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Negative Affect</w:t>
            </w:r>
          </w:p>
        </w:tc>
        <w:tc>
          <w:tcPr>
            <w:tcW w:w="1300" w:type="dxa"/>
            <w:tcBorders>
              <w:top w:val="single" w:sz="4" w:space="0" w:color="auto"/>
              <w:left w:val="nil"/>
              <w:bottom w:val="single" w:sz="4" w:space="0" w:color="auto"/>
              <w:right w:val="nil"/>
            </w:tcBorders>
            <w:shd w:val="clear" w:color="auto" w:fill="auto"/>
            <w:noWrap/>
            <w:vAlign w:val="bottom"/>
            <w:hideMark/>
          </w:tcPr>
          <w:p w14:paraId="21AE5937" w14:textId="77777777" w:rsidR="002A5B0B" w:rsidRPr="002A5B0B" w:rsidRDefault="002A5B0B" w:rsidP="002A5B0B">
            <w:pPr>
              <w:spacing w:line="240" w:lineRule="auto"/>
              <w:jc w:val="center"/>
              <w:rPr>
                <w:rFonts w:ascii="Calibri" w:eastAsia="Times New Roman" w:hAnsi="Calibri" w:cs="Calibri"/>
                <w:i/>
                <w:iCs/>
                <w:color w:val="000000"/>
                <w:sz w:val="24"/>
                <w:szCs w:val="24"/>
                <w:lang w:val="en-IE"/>
              </w:rPr>
            </w:pPr>
            <w:r w:rsidRPr="002A5B0B">
              <w:rPr>
                <w:rFonts w:ascii="Calibri" w:eastAsia="Times New Roman" w:hAnsi="Calibri" w:cs="Calibri"/>
                <w:i/>
                <w:iCs/>
                <w:color w:val="000000"/>
                <w:sz w:val="24"/>
                <w:szCs w:val="24"/>
                <w:lang w:val="en-IE"/>
              </w:rPr>
              <w:t>Condition</w:t>
            </w:r>
          </w:p>
        </w:tc>
        <w:tc>
          <w:tcPr>
            <w:tcW w:w="1060" w:type="dxa"/>
            <w:tcBorders>
              <w:top w:val="single" w:sz="4" w:space="0" w:color="auto"/>
              <w:left w:val="nil"/>
              <w:bottom w:val="single" w:sz="4" w:space="0" w:color="auto"/>
              <w:right w:val="nil"/>
            </w:tcBorders>
            <w:shd w:val="clear" w:color="auto" w:fill="auto"/>
            <w:vAlign w:val="center"/>
            <w:hideMark/>
          </w:tcPr>
          <w:p w14:paraId="38A1506C" w14:textId="77777777" w:rsidR="002A5B0B" w:rsidRPr="002A5B0B" w:rsidRDefault="002A5B0B" w:rsidP="002A5B0B">
            <w:pPr>
              <w:spacing w:line="240" w:lineRule="auto"/>
              <w:jc w:val="center"/>
              <w:rPr>
                <w:rFonts w:ascii="Times New Roman" w:eastAsia="Times New Roman" w:hAnsi="Times New Roman" w:cs="Times New Roman"/>
                <w:i/>
                <w:iCs/>
                <w:color w:val="000000"/>
                <w:sz w:val="24"/>
                <w:szCs w:val="24"/>
                <w:lang w:val="en-IE"/>
              </w:rPr>
            </w:pPr>
            <w:r w:rsidRPr="002A5B0B">
              <w:rPr>
                <w:rFonts w:ascii="Times New Roman" w:eastAsia="Times New Roman" w:hAnsi="Times New Roman" w:cs="Times New Roman"/>
                <w:i/>
                <w:iCs/>
                <w:color w:val="000000"/>
                <w:sz w:val="24"/>
                <w:szCs w:val="24"/>
              </w:rPr>
              <w:t>M</w:t>
            </w:r>
          </w:p>
        </w:tc>
        <w:tc>
          <w:tcPr>
            <w:tcW w:w="1320" w:type="dxa"/>
            <w:tcBorders>
              <w:top w:val="single" w:sz="4" w:space="0" w:color="auto"/>
              <w:left w:val="nil"/>
              <w:bottom w:val="single" w:sz="4" w:space="0" w:color="auto"/>
              <w:right w:val="nil"/>
            </w:tcBorders>
            <w:shd w:val="clear" w:color="auto" w:fill="auto"/>
            <w:vAlign w:val="center"/>
            <w:hideMark/>
          </w:tcPr>
          <w:p w14:paraId="1F9716FA" w14:textId="77777777" w:rsidR="002A5B0B" w:rsidRPr="002A5B0B" w:rsidRDefault="002A5B0B" w:rsidP="002A5B0B">
            <w:pPr>
              <w:spacing w:line="240" w:lineRule="auto"/>
              <w:jc w:val="center"/>
              <w:rPr>
                <w:rFonts w:ascii="Times New Roman" w:eastAsia="Times New Roman" w:hAnsi="Times New Roman" w:cs="Times New Roman"/>
                <w:i/>
                <w:iCs/>
                <w:color w:val="000000"/>
                <w:sz w:val="24"/>
                <w:szCs w:val="24"/>
                <w:lang w:val="en-IE"/>
              </w:rPr>
            </w:pPr>
            <w:r w:rsidRPr="002A5B0B">
              <w:rPr>
                <w:rFonts w:ascii="Times New Roman" w:eastAsia="Times New Roman" w:hAnsi="Times New Roman" w:cs="Times New Roman"/>
                <w:i/>
                <w:iCs/>
                <w:color w:val="000000"/>
                <w:sz w:val="24"/>
                <w:szCs w:val="24"/>
              </w:rPr>
              <w:t>SD</w:t>
            </w:r>
          </w:p>
        </w:tc>
        <w:tc>
          <w:tcPr>
            <w:tcW w:w="1707" w:type="dxa"/>
            <w:tcBorders>
              <w:top w:val="single" w:sz="4" w:space="0" w:color="auto"/>
              <w:left w:val="nil"/>
              <w:bottom w:val="single" w:sz="4" w:space="0" w:color="auto"/>
              <w:right w:val="nil"/>
            </w:tcBorders>
            <w:shd w:val="clear" w:color="auto" w:fill="auto"/>
            <w:vAlign w:val="center"/>
            <w:hideMark/>
          </w:tcPr>
          <w:p w14:paraId="02594333" w14:textId="77777777" w:rsidR="002A5B0B" w:rsidRPr="002A5B0B" w:rsidRDefault="002A5B0B" w:rsidP="002A5B0B">
            <w:pPr>
              <w:spacing w:line="240" w:lineRule="auto"/>
              <w:jc w:val="center"/>
              <w:rPr>
                <w:rFonts w:ascii="Times New Roman" w:eastAsia="Times New Roman" w:hAnsi="Times New Roman" w:cs="Times New Roman"/>
                <w:i/>
                <w:iCs/>
                <w:color w:val="000000"/>
                <w:sz w:val="24"/>
                <w:szCs w:val="24"/>
                <w:lang w:val="en-IE"/>
              </w:rPr>
            </w:pPr>
            <w:r w:rsidRPr="002A5B0B">
              <w:rPr>
                <w:rFonts w:ascii="Times New Roman" w:eastAsia="Times New Roman" w:hAnsi="Times New Roman" w:cs="Times New Roman"/>
                <w:i/>
                <w:iCs/>
                <w:color w:val="000000"/>
                <w:sz w:val="24"/>
                <w:szCs w:val="24"/>
              </w:rPr>
              <w:t>[95% CI]</w:t>
            </w:r>
          </w:p>
        </w:tc>
      </w:tr>
      <w:tr w:rsidR="002A5B0B" w:rsidRPr="002A5B0B" w14:paraId="04D41F36" w14:textId="77777777" w:rsidTr="002A5B0B">
        <w:trPr>
          <w:trHeight w:val="320"/>
        </w:trPr>
        <w:tc>
          <w:tcPr>
            <w:tcW w:w="3828" w:type="dxa"/>
            <w:tcBorders>
              <w:top w:val="nil"/>
              <w:left w:val="nil"/>
              <w:bottom w:val="nil"/>
              <w:right w:val="nil"/>
            </w:tcBorders>
            <w:shd w:val="clear" w:color="auto" w:fill="auto"/>
            <w:noWrap/>
            <w:vAlign w:val="bottom"/>
            <w:hideMark/>
          </w:tcPr>
          <w:p w14:paraId="3207CB4C"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Fear</w:t>
            </w:r>
          </w:p>
        </w:tc>
        <w:tc>
          <w:tcPr>
            <w:tcW w:w="1300" w:type="dxa"/>
            <w:tcBorders>
              <w:top w:val="nil"/>
              <w:left w:val="nil"/>
              <w:bottom w:val="nil"/>
              <w:right w:val="nil"/>
            </w:tcBorders>
            <w:shd w:val="clear" w:color="auto" w:fill="auto"/>
            <w:noWrap/>
            <w:vAlign w:val="bottom"/>
            <w:hideMark/>
          </w:tcPr>
          <w:p w14:paraId="700EF4E1" w14:textId="77777777" w:rsidR="002A5B0B" w:rsidRPr="002A5B0B" w:rsidRDefault="002A5B0B" w:rsidP="002A5B0B">
            <w:pPr>
              <w:spacing w:line="240" w:lineRule="auto"/>
              <w:rPr>
                <w:rFonts w:ascii="Calibri" w:eastAsia="Times New Roman" w:hAnsi="Calibri" w:cs="Calibri"/>
                <w:color w:val="000000"/>
                <w:sz w:val="24"/>
                <w:szCs w:val="24"/>
                <w:lang w:val="en-IE"/>
              </w:rPr>
            </w:pPr>
          </w:p>
        </w:tc>
        <w:tc>
          <w:tcPr>
            <w:tcW w:w="1060" w:type="dxa"/>
            <w:tcBorders>
              <w:top w:val="nil"/>
              <w:left w:val="nil"/>
              <w:bottom w:val="nil"/>
              <w:right w:val="nil"/>
            </w:tcBorders>
            <w:shd w:val="clear" w:color="auto" w:fill="auto"/>
            <w:noWrap/>
            <w:vAlign w:val="bottom"/>
            <w:hideMark/>
          </w:tcPr>
          <w:p w14:paraId="08D54684"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c>
          <w:tcPr>
            <w:tcW w:w="1320" w:type="dxa"/>
            <w:tcBorders>
              <w:top w:val="nil"/>
              <w:left w:val="nil"/>
              <w:bottom w:val="nil"/>
              <w:right w:val="nil"/>
            </w:tcBorders>
            <w:shd w:val="clear" w:color="auto" w:fill="auto"/>
            <w:noWrap/>
            <w:vAlign w:val="bottom"/>
            <w:hideMark/>
          </w:tcPr>
          <w:p w14:paraId="78FEE348"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c>
          <w:tcPr>
            <w:tcW w:w="1707" w:type="dxa"/>
            <w:tcBorders>
              <w:top w:val="nil"/>
              <w:left w:val="nil"/>
              <w:bottom w:val="nil"/>
              <w:right w:val="nil"/>
            </w:tcBorders>
            <w:shd w:val="clear" w:color="auto" w:fill="auto"/>
            <w:noWrap/>
            <w:vAlign w:val="bottom"/>
            <w:hideMark/>
          </w:tcPr>
          <w:p w14:paraId="65623D3C"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r>
      <w:tr w:rsidR="002A5B0B" w:rsidRPr="002A5B0B" w14:paraId="46CFA70D" w14:textId="77777777" w:rsidTr="002A5B0B">
        <w:trPr>
          <w:trHeight w:val="340"/>
        </w:trPr>
        <w:tc>
          <w:tcPr>
            <w:tcW w:w="3828" w:type="dxa"/>
            <w:tcBorders>
              <w:top w:val="nil"/>
              <w:left w:val="nil"/>
              <w:bottom w:val="nil"/>
              <w:right w:val="nil"/>
            </w:tcBorders>
            <w:shd w:val="clear" w:color="auto" w:fill="auto"/>
            <w:noWrap/>
            <w:vAlign w:val="bottom"/>
            <w:hideMark/>
          </w:tcPr>
          <w:p w14:paraId="58BE0A1F"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c>
          <w:tcPr>
            <w:tcW w:w="1300" w:type="dxa"/>
            <w:tcBorders>
              <w:top w:val="nil"/>
              <w:left w:val="nil"/>
              <w:bottom w:val="nil"/>
              <w:right w:val="nil"/>
            </w:tcBorders>
            <w:shd w:val="clear" w:color="auto" w:fill="auto"/>
            <w:noWrap/>
            <w:vAlign w:val="bottom"/>
            <w:hideMark/>
          </w:tcPr>
          <w:p w14:paraId="0D972740"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Explicit</w:t>
            </w:r>
          </w:p>
        </w:tc>
        <w:tc>
          <w:tcPr>
            <w:tcW w:w="1060" w:type="dxa"/>
            <w:tcBorders>
              <w:top w:val="nil"/>
              <w:left w:val="nil"/>
              <w:bottom w:val="nil"/>
              <w:right w:val="nil"/>
            </w:tcBorders>
            <w:shd w:val="clear" w:color="auto" w:fill="auto"/>
            <w:noWrap/>
            <w:vAlign w:val="bottom"/>
            <w:hideMark/>
          </w:tcPr>
          <w:p w14:paraId="7AC96982"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0.12</w:t>
            </w:r>
          </w:p>
        </w:tc>
        <w:tc>
          <w:tcPr>
            <w:tcW w:w="1320" w:type="dxa"/>
            <w:tcBorders>
              <w:top w:val="nil"/>
              <w:left w:val="nil"/>
              <w:bottom w:val="nil"/>
              <w:right w:val="nil"/>
            </w:tcBorders>
            <w:shd w:val="clear" w:color="auto" w:fill="auto"/>
            <w:noWrap/>
            <w:vAlign w:val="bottom"/>
            <w:hideMark/>
          </w:tcPr>
          <w:p w14:paraId="1BE1A753"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0.27</w:t>
            </w:r>
          </w:p>
        </w:tc>
        <w:tc>
          <w:tcPr>
            <w:tcW w:w="1707" w:type="dxa"/>
            <w:tcBorders>
              <w:top w:val="nil"/>
              <w:left w:val="nil"/>
              <w:bottom w:val="nil"/>
              <w:right w:val="nil"/>
            </w:tcBorders>
            <w:shd w:val="clear" w:color="auto" w:fill="auto"/>
            <w:vAlign w:val="bottom"/>
            <w:hideMark/>
          </w:tcPr>
          <w:p w14:paraId="3ADCE1CF"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[-0.41, 0.66]</w:t>
            </w:r>
          </w:p>
        </w:tc>
      </w:tr>
      <w:tr w:rsidR="002A5B0B" w:rsidRPr="002A5B0B" w14:paraId="7AFDBBED" w14:textId="77777777" w:rsidTr="002A5B0B">
        <w:trPr>
          <w:trHeight w:val="320"/>
        </w:trPr>
        <w:tc>
          <w:tcPr>
            <w:tcW w:w="3828" w:type="dxa"/>
            <w:tcBorders>
              <w:top w:val="nil"/>
              <w:left w:val="nil"/>
              <w:bottom w:val="nil"/>
              <w:right w:val="nil"/>
            </w:tcBorders>
            <w:shd w:val="clear" w:color="auto" w:fill="auto"/>
            <w:noWrap/>
            <w:vAlign w:val="bottom"/>
            <w:hideMark/>
          </w:tcPr>
          <w:p w14:paraId="27488A4C"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24EE40A8"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Implicit</w:t>
            </w:r>
          </w:p>
        </w:tc>
        <w:tc>
          <w:tcPr>
            <w:tcW w:w="1060" w:type="dxa"/>
            <w:tcBorders>
              <w:top w:val="nil"/>
              <w:left w:val="nil"/>
              <w:bottom w:val="nil"/>
              <w:right w:val="nil"/>
            </w:tcBorders>
            <w:shd w:val="clear" w:color="auto" w:fill="auto"/>
            <w:noWrap/>
            <w:vAlign w:val="bottom"/>
            <w:hideMark/>
          </w:tcPr>
          <w:p w14:paraId="6333259A"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-0.43</w:t>
            </w:r>
          </w:p>
        </w:tc>
        <w:tc>
          <w:tcPr>
            <w:tcW w:w="1320" w:type="dxa"/>
            <w:tcBorders>
              <w:top w:val="nil"/>
              <w:left w:val="nil"/>
              <w:bottom w:val="nil"/>
              <w:right w:val="nil"/>
            </w:tcBorders>
            <w:shd w:val="clear" w:color="auto" w:fill="auto"/>
            <w:noWrap/>
            <w:vAlign w:val="bottom"/>
            <w:hideMark/>
          </w:tcPr>
          <w:p w14:paraId="3C36641B"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0.24</w:t>
            </w:r>
          </w:p>
        </w:tc>
        <w:tc>
          <w:tcPr>
            <w:tcW w:w="1707" w:type="dxa"/>
            <w:tcBorders>
              <w:top w:val="nil"/>
              <w:left w:val="nil"/>
              <w:bottom w:val="nil"/>
              <w:right w:val="nil"/>
            </w:tcBorders>
            <w:shd w:val="clear" w:color="auto" w:fill="auto"/>
            <w:noWrap/>
            <w:vAlign w:val="bottom"/>
            <w:hideMark/>
          </w:tcPr>
          <w:p w14:paraId="0DAB2D83"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[-0.91, 0.05]</w:t>
            </w:r>
          </w:p>
        </w:tc>
      </w:tr>
      <w:tr w:rsidR="002A5B0B" w:rsidRPr="002A5B0B" w14:paraId="42C7DC0D" w14:textId="77777777" w:rsidTr="002A5B0B">
        <w:trPr>
          <w:trHeight w:val="320"/>
        </w:trPr>
        <w:tc>
          <w:tcPr>
            <w:tcW w:w="3828" w:type="dxa"/>
            <w:tcBorders>
              <w:top w:val="single" w:sz="4" w:space="0" w:color="auto"/>
              <w:left w:val="nil"/>
              <w:bottom w:val="nil"/>
              <w:right w:val="nil"/>
            </w:tcBorders>
            <w:shd w:val="clear" w:color="auto" w:fill="auto"/>
            <w:noWrap/>
            <w:vAlign w:val="bottom"/>
            <w:hideMark/>
          </w:tcPr>
          <w:p w14:paraId="731F5BEB" w14:textId="53B5C19D"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An</w:t>
            </w:r>
            <w:r>
              <w:rPr>
                <w:rFonts w:ascii="Calibri" w:eastAsia="Times New Roman" w:hAnsi="Calibri" w:cs="Calibri"/>
                <w:color w:val="000000"/>
                <w:sz w:val="24"/>
                <w:szCs w:val="24"/>
                <w:lang w:val="en-IE"/>
              </w:rPr>
              <w:t>xi</w:t>
            </w:r>
            <w:r w:rsidRPr="002A5B0B">
              <w:rPr>
                <w:rFonts w:ascii="Calibri" w:eastAsia="Times New Roman" w:hAnsi="Calibri" w:cs="Calibri"/>
                <w:color w:val="000000"/>
                <w:sz w:val="24"/>
                <w:szCs w:val="24"/>
                <w:lang w:val="en-IE"/>
              </w:rPr>
              <w:t>ety</w:t>
            </w:r>
          </w:p>
        </w:tc>
        <w:tc>
          <w:tcPr>
            <w:tcW w:w="1300" w:type="dxa"/>
            <w:tcBorders>
              <w:top w:val="single" w:sz="4" w:space="0" w:color="auto"/>
              <w:left w:val="nil"/>
              <w:bottom w:val="nil"/>
              <w:right w:val="nil"/>
            </w:tcBorders>
            <w:shd w:val="clear" w:color="auto" w:fill="auto"/>
            <w:noWrap/>
            <w:vAlign w:val="bottom"/>
            <w:hideMark/>
          </w:tcPr>
          <w:p w14:paraId="15164B12"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060" w:type="dxa"/>
            <w:tcBorders>
              <w:top w:val="single" w:sz="4" w:space="0" w:color="auto"/>
              <w:left w:val="nil"/>
              <w:bottom w:val="nil"/>
              <w:right w:val="nil"/>
            </w:tcBorders>
            <w:shd w:val="clear" w:color="auto" w:fill="auto"/>
            <w:noWrap/>
            <w:vAlign w:val="bottom"/>
            <w:hideMark/>
          </w:tcPr>
          <w:p w14:paraId="134ABF65"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320" w:type="dxa"/>
            <w:tcBorders>
              <w:top w:val="single" w:sz="4" w:space="0" w:color="auto"/>
              <w:left w:val="nil"/>
              <w:bottom w:val="nil"/>
              <w:right w:val="nil"/>
            </w:tcBorders>
            <w:shd w:val="clear" w:color="auto" w:fill="auto"/>
            <w:noWrap/>
            <w:vAlign w:val="bottom"/>
            <w:hideMark/>
          </w:tcPr>
          <w:p w14:paraId="359D2E9A"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707" w:type="dxa"/>
            <w:tcBorders>
              <w:top w:val="single" w:sz="4" w:space="0" w:color="auto"/>
              <w:left w:val="nil"/>
              <w:bottom w:val="nil"/>
              <w:right w:val="nil"/>
            </w:tcBorders>
            <w:shd w:val="clear" w:color="auto" w:fill="auto"/>
            <w:noWrap/>
            <w:vAlign w:val="bottom"/>
            <w:hideMark/>
          </w:tcPr>
          <w:p w14:paraId="6A11AA87"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r>
      <w:tr w:rsidR="002A5B0B" w:rsidRPr="002A5B0B" w14:paraId="77F06EF8" w14:textId="77777777" w:rsidTr="002A5B0B">
        <w:trPr>
          <w:trHeight w:val="340"/>
        </w:trPr>
        <w:tc>
          <w:tcPr>
            <w:tcW w:w="3828" w:type="dxa"/>
            <w:tcBorders>
              <w:top w:val="nil"/>
              <w:left w:val="nil"/>
              <w:bottom w:val="nil"/>
              <w:right w:val="nil"/>
            </w:tcBorders>
            <w:shd w:val="clear" w:color="auto" w:fill="auto"/>
            <w:noWrap/>
            <w:vAlign w:val="bottom"/>
            <w:hideMark/>
          </w:tcPr>
          <w:p w14:paraId="0851C4DB"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43F9A8C6"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xml:space="preserve">Explicit </w:t>
            </w:r>
          </w:p>
        </w:tc>
        <w:tc>
          <w:tcPr>
            <w:tcW w:w="1060" w:type="dxa"/>
            <w:tcBorders>
              <w:top w:val="nil"/>
              <w:left w:val="nil"/>
              <w:bottom w:val="nil"/>
              <w:right w:val="nil"/>
            </w:tcBorders>
            <w:shd w:val="clear" w:color="auto" w:fill="auto"/>
            <w:noWrap/>
            <w:vAlign w:val="bottom"/>
            <w:hideMark/>
          </w:tcPr>
          <w:p w14:paraId="5BCC9C01"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-0.11</w:t>
            </w:r>
          </w:p>
        </w:tc>
        <w:tc>
          <w:tcPr>
            <w:tcW w:w="1320" w:type="dxa"/>
            <w:tcBorders>
              <w:top w:val="nil"/>
              <w:left w:val="nil"/>
              <w:bottom w:val="nil"/>
              <w:right w:val="nil"/>
            </w:tcBorders>
            <w:shd w:val="clear" w:color="auto" w:fill="auto"/>
            <w:noWrap/>
            <w:vAlign w:val="bottom"/>
            <w:hideMark/>
          </w:tcPr>
          <w:p w14:paraId="5389B7AA"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0.25</w:t>
            </w:r>
          </w:p>
        </w:tc>
        <w:tc>
          <w:tcPr>
            <w:tcW w:w="1707" w:type="dxa"/>
            <w:tcBorders>
              <w:top w:val="nil"/>
              <w:left w:val="nil"/>
              <w:bottom w:val="nil"/>
              <w:right w:val="nil"/>
            </w:tcBorders>
            <w:shd w:val="clear" w:color="auto" w:fill="auto"/>
            <w:vAlign w:val="bottom"/>
            <w:hideMark/>
          </w:tcPr>
          <w:p w14:paraId="6557E4C6"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[-0.61,0.39]</w:t>
            </w:r>
          </w:p>
        </w:tc>
      </w:tr>
      <w:tr w:rsidR="002A5B0B" w:rsidRPr="002A5B0B" w14:paraId="61261F90" w14:textId="77777777" w:rsidTr="002A5B0B">
        <w:trPr>
          <w:trHeight w:val="320"/>
        </w:trPr>
        <w:tc>
          <w:tcPr>
            <w:tcW w:w="3828" w:type="dxa"/>
            <w:tcBorders>
              <w:top w:val="nil"/>
              <w:left w:val="nil"/>
              <w:bottom w:val="nil"/>
              <w:right w:val="nil"/>
            </w:tcBorders>
            <w:shd w:val="clear" w:color="auto" w:fill="auto"/>
            <w:noWrap/>
            <w:vAlign w:val="bottom"/>
            <w:hideMark/>
          </w:tcPr>
          <w:p w14:paraId="5DDE27A3"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2EA388AF"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Implicit</w:t>
            </w:r>
          </w:p>
        </w:tc>
        <w:tc>
          <w:tcPr>
            <w:tcW w:w="1060" w:type="dxa"/>
            <w:tcBorders>
              <w:top w:val="nil"/>
              <w:left w:val="nil"/>
              <w:bottom w:val="nil"/>
              <w:right w:val="nil"/>
            </w:tcBorders>
            <w:shd w:val="clear" w:color="auto" w:fill="auto"/>
            <w:noWrap/>
            <w:vAlign w:val="bottom"/>
            <w:hideMark/>
          </w:tcPr>
          <w:p w14:paraId="52BF6DB3"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-0.66</w:t>
            </w:r>
          </w:p>
        </w:tc>
        <w:tc>
          <w:tcPr>
            <w:tcW w:w="1320" w:type="dxa"/>
            <w:tcBorders>
              <w:top w:val="nil"/>
              <w:left w:val="nil"/>
              <w:bottom w:val="nil"/>
              <w:right w:val="nil"/>
            </w:tcBorders>
            <w:shd w:val="clear" w:color="auto" w:fill="auto"/>
            <w:noWrap/>
            <w:vAlign w:val="bottom"/>
            <w:hideMark/>
          </w:tcPr>
          <w:p w14:paraId="14E05AD9"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0.20</w:t>
            </w:r>
          </w:p>
        </w:tc>
        <w:tc>
          <w:tcPr>
            <w:tcW w:w="1707" w:type="dxa"/>
            <w:tcBorders>
              <w:top w:val="nil"/>
              <w:left w:val="nil"/>
              <w:bottom w:val="nil"/>
              <w:right w:val="nil"/>
            </w:tcBorders>
            <w:shd w:val="clear" w:color="auto" w:fill="auto"/>
            <w:noWrap/>
            <w:vAlign w:val="bottom"/>
            <w:hideMark/>
          </w:tcPr>
          <w:p w14:paraId="7E0A031B"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[-1.06,-0.26]</w:t>
            </w:r>
          </w:p>
        </w:tc>
      </w:tr>
      <w:tr w:rsidR="002A5B0B" w:rsidRPr="002A5B0B" w14:paraId="64399F57" w14:textId="77777777" w:rsidTr="002A5B0B">
        <w:trPr>
          <w:trHeight w:val="320"/>
        </w:trPr>
        <w:tc>
          <w:tcPr>
            <w:tcW w:w="3828" w:type="dxa"/>
            <w:tcBorders>
              <w:top w:val="single" w:sz="4" w:space="0" w:color="auto"/>
              <w:left w:val="nil"/>
              <w:bottom w:val="nil"/>
              <w:right w:val="nil"/>
            </w:tcBorders>
            <w:shd w:val="clear" w:color="auto" w:fill="auto"/>
            <w:noWrap/>
            <w:vAlign w:val="bottom"/>
            <w:hideMark/>
          </w:tcPr>
          <w:p w14:paraId="0E95C1CA"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Upset**</w:t>
            </w:r>
          </w:p>
        </w:tc>
        <w:tc>
          <w:tcPr>
            <w:tcW w:w="1300" w:type="dxa"/>
            <w:tcBorders>
              <w:top w:val="single" w:sz="4" w:space="0" w:color="auto"/>
              <w:left w:val="nil"/>
              <w:bottom w:val="nil"/>
              <w:right w:val="nil"/>
            </w:tcBorders>
            <w:shd w:val="clear" w:color="auto" w:fill="auto"/>
            <w:noWrap/>
            <w:vAlign w:val="bottom"/>
            <w:hideMark/>
          </w:tcPr>
          <w:p w14:paraId="22381A22"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060" w:type="dxa"/>
            <w:tcBorders>
              <w:top w:val="single" w:sz="4" w:space="0" w:color="auto"/>
              <w:left w:val="nil"/>
              <w:bottom w:val="nil"/>
              <w:right w:val="nil"/>
            </w:tcBorders>
            <w:shd w:val="clear" w:color="auto" w:fill="auto"/>
            <w:noWrap/>
            <w:vAlign w:val="bottom"/>
            <w:hideMark/>
          </w:tcPr>
          <w:p w14:paraId="5D4F4338"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320" w:type="dxa"/>
            <w:tcBorders>
              <w:top w:val="single" w:sz="4" w:space="0" w:color="auto"/>
              <w:left w:val="nil"/>
              <w:bottom w:val="nil"/>
              <w:right w:val="nil"/>
            </w:tcBorders>
            <w:shd w:val="clear" w:color="auto" w:fill="auto"/>
            <w:noWrap/>
            <w:vAlign w:val="bottom"/>
            <w:hideMark/>
          </w:tcPr>
          <w:p w14:paraId="44D2B660"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707" w:type="dxa"/>
            <w:tcBorders>
              <w:top w:val="single" w:sz="4" w:space="0" w:color="auto"/>
              <w:left w:val="nil"/>
              <w:bottom w:val="nil"/>
              <w:right w:val="nil"/>
            </w:tcBorders>
            <w:shd w:val="clear" w:color="auto" w:fill="auto"/>
            <w:noWrap/>
            <w:vAlign w:val="bottom"/>
            <w:hideMark/>
          </w:tcPr>
          <w:p w14:paraId="62AB6474"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r>
      <w:tr w:rsidR="002A5B0B" w:rsidRPr="002A5B0B" w14:paraId="1B72E780" w14:textId="77777777" w:rsidTr="002A5B0B">
        <w:trPr>
          <w:trHeight w:val="320"/>
        </w:trPr>
        <w:tc>
          <w:tcPr>
            <w:tcW w:w="3828" w:type="dxa"/>
            <w:tcBorders>
              <w:top w:val="nil"/>
              <w:left w:val="nil"/>
              <w:bottom w:val="nil"/>
              <w:right w:val="nil"/>
            </w:tcBorders>
            <w:shd w:val="clear" w:color="auto" w:fill="auto"/>
            <w:noWrap/>
            <w:vAlign w:val="bottom"/>
            <w:hideMark/>
          </w:tcPr>
          <w:p w14:paraId="11A2A759"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27FAB389"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xml:space="preserve">Explicit </w:t>
            </w:r>
          </w:p>
        </w:tc>
        <w:tc>
          <w:tcPr>
            <w:tcW w:w="1060" w:type="dxa"/>
            <w:tcBorders>
              <w:top w:val="nil"/>
              <w:left w:val="nil"/>
              <w:bottom w:val="nil"/>
              <w:right w:val="nil"/>
            </w:tcBorders>
            <w:shd w:val="clear" w:color="auto" w:fill="auto"/>
            <w:noWrap/>
            <w:vAlign w:val="bottom"/>
            <w:hideMark/>
          </w:tcPr>
          <w:p w14:paraId="57C65D12"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0.70</w:t>
            </w:r>
          </w:p>
        </w:tc>
        <w:tc>
          <w:tcPr>
            <w:tcW w:w="1320" w:type="dxa"/>
            <w:tcBorders>
              <w:top w:val="nil"/>
              <w:left w:val="nil"/>
              <w:bottom w:val="nil"/>
              <w:right w:val="nil"/>
            </w:tcBorders>
            <w:shd w:val="clear" w:color="auto" w:fill="auto"/>
            <w:noWrap/>
            <w:vAlign w:val="bottom"/>
            <w:hideMark/>
          </w:tcPr>
          <w:p w14:paraId="6FED4E42"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0.19</w:t>
            </w:r>
          </w:p>
        </w:tc>
        <w:tc>
          <w:tcPr>
            <w:tcW w:w="1707" w:type="dxa"/>
            <w:tcBorders>
              <w:top w:val="nil"/>
              <w:left w:val="nil"/>
              <w:bottom w:val="nil"/>
              <w:right w:val="nil"/>
            </w:tcBorders>
            <w:shd w:val="clear" w:color="auto" w:fill="auto"/>
            <w:noWrap/>
            <w:vAlign w:val="bottom"/>
            <w:hideMark/>
          </w:tcPr>
          <w:p w14:paraId="7DE02831"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[0.31,1.09]</w:t>
            </w:r>
          </w:p>
        </w:tc>
      </w:tr>
      <w:tr w:rsidR="002A5B0B" w:rsidRPr="002A5B0B" w14:paraId="27588BAA" w14:textId="77777777" w:rsidTr="002A5B0B">
        <w:trPr>
          <w:trHeight w:val="320"/>
        </w:trPr>
        <w:tc>
          <w:tcPr>
            <w:tcW w:w="3828" w:type="dxa"/>
            <w:tcBorders>
              <w:top w:val="nil"/>
              <w:left w:val="nil"/>
              <w:bottom w:val="nil"/>
              <w:right w:val="nil"/>
            </w:tcBorders>
            <w:shd w:val="clear" w:color="auto" w:fill="auto"/>
            <w:noWrap/>
            <w:vAlign w:val="bottom"/>
            <w:hideMark/>
          </w:tcPr>
          <w:p w14:paraId="2227CB2E"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6BAA6798"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Implicit</w:t>
            </w:r>
          </w:p>
        </w:tc>
        <w:tc>
          <w:tcPr>
            <w:tcW w:w="1060" w:type="dxa"/>
            <w:tcBorders>
              <w:top w:val="nil"/>
              <w:left w:val="nil"/>
              <w:bottom w:val="nil"/>
              <w:right w:val="nil"/>
            </w:tcBorders>
            <w:shd w:val="clear" w:color="auto" w:fill="auto"/>
            <w:noWrap/>
            <w:vAlign w:val="bottom"/>
            <w:hideMark/>
          </w:tcPr>
          <w:p w14:paraId="035521CA"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-0.23</w:t>
            </w:r>
          </w:p>
        </w:tc>
        <w:tc>
          <w:tcPr>
            <w:tcW w:w="1320" w:type="dxa"/>
            <w:tcBorders>
              <w:top w:val="nil"/>
              <w:left w:val="nil"/>
              <w:bottom w:val="nil"/>
              <w:right w:val="nil"/>
            </w:tcBorders>
            <w:shd w:val="clear" w:color="auto" w:fill="auto"/>
            <w:noWrap/>
            <w:vAlign w:val="bottom"/>
            <w:hideMark/>
          </w:tcPr>
          <w:p w14:paraId="73FE07B0"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0.20</w:t>
            </w:r>
          </w:p>
        </w:tc>
        <w:tc>
          <w:tcPr>
            <w:tcW w:w="1707" w:type="dxa"/>
            <w:tcBorders>
              <w:top w:val="nil"/>
              <w:left w:val="nil"/>
              <w:bottom w:val="nil"/>
              <w:right w:val="nil"/>
            </w:tcBorders>
            <w:shd w:val="clear" w:color="auto" w:fill="auto"/>
            <w:noWrap/>
            <w:vAlign w:val="bottom"/>
            <w:hideMark/>
          </w:tcPr>
          <w:p w14:paraId="7379EBD0"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[-0.63, 0.17]</w:t>
            </w:r>
          </w:p>
        </w:tc>
      </w:tr>
      <w:tr w:rsidR="002A5B0B" w:rsidRPr="002A5B0B" w14:paraId="496B1A25" w14:textId="77777777" w:rsidTr="002A5B0B">
        <w:trPr>
          <w:trHeight w:val="320"/>
        </w:trPr>
        <w:tc>
          <w:tcPr>
            <w:tcW w:w="3828" w:type="dxa"/>
            <w:tcBorders>
              <w:top w:val="single" w:sz="4" w:space="0" w:color="auto"/>
              <w:left w:val="nil"/>
              <w:bottom w:val="nil"/>
              <w:right w:val="nil"/>
            </w:tcBorders>
            <w:shd w:val="clear" w:color="auto" w:fill="auto"/>
            <w:noWrap/>
            <w:vAlign w:val="bottom"/>
            <w:hideMark/>
          </w:tcPr>
          <w:p w14:paraId="0AF2D167"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Annoyed**</w:t>
            </w:r>
          </w:p>
        </w:tc>
        <w:tc>
          <w:tcPr>
            <w:tcW w:w="1300" w:type="dxa"/>
            <w:tcBorders>
              <w:top w:val="single" w:sz="4" w:space="0" w:color="auto"/>
              <w:left w:val="nil"/>
              <w:bottom w:val="nil"/>
              <w:right w:val="nil"/>
            </w:tcBorders>
            <w:shd w:val="clear" w:color="auto" w:fill="auto"/>
            <w:noWrap/>
            <w:vAlign w:val="bottom"/>
            <w:hideMark/>
          </w:tcPr>
          <w:p w14:paraId="20580B53"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060" w:type="dxa"/>
            <w:tcBorders>
              <w:top w:val="single" w:sz="4" w:space="0" w:color="auto"/>
              <w:left w:val="nil"/>
              <w:bottom w:val="nil"/>
              <w:right w:val="nil"/>
            </w:tcBorders>
            <w:shd w:val="clear" w:color="auto" w:fill="auto"/>
            <w:noWrap/>
            <w:vAlign w:val="bottom"/>
            <w:hideMark/>
          </w:tcPr>
          <w:p w14:paraId="6CB73DC0"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320" w:type="dxa"/>
            <w:tcBorders>
              <w:top w:val="single" w:sz="4" w:space="0" w:color="auto"/>
              <w:left w:val="nil"/>
              <w:bottom w:val="nil"/>
              <w:right w:val="nil"/>
            </w:tcBorders>
            <w:shd w:val="clear" w:color="auto" w:fill="auto"/>
            <w:noWrap/>
            <w:vAlign w:val="bottom"/>
            <w:hideMark/>
          </w:tcPr>
          <w:p w14:paraId="4CC8DD58"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707" w:type="dxa"/>
            <w:tcBorders>
              <w:top w:val="single" w:sz="4" w:space="0" w:color="auto"/>
              <w:left w:val="nil"/>
              <w:bottom w:val="nil"/>
              <w:right w:val="nil"/>
            </w:tcBorders>
            <w:shd w:val="clear" w:color="auto" w:fill="auto"/>
            <w:noWrap/>
            <w:vAlign w:val="bottom"/>
            <w:hideMark/>
          </w:tcPr>
          <w:p w14:paraId="50E056B4"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r>
      <w:tr w:rsidR="002A5B0B" w:rsidRPr="002A5B0B" w14:paraId="0399B922" w14:textId="77777777" w:rsidTr="002A5B0B">
        <w:trPr>
          <w:trHeight w:val="320"/>
        </w:trPr>
        <w:tc>
          <w:tcPr>
            <w:tcW w:w="3828" w:type="dxa"/>
            <w:tcBorders>
              <w:top w:val="nil"/>
              <w:left w:val="nil"/>
              <w:bottom w:val="nil"/>
              <w:right w:val="nil"/>
            </w:tcBorders>
            <w:shd w:val="clear" w:color="auto" w:fill="auto"/>
            <w:noWrap/>
            <w:vAlign w:val="bottom"/>
            <w:hideMark/>
          </w:tcPr>
          <w:p w14:paraId="2CD6E6B8"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4B5DDC30"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Explicit</w:t>
            </w:r>
          </w:p>
        </w:tc>
        <w:tc>
          <w:tcPr>
            <w:tcW w:w="1060" w:type="dxa"/>
            <w:tcBorders>
              <w:top w:val="nil"/>
              <w:left w:val="nil"/>
              <w:bottom w:val="nil"/>
              <w:right w:val="nil"/>
            </w:tcBorders>
            <w:shd w:val="clear" w:color="auto" w:fill="auto"/>
            <w:noWrap/>
            <w:vAlign w:val="bottom"/>
            <w:hideMark/>
          </w:tcPr>
          <w:p w14:paraId="6AD4F1E1"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-0.06</w:t>
            </w:r>
          </w:p>
        </w:tc>
        <w:tc>
          <w:tcPr>
            <w:tcW w:w="1320" w:type="dxa"/>
            <w:tcBorders>
              <w:top w:val="nil"/>
              <w:left w:val="nil"/>
              <w:bottom w:val="nil"/>
              <w:right w:val="nil"/>
            </w:tcBorders>
            <w:shd w:val="clear" w:color="auto" w:fill="auto"/>
            <w:noWrap/>
            <w:vAlign w:val="bottom"/>
            <w:hideMark/>
          </w:tcPr>
          <w:p w14:paraId="065039C8"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0.22</w:t>
            </w:r>
          </w:p>
        </w:tc>
        <w:tc>
          <w:tcPr>
            <w:tcW w:w="1707" w:type="dxa"/>
            <w:tcBorders>
              <w:top w:val="nil"/>
              <w:left w:val="nil"/>
              <w:bottom w:val="nil"/>
              <w:right w:val="nil"/>
            </w:tcBorders>
            <w:shd w:val="clear" w:color="auto" w:fill="auto"/>
            <w:noWrap/>
            <w:vAlign w:val="bottom"/>
            <w:hideMark/>
          </w:tcPr>
          <w:p w14:paraId="4EC556A4"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[-0.48, 0.37]</w:t>
            </w:r>
          </w:p>
        </w:tc>
      </w:tr>
      <w:tr w:rsidR="002A5B0B" w:rsidRPr="002A5B0B" w14:paraId="1DCE7BDA" w14:textId="77777777" w:rsidTr="002A5B0B">
        <w:trPr>
          <w:trHeight w:val="320"/>
        </w:trPr>
        <w:tc>
          <w:tcPr>
            <w:tcW w:w="3828" w:type="dxa"/>
            <w:tcBorders>
              <w:top w:val="nil"/>
              <w:left w:val="nil"/>
              <w:bottom w:val="nil"/>
              <w:right w:val="nil"/>
            </w:tcBorders>
            <w:shd w:val="clear" w:color="auto" w:fill="auto"/>
            <w:noWrap/>
            <w:vAlign w:val="bottom"/>
            <w:hideMark/>
          </w:tcPr>
          <w:p w14:paraId="3B6001E0"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6D34D4E0"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Implicit</w:t>
            </w:r>
          </w:p>
        </w:tc>
        <w:tc>
          <w:tcPr>
            <w:tcW w:w="1060" w:type="dxa"/>
            <w:tcBorders>
              <w:top w:val="nil"/>
              <w:left w:val="nil"/>
              <w:bottom w:val="nil"/>
              <w:right w:val="nil"/>
            </w:tcBorders>
            <w:shd w:val="clear" w:color="auto" w:fill="auto"/>
            <w:noWrap/>
            <w:vAlign w:val="bottom"/>
            <w:hideMark/>
          </w:tcPr>
          <w:p w14:paraId="1ED781CC"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-0.84</w:t>
            </w:r>
          </w:p>
        </w:tc>
        <w:tc>
          <w:tcPr>
            <w:tcW w:w="1320" w:type="dxa"/>
            <w:tcBorders>
              <w:top w:val="nil"/>
              <w:left w:val="nil"/>
              <w:bottom w:val="nil"/>
              <w:right w:val="nil"/>
            </w:tcBorders>
            <w:shd w:val="clear" w:color="auto" w:fill="auto"/>
            <w:noWrap/>
            <w:vAlign w:val="bottom"/>
            <w:hideMark/>
          </w:tcPr>
          <w:p w14:paraId="4C9B42A7"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0.22</w:t>
            </w:r>
          </w:p>
        </w:tc>
        <w:tc>
          <w:tcPr>
            <w:tcW w:w="1707" w:type="dxa"/>
            <w:tcBorders>
              <w:top w:val="nil"/>
              <w:left w:val="nil"/>
              <w:bottom w:val="nil"/>
              <w:right w:val="nil"/>
            </w:tcBorders>
            <w:shd w:val="clear" w:color="auto" w:fill="auto"/>
            <w:noWrap/>
            <w:vAlign w:val="bottom"/>
            <w:hideMark/>
          </w:tcPr>
          <w:p w14:paraId="7B58EECF"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[-1.28, -0.40]</w:t>
            </w:r>
          </w:p>
        </w:tc>
      </w:tr>
      <w:tr w:rsidR="002A5B0B" w:rsidRPr="002A5B0B" w14:paraId="34A68937" w14:textId="77777777" w:rsidTr="002A5B0B">
        <w:trPr>
          <w:trHeight w:val="320"/>
        </w:trPr>
        <w:tc>
          <w:tcPr>
            <w:tcW w:w="3828" w:type="dxa"/>
            <w:tcBorders>
              <w:top w:val="single" w:sz="4" w:space="0" w:color="auto"/>
              <w:left w:val="nil"/>
              <w:bottom w:val="nil"/>
              <w:right w:val="nil"/>
            </w:tcBorders>
            <w:shd w:val="clear" w:color="auto" w:fill="auto"/>
            <w:noWrap/>
            <w:vAlign w:val="bottom"/>
            <w:hideMark/>
          </w:tcPr>
          <w:p w14:paraId="15722F64"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Apathetic</w:t>
            </w:r>
          </w:p>
        </w:tc>
        <w:tc>
          <w:tcPr>
            <w:tcW w:w="1300" w:type="dxa"/>
            <w:tcBorders>
              <w:top w:val="single" w:sz="4" w:space="0" w:color="auto"/>
              <w:left w:val="nil"/>
              <w:bottom w:val="nil"/>
              <w:right w:val="nil"/>
            </w:tcBorders>
            <w:shd w:val="clear" w:color="auto" w:fill="auto"/>
            <w:noWrap/>
            <w:vAlign w:val="bottom"/>
            <w:hideMark/>
          </w:tcPr>
          <w:p w14:paraId="5890D6F5"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060" w:type="dxa"/>
            <w:tcBorders>
              <w:top w:val="single" w:sz="4" w:space="0" w:color="auto"/>
              <w:left w:val="nil"/>
              <w:bottom w:val="nil"/>
              <w:right w:val="nil"/>
            </w:tcBorders>
            <w:shd w:val="clear" w:color="auto" w:fill="auto"/>
            <w:noWrap/>
            <w:vAlign w:val="bottom"/>
            <w:hideMark/>
          </w:tcPr>
          <w:p w14:paraId="479367B8"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320" w:type="dxa"/>
            <w:tcBorders>
              <w:top w:val="single" w:sz="4" w:space="0" w:color="auto"/>
              <w:left w:val="nil"/>
              <w:bottom w:val="nil"/>
              <w:right w:val="nil"/>
            </w:tcBorders>
            <w:shd w:val="clear" w:color="auto" w:fill="auto"/>
            <w:noWrap/>
            <w:vAlign w:val="bottom"/>
            <w:hideMark/>
          </w:tcPr>
          <w:p w14:paraId="7CFEDB33"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707" w:type="dxa"/>
            <w:tcBorders>
              <w:top w:val="single" w:sz="4" w:space="0" w:color="auto"/>
              <w:left w:val="nil"/>
              <w:bottom w:val="nil"/>
              <w:right w:val="nil"/>
            </w:tcBorders>
            <w:shd w:val="clear" w:color="auto" w:fill="auto"/>
            <w:noWrap/>
            <w:vAlign w:val="bottom"/>
            <w:hideMark/>
          </w:tcPr>
          <w:p w14:paraId="582C402B"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r>
      <w:tr w:rsidR="002A5B0B" w:rsidRPr="002A5B0B" w14:paraId="34925257" w14:textId="77777777" w:rsidTr="002A5B0B">
        <w:trPr>
          <w:trHeight w:val="320"/>
        </w:trPr>
        <w:tc>
          <w:tcPr>
            <w:tcW w:w="3828" w:type="dxa"/>
            <w:tcBorders>
              <w:top w:val="nil"/>
              <w:left w:val="nil"/>
              <w:bottom w:val="nil"/>
              <w:right w:val="nil"/>
            </w:tcBorders>
            <w:shd w:val="clear" w:color="auto" w:fill="auto"/>
            <w:noWrap/>
            <w:vAlign w:val="bottom"/>
            <w:hideMark/>
          </w:tcPr>
          <w:p w14:paraId="73EAC36A"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1057C1CE"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Explicit</w:t>
            </w:r>
          </w:p>
        </w:tc>
        <w:tc>
          <w:tcPr>
            <w:tcW w:w="1060" w:type="dxa"/>
            <w:tcBorders>
              <w:top w:val="nil"/>
              <w:left w:val="nil"/>
              <w:bottom w:val="nil"/>
              <w:right w:val="nil"/>
            </w:tcBorders>
            <w:shd w:val="clear" w:color="auto" w:fill="auto"/>
            <w:noWrap/>
            <w:vAlign w:val="bottom"/>
            <w:hideMark/>
          </w:tcPr>
          <w:p w14:paraId="11B2BEE6"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0.20</w:t>
            </w:r>
          </w:p>
        </w:tc>
        <w:tc>
          <w:tcPr>
            <w:tcW w:w="1320" w:type="dxa"/>
            <w:tcBorders>
              <w:top w:val="nil"/>
              <w:left w:val="nil"/>
              <w:bottom w:val="nil"/>
              <w:right w:val="nil"/>
            </w:tcBorders>
            <w:shd w:val="clear" w:color="auto" w:fill="auto"/>
            <w:noWrap/>
            <w:vAlign w:val="bottom"/>
            <w:hideMark/>
          </w:tcPr>
          <w:p w14:paraId="115246D6"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0.21</w:t>
            </w:r>
          </w:p>
        </w:tc>
        <w:tc>
          <w:tcPr>
            <w:tcW w:w="1707" w:type="dxa"/>
            <w:tcBorders>
              <w:top w:val="nil"/>
              <w:left w:val="nil"/>
              <w:bottom w:val="nil"/>
              <w:right w:val="nil"/>
            </w:tcBorders>
            <w:shd w:val="clear" w:color="auto" w:fill="auto"/>
            <w:noWrap/>
            <w:vAlign w:val="bottom"/>
            <w:hideMark/>
          </w:tcPr>
          <w:p w14:paraId="1C744BF2"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[-0.21, 0.61]</w:t>
            </w:r>
          </w:p>
        </w:tc>
      </w:tr>
      <w:tr w:rsidR="002A5B0B" w:rsidRPr="002A5B0B" w14:paraId="68143207" w14:textId="77777777" w:rsidTr="002A5B0B">
        <w:trPr>
          <w:trHeight w:val="320"/>
        </w:trPr>
        <w:tc>
          <w:tcPr>
            <w:tcW w:w="3828" w:type="dxa"/>
            <w:tcBorders>
              <w:top w:val="nil"/>
              <w:left w:val="nil"/>
              <w:bottom w:val="nil"/>
              <w:right w:val="nil"/>
            </w:tcBorders>
            <w:shd w:val="clear" w:color="auto" w:fill="auto"/>
            <w:noWrap/>
            <w:vAlign w:val="bottom"/>
            <w:hideMark/>
          </w:tcPr>
          <w:p w14:paraId="6C6D9BC2"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43FD5E9B"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Implicit</w:t>
            </w:r>
          </w:p>
        </w:tc>
        <w:tc>
          <w:tcPr>
            <w:tcW w:w="1060" w:type="dxa"/>
            <w:tcBorders>
              <w:top w:val="nil"/>
              <w:left w:val="nil"/>
              <w:bottom w:val="nil"/>
              <w:right w:val="nil"/>
            </w:tcBorders>
            <w:shd w:val="clear" w:color="auto" w:fill="auto"/>
            <w:noWrap/>
            <w:vAlign w:val="bottom"/>
            <w:hideMark/>
          </w:tcPr>
          <w:p w14:paraId="6A234755"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-0.19</w:t>
            </w:r>
          </w:p>
        </w:tc>
        <w:tc>
          <w:tcPr>
            <w:tcW w:w="1320" w:type="dxa"/>
            <w:tcBorders>
              <w:top w:val="nil"/>
              <w:left w:val="nil"/>
              <w:bottom w:val="nil"/>
              <w:right w:val="nil"/>
            </w:tcBorders>
            <w:shd w:val="clear" w:color="auto" w:fill="auto"/>
            <w:noWrap/>
            <w:vAlign w:val="bottom"/>
            <w:hideMark/>
          </w:tcPr>
          <w:p w14:paraId="66747EB7"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0.20</w:t>
            </w:r>
          </w:p>
        </w:tc>
        <w:tc>
          <w:tcPr>
            <w:tcW w:w="1707" w:type="dxa"/>
            <w:tcBorders>
              <w:top w:val="nil"/>
              <w:left w:val="nil"/>
              <w:bottom w:val="nil"/>
              <w:right w:val="nil"/>
            </w:tcBorders>
            <w:shd w:val="clear" w:color="auto" w:fill="auto"/>
            <w:noWrap/>
            <w:vAlign w:val="bottom"/>
            <w:hideMark/>
          </w:tcPr>
          <w:p w14:paraId="1E2E0F78"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[-0.59, 0.22]</w:t>
            </w:r>
          </w:p>
        </w:tc>
      </w:tr>
      <w:tr w:rsidR="002A5B0B" w:rsidRPr="002A5B0B" w14:paraId="135D46CC" w14:textId="77777777" w:rsidTr="002A5B0B">
        <w:trPr>
          <w:trHeight w:val="320"/>
        </w:trPr>
        <w:tc>
          <w:tcPr>
            <w:tcW w:w="3828" w:type="dxa"/>
            <w:tcBorders>
              <w:top w:val="single" w:sz="4" w:space="0" w:color="auto"/>
              <w:left w:val="nil"/>
              <w:bottom w:val="nil"/>
              <w:right w:val="nil"/>
            </w:tcBorders>
            <w:shd w:val="clear" w:color="auto" w:fill="auto"/>
            <w:noWrap/>
            <w:vAlign w:val="bottom"/>
            <w:hideMark/>
          </w:tcPr>
          <w:p w14:paraId="69D022AA"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Sad</w:t>
            </w:r>
          </w:p>
        </w:tc>
        <w:tc>
          <w:tcPr>
            <w:tcW w:w="1300" w:type="dxa"/>
            <w:tcBorders>
              <w:top w:val="single" w:sz="4" w:space="0" w:color="auto"/>
              <w:left w:val="nil"/>
              <w:bottom w:val="nil"/>
              <w:right w:val="nil"/>
            </w:tcBorders>
            <w:shd w:val="clear" w:color="auto" w:fill="auto"/>
            <w:noWrap/>
            <w:vAlign w:val="bottom"/>
            <w:hideMark/>
          </w:tcPr>
          <w:p w14:paraId="70CEB1B7"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060" w:type="dxa"/>
            <w:tcBorders>
              <w:top w:val="single" w:sz="4" w:space="0" w:color="auto"/>
              <w:left w:val="nil"/>
              <w:bottom w:val="nil"/>
              <w:right w:val="nil"/>
            </w:tcBorders>
            <w:shd w:val="clear" w:color="auto" w:fill="auto"/>
            <w:noWrap/>
            <w:vAlign w:val="bottom"/>
            <w:hideMark/>
          </w:tcPr>
          <w:p w14:paraId="4484B124"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320" w:type="dxa"/>
            <w:tcBorders>
              <w:top w:val="single" w:sz="4" w:space="0" w:color="auto"/>
              <w:left w:val="nil"/>
              <w:bottom w:val="nil"/>
              <w:right w:val="nil"/>
            </w:tcBorders>
            <w:shd w:val="clear" w:color="auto" w:fill="auto"/>
            <w:noWrap/>
            <w:vAlign w:val="bottom"/>
            <w:hideMark/>
          </w:tcPr>
          <w:p w14:paraId="318C8F11"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707" w:type="dxa"/>
            <w:tcBorders>
              <w:top w:val="single" w:sz="4" w:space="0" w:color="auto"/>
              <w:left w:val="nil"/>
              <w:bottom w:val="nil"/>
              <w:right w:val="nil"/>
            </w:tcBorders>
            <w:shd w:val="clear" w:color="auto" w:fill="auto"/>
            <w:noWrap/>
            <w:vAlign w:val="bottom"/>
            <w:hideMark/>
          </w:tcPr>
          <w:p w14:paraId="7859429C"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r>
      <w:tr w:rsidR="002A5B0B" w:rsidRPr="002A5B0B" w14:paraId="156CA20A" w14:textId="77777777" w:rsidTr="002A5B0B">
        <w:trPr>
          <w:trHeight w:val="320"/>
        </w:trPr>
        <w:tc>
          <w:tcPr>
            <w:tcW w:w="3828" w:type="dxa"/>
            <w:tcBorders>
              <w:top w:val="nil"/>
              <w:left w:val="nil"/>
              <w:bottom w:val="nil"/>
              <w:right w:val="nil"/>
            </w:tcBorders>
            <w:shd w:val="clear" w:color="auto" w:fill="auto"/>
            <w:noWrap/>
            <w:vAlign w:val="bottom"/>
            <w:hideMark/>
          </w:tcPr>
          <w:p w14:paraId="7C71B7C7"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31A44BEC"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Explicit</w:t>
            </w:r>
          </w:p>
        </w:tc>
        <w:tc>
          <w:tcPr>
            <w:tcW w:w="1060" w:type="dxa"/>
            <w:tcBorders>
              <w:top w:val="nil"/>
              <w:left w:val="nil"/>
              <w:bottom w:val="nil"/>
              <w:right w:val="nil"/>
            </w:tcBorders>
            <w:shd w:val="clear" w:color="auto" w:fill="auto"/>
            <w:noWrap/>
            <w:vAlign w:val="bottom"/>
            <w:hideMark/>
          </w:tcPr>
          <w:p w14:paraId="070175AE"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0.23</w:t>
            </w:r>
          </w:p>
        </w:tc>
        <w:tc>
          <w:tcPr>
            <w:tcW w:w="1320" w:type="dxa"/>
            <w:tcBorders>
              <w:top w:val="nil"/>
              <w:left w:val="nil"/>
              <w:bottom w:val="nil"/>
              <w:right w:val="nil"/>
            </w:tcBorders>
            <w:shd w:val="clear" w:color="auto" w:fill="auto"/>
            <w:noWrap/>
            <w:vAlign w:val="bottom"/>
            <w:hideMark/>
          </w:tcPr>
          <w:p w14:paraId="5E0C38A0"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0.14</w:t>
            </w:r>
          </w:p>
        </w:tc>
        <w:tc>
          <w:tcPr>
            <w:tcW w:w="1707" w:type="dxa"/>
            <w:tcBorders>
              <w:top w:val="nil"/>
              <w:left w:val="nil"/>
              <w:bottom w:val="nil"/>
              <w:right w:val="nil"/>
            </w:tcBorders>
            <w:shd w:val="clear" w:color="auto" w:fill="auto"/>
            <w:noWrap/>
            <w:vAlign w:val="bottom"/>
            <w:hideMark/>
          </w:tcPr>
          <w:p w14:paraId="15E5369B"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[-0.06, 0.52]</w:t>
            </w:r>
          </w:p>
        </w:tc>
      </w:tr>
      <w:tr w:rsidR="002A5B0B" w:rsidRPr="002A5B0B" w14:paraId="79C656A3" w14:textId="77777777" w:rsidTr="002A5B0B">
        <w:trPr>
          <w:trHeight w:val="320"/>
        </w:trPr>
        <w:tc>
          <w:tcPr>
            <w:tcW w:w="3828" w:type="dxa"/>
            <w:tcBorders>
              <w:top w:val="nil"/>
              <w:left w:val="nil"/>
              <w:bottom w:val="nil"/>
              <w:right w:val="nil"/>
            </w:tcBorders>
            <w:shd w:val="clear" w:color="auto" w:fill="auto"/>
            <w:noWrap/>
            <w:vAlign w:val="bottom"/>
            <w:hideMark/>
          </w:tcPr>
          <w:p w14:paraId="03912949"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72E98C37"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Implicit</w:t>
            </w:r>
          </w:p>
        </w:tc>
        <w:tc>
          <w:tcPr>
            <w:tcW w:w="1060" w:type="dxa"/>
            <w:tcBorders>
              <w:top w:val="nil"/>
              <w:left w:val="nil"/>
              <w:bottom w:val="nil"/>
              <w:right w:val="nil"/>
            </w:tcBorders>
            <w:shd w:val="clear" w:color="auto" w:fill="auto"/>
            <w:noWrap/>
            <w:vAlign w:val="bottom"/>
            <w:hideMark/>
          </w:tcPr>
          <w:p w14:paraId="04B50AC0"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-0.10</w:t>
            </w:r>
          </w:p>
        </w:tc>
        <w:tc>
          <w:tcPr>
            <w:tcW w:w="1320" w:type="dxa"/>
            <w:tcBorders>
              <w:top w:val="nil"/>
              <w:left w:val="nil"/>
              <w:bottom w:val="nil"/>
              <w:right w:val="nil"/>
            </w:tcBorders>
            <w:shd w:val="clear" w:color="auto" w:fill="auto"/>
            <w:noWrap/>
            <w:vAlign w:val="bottom"/>
            <w:hideMark/>
          </w:tcPr>
          <w:p w14:paraId="306A2977"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0.11</w:t>
            </w:r>
          </w:p>
        </w:tc>
        <w:tc>
          <w:tcPr>
            <w:tcW w:w="1707" w:type="dxa"/>
            <w:tcBorders>
              <w:top w:val="nil"/>
              <w:left w:val="nil"/>
              <w:bottom w:val="nil"/>
              <w:right w:val="nil"/>
            </w:tcBorders>
            <w:shd w:val="clear" w:color="auto" w:fill="auto"/>
            <w:noWrap/>
            <w:vAlign w:val="bottom"/>
            <w:hideMark/>
          </w:tcPr>
          <w:p w14:paraId="73C5792B"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[-0.33, 0.13]</w:t>
            </w:r>
          </w:p>
        </w:tc>
      </w:tr>
      <w:tr w:rsidR="002A5B0B" w:rsidRPr="002A5B0B" w14:paraId="48E2873A" w14:textId="77777777" w:rsidTr="002A5B0B">
        <w:trPr>
          <w:trHeight w:val="320"/>
        </w:trPr>
        <w:tc>
          <w:tcPr>
            <w:tcW w:w="3828" w:type="dxa"/>
            <w:tcBorders>
              <w:top w:val="single" w:sz="4" w:space="0" w:color="auto"/>
              <w:left w:val="nil"/>
              <w:bottom w:val="nil"/>
              <w:right w:val="nil"/>
            </w:tcBorders>
            <w:shd w:val="clear" w:color="auto" w:fill="auto"/>
            <w:noWrap/>
            <w:vAlign w:val="bottom"/>
            <w:hideMark/>
          </w:tcPr>
          <w:p w14:paraId="48F69A55"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Ashamed</w:t>
            </w:r>
          </w:p>
        </w:tc>
        <w:tc>
          <w:tcPr>
            <w:tcW w:w="1300" w:type="dxa"/>
            <w:tcBorders>
              <w:top w:val="single" w:sz="4" w:space="0" w:color="auto"/>
              <w:left w:val="nil"/>
              <w:bottom w:val="nil"/>
              <w:right w:val="nil"/>
            </w:tcBorders>
            <w:shd w:val="clear" w:color="auto" w:fill="auto"/>
            <w:noWrap/>
            <w:vAlign w:val="bottom"/>
            <w:hideMark/>
          </w:tcPr>
          <w:p w14:paraId="378B971B"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060" w:type="dxa"/>
            <w:tcBorders>
              <w:top w:val="single" w:sz="4" w:space="0" w:color="auto"/>
              <w:left w:val="nil"/>
              <w:bottom w:val="nil"/>
              <w:right w:val="nil"/>
            </w:tcBorders>
            <w:shd w:val="clear" w:color="auto" w:fill="auto"/>
            <w:noWrap/>
            <w:vAlign w:val="bottom"/>
            <w:hideMark/>
          </w:tcPr>
          <w:p w14:paraId="0130B3B0"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320" w:type="dxa"/>
            <w:tcBorders>
              <w:top w:val="single" w:sz="4" w:space="0" w:color="auto"/>
              <w:left w:val="nil"/>
              <w:bottom w:val="nil"/>
              <w:right w:val="nil"/>
            </w:tcBorders>
            <w:shd w:val="clear" w:color="auto" w:fill="auto"/>
            <w:noWrap/>
            <w:vAlign w:val="bottom"/>
            <w:hideMark/>
          </w:tcPr>
          <w:p w14:paraId="446A285A"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707" w:type="dxa"/>
            <w:tcBorders>
              <w:top w:val="single" w:sz="4" w:space="0" w:color="auto"/>
              <w:left w:val="nil"/>
              <w:bottom w:val="nil"/>
              <w:right w:val="nil"/>
            </w:tcBorders>
            <w:shd w:val="clear" w:color="auto" w:fill="auto"/>
            <w:noWrap/>
            <w:vAlign w:val="bottom"/>
            <w:hideMark/>
          </w:tcPr>
          <w:p w14:paraId="379ACE21"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r>
      <w:tr w:rsidR="002A5B0B" w:rsidRPr="002A5B0B" w14:paraId="42CE9F1E" w14:textId="77777777" w:rsidTr="002A5B0B">
        <w:trPr>
          <w:trHeight w:val="320"/>
        </w:trPr>
        <w:tc>
          <w:tcPr>
            <w:tcW w:w="3828" w:type="dxa"/>
            <w:tcBorders>
              <w:top w:val="nil"/>
              <w:left w:val="nil"/>
              <w:bottom w:val="nil"/>
              <w:right w:val="nil"/>
            </w:tcBorders>
            <w:shd w:val="clear" w:color="auto" w:fill="auto"/>
            <w:noWrap/>
            <w:vAlign w:val="bottom"/>
            <w:hideMark/>
          </w:tcPr>
          <w:p w14:paraId="356AA199"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56C64924"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Explicit</w:t>
            </w:r>
          </w:p>
        </w:tc>
        <w:tc>
          <w:tcPr>
            <w:tcW w:w="1060" w:type="dxa"/>
            <w:tcBorders>
              <w:top w:val="nil"/>
              <w:left w:val="nil"/>
              <w:bottom w:val="nil"/>
              <w:right w:val="nil"/>
            </w:tcBorders>
            <w:shd w:val="clear" w:color="auto" w:fill="auto"/>
            <w:noWrap/>
            <w:vAlign w:val="bottom"/>
            <w:hideMark/>
          </w:tcPr>
          <w:p w14:paraId="0FF0CCC3"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-0.05</w:t>
            </w:r>
          </w:p>
        </w:tc>
        <w:tc>
          <w:tcPr>
            <w:tcW w:w="1320" w:type="dxa"/>
            <w:tcBorders>
              <w:top w:val="nil"/>
              <w:left w:val="nil"/>
              <w:bottom w:val="nil"/>
              <w:right w:val="nil"/>
            </w:tcBorders>
            <w:shd w:val="clear" w:color="auto" w:fill="auto"/>
            <w:noWrap/>
            <w:vAlign w:val="bottom"/>
            <w:hideMark/>
          </w:tcPr>
          <w:p w14:paraId="23EC10C9"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0.10</w:t>
            </w:r>
          </w:p>
        </w:tc>
        <w:tc>
          <w:tcPr>
            <w:tcW w:w="1707" w:type="dxa"/>
            <w:tcBorders>
              <w:top w:val="nil"/>
              <w:left w:val="nil"/>
              <w:bottom w:val="nil"/>
              <w:right w:val="nil"/>
            </w:tcBorders>
            <w:shd w:val="clear" w:color="auto" w:fill="auto"/>
            <w:noWrap/>
            <w:vAlign w:val="bottom"/>
            <w:hideMark/>
          </w:tcPr>
          <w:p w14:paraId="324CAE7C"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[-0.26, 0.16]</w:t>
            </w:r>
          </w:p>
        </w:tc>
      </w:tr>
      <w:tr w:rsidR="002A5B0B" w:rsidRPr="002A5B0B" w14:paraId="20AAC686" w14:textId="77777777" w:rsidTr="002A5B0B">
        <w:trPr>
          <w:trHeight w:val="320"/>
        </w:trPr>
        <w:tc>
          <w:tcPr>
            <w:tcW w:w="3828" w:type="dxa"/>
            <w:tcBorders>
              <w:top w:val="nil"/>
              <w:left w:val="nil"/>
              <w:bottom w:val="nil"/>
              <w:right w:val="nil"/>
            </w:tcBorders>
            <w:shd w:val="clear" w:color="auto" w:fill="auto"/>
            <w:noWrap/>
            <w:vAlign w:val="bottom"/>
            <w:hideMark/>
          </w:tcPr>
          <w:p w14:paraId="0BBB1419"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22FEC086"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Implicit</w:t>
            </w:r>
          </w:p>
        </w:tc>
        <w:tc>
          <w:tcPr>
            <w:tcW w:w="1060" w:type="dxa"/>
            <w:tcBorders>
              <w:top w:val="nil"/>
              <w:left w:val="nil"/>
              <w:bottom w:val="nil"/>
              <w:right w:val="nil"/>
            </w:tcBorders>
            <w:shd w:val="clear" w:color="auto" w:fill="auto"/>
            <w:noWrap/>
            <w:vAlign w:val="bottom"/>
            <w:hideMark/>
          </w:tcPr>
          <w:p w14:paraId="222CAC6C"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-0.10</w:t>
            </w:r>
          </w:p>
        </w:tc>
        <w:tc>
          <w:tcPr>
            <w:tcW w:w="1320" w:type="dxa"/>
            <w:tcBorders>
              <w:top w:val="nil"/>
              <w:left w:val="nil"/>
              <w:bottom w:val="nil"/>
              <w:right w:val="nil"/>
            </w:tcBorders>
            <w:shd w:val="clear" w:color="auto" w:fill="auto"/>
            <w:noWrap/>
            <w:vAlign w:val="bottom"/>
            <w:hideMark/>
          </w:tcPr>
          <w:p w14:paraId="26DF799C"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0.10</w:t>
            </w:r>
          </w:p>
        </w:tc>
        <w:tc>
          <w:tcPr>
            <w:tcW w:w="1707" w:type="dxa"/>
            <w:tcBorders>
              <w:top w:val="nil"/>
              <w:left w:val="nil"/>
              <w:bottom w:val="nil"/>
              <w:right w:val="nil"/>
            </w:tcBorders>
            <w:shd w:val="clear" w:color="auto" w:fill="auto"/>
            <w:noWrap/>
            <w:vAlign w:val="bottom"/>
            <w:hideMark/>
          </w:tcPr>
          <w:p w14:paraId="66492F5C"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[-0.36, 0.25]</w:t>
            </w:r>
          </w:p>
        </w:tc>
      </w:tr>
      <w:tr w:rsidR="002A5B0B" w:rsidRPr="002A5B0B" w14:paraId="79FB31C4" w14:textId="77777777" w:rsidTr="002A5B0B">
        <w:trPr>
          <w:trHeight w:val="320"/>
        </w:trPr>
        <w:tc>
          <w:tcPr>
            <w:tcW w:w="3828" w:type="dxa"/>
            <w:tcBorders>
              <w:top w:val="single" w:sz="4" w:space="0" w:color="auto"/>
              <w:left w:val="nil"/>
              <w:bottom w:val="nil"/>
              <w:right w:val="nil"/>
            </w:tcBorders>
            <w:shd w:val="clear" w:color="auto" w:fill="auto"/>
            <w:noWrap/>
            <w:vAlign w:val="bottom"/>
            <w:hideMark/>
          </w:tcPr>
          <w:p w14:paraId="528EBDF2"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Insecure</w:t>
            </w:r>
          </w:p>
        </w:tc>
        <w:tc>
          <w:tcPr>
            <w:tcW w:w="1300" w:type="dxa"/>
            <w:tcBorders>
              <w:top w:val="single" w:sz="4" w:space="0" w:color="auto"/>
              <w:left w:val="nil"/>
              <w:bottom w:val="nil"/>
              <w:right w:val="nil"/>
            </w:tcBorders>
            <w:shd w:val="clear" w:color="auto" w:fill="auto"/>
            <w:noWrap/>
            <w:vAlign w:val="bottom"/>
            <w:hideMark/>
          </w:tcPr>
          <w:p w14:paraId="4919E0C1"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060" w:type="dxa"/>
            <w:tcBorders>
              <w:top w:val="single" w:sz="4" w:space="0" w:color="auto"/>
              <w:left w:val="nil"/>
              <w:bottom w:val="nil"/>
              <w:right w:val="nil"/>
            </w:tcBorders>
            <w:shd w:val="clear" w:color="auto" w:fill="auto"/>
            <w:noWrap/>
            <w:vAlign w:val="bottom"/>
            <w:hideMark/>
          </w:tcPr>
          <w:p w14:paraId="00D01EEA"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320" w:type="dxa"/>
            <w:tcBorders>
              <w:top w:val="single" w:sz="4" w:space="0" w:color="auto"/>
              <w:left w:val="nil"/>
              <w:bottom w:val="nil"/>
              <w:right w:val="nil"/>
            </w:tcBorders>
            <w:shd w:val="clear" w:color="auto" w:fill="auto"/>
            <w:noWrap/>
            <w:vAlign w:val="bottom"/>
            <w:hideMark/>
          </w:tcPr>
          <w:p w14:paraId="4B3E9F78"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707" w:type="dxa"/>
            <w:tcBorders>
              <w:top w:val="single" w:sz="4" w:space="0" w:color="auto"/>
              <w:left w:val="nil"/>
              <w:bottom w:val="nil"/>
              <w:right w:val="nil"/>
            </w:tcBorders>
            <w:shd w:val="clear" w:color="auto" w:fill="auto"/>
            <w:noWrap/>
            <w:vAlign w:val="bottom"/>
            <w:hideMark/>
          </w:tcPr>
          <w:p w14:paraId="3C789BBB"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r>
      <w:tr w:rsidR="002A5B0B" w:rsidRPr="002A5B0B" w14:paraId="08B92E80" w14:textId="77777777" w:rsidTr="002A5B0B">
        <w:trPr>
          <w:trHeight w:val="320"/>
        </w:trPr>
        <w:tc>
          <w:tcPr>
            <w:tcW w:w="3828" w:type="dxa"/>
            <w:tcBorders>
              <w:top w:val="nil"/>
              <w:left w:val="nil"/>
              <w:bottom w:val="nil"/>
              <w:right w:val="nil"/>
            </w:tcBorders>
            <w:shd w:val="clear" w:color="auto" w:fill="auto"/>
            <w:noWrap/>
            <w:vAlign w:val="bottom"/>
            <w:hideMark/>
          </w:tcPr>
          <w:p w14:paraId="34B12E6E"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p>
        </w:tc>
        <w:tc>
          <w:tcPr>
            <w:tcW w:w="1300" w:type="dxa"/>
            <w:tcBorders>
              <w:top w:val="nil"/>
              <w:left w:val="nil"/>
              <w:bottom w:val="nil"/>
              <w:right w:val="nil"/>
            </w:tcBorders>
            <w:shd w:val="clear" w:color="auto" w:fill="auto"/>
            <w:noWrap/>
            <w:vAlign w:val="bottom"/>
            <w:hideMark/>
          </w:tcPr>
          <w:p w14:paraId="0C4F001D"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Explicit</w:t>
            </w:r>
          </w:p>
        </w:tc>
        <w:tc>
          <w:tcPr>
            <w:tcW w:w="1060" w:type="dxa"/>
            <w:tcBorders>
              <w:top w:val="nil"/>
              <w:left w:val="nil"/>
              <w:bottom w:val="nil"/>
              <w:right w:val="nil"/>
            </w:tcBorders>
            <w:shd w:val="clear" w:color="auto" w:fill="auto"/>
            <w:noWrap/>
            <w:vAlign w:val="bottom"/>
            <w:hideMark/>
          </w:tcPr>
          <w:p w14:paraId="4DC41D52"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0.12</w:t>
            </w:r>
          </w:p>
        </w:tc>
        <w:tc>
          <w:tcPr>
            <w:tcW w:w="1320" w:type="dxa"/>
            <w:tcBorders>
              <w:top w:val="nil"/>
              <w:left w:val="nil"/>
              <w:bottom w:val="nil"/>
              <w:right w:val="nil"/>
            </w:tcBorders>
            <w:shd w:val="clear" w:color="auto" w:fill="auto"/>
            <w:noWrap/>
            <w:vAlign w:val="bottom"/>
            <w:hideMark/>
          </w:tcPr>
          <w:p w14:paraId="77A5A2E2"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0.18</w:t>
            </w:r>
          </w:p>
        </w:tc>
        <w:tc>
          <w:tcPr>
            <w:tcW w:w="1707" w:type="dxa"/>
            <w:tcBorders>
              <w:top w:val="nil"/>
              <w:left w:val="nil"/>
              <w:bottom w:val="nil"/>
              <w:right w:val="nil"/>
            </w:tcBorders>
            <w:shd w:val="clear" w:color="auto" w:fill="auto"/>
            <w:noWrap/>
            <w:vAlign w:val="bottom"/>
            <w:hideMark/>
          </w:tcPr>
          <w:p w14:paraId="2866BEF9"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[-0.23, 0.48]</w:t>
            </w:r>
          </w:p>
        </w:tc>
      </w:tr>
      <w:tr w:rsidR="002A5B0B" w:rsidRPr="002A5B0B" w14:paraId="1AB07C1D" w14:textId="77777777" w:rsidTr="002A5B0B">
        <w:trPr>
          <w:trHeight w:val="320"/>
        </w:trPr>
        <w:tc>
          <w:tcPr>
            <w:tcW w:w="3828" w:type="dxa"/>
            <w:tcBorders>
              <w:top w:val="nil"/>
              <w:left w:val="nil"/>
              <w:bottom w:val="single" w:sz="4" w:space="0" w:color="auto"/>
              <w:right w:val="nil"/>
            </w:tcBorders>
            <w:shd w:val="clear" w:color="auto" w:fill="auto"/>
            <w:noWrap/>
            <w:vAlign w:val="bottom"/>
            <w:hideMark/>
          </w:tcPr>
          <w:p w14:paraId="4339A863"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 </w:t>
            </w:r>
          </w:p>
        </w:tc>
        <w:tc>
          <w:tcPr>
            <w:tcW w:w="1300" w:type="dxa"/>
            <w:tcBorders>
              <w:top w:val="nil"/>
              <w:left w:val="nil"/>
              <w:bottom w:val="single" w:sz="4" w:space="0" w:color="auto"/>
              <w:right w:val="nil"/>
            </w:tcBorders>
            <w:shd w:val="clear" w:color="auto" w:fill="auto"/>
            <w:noWrap/>
            <w:vAlign w:val="bottom"/>
            <w:hideMark/>
          </w:tcPr>
          <w:p w14:paraId="15FDA72C"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Implicit</w:t>
            </w:r>
          </w:p>
        </w:tc>
        <w:tc>
          <w:tcPr>
            <w:tcW w:w="1060" w:type="dxa"/>
            <w:tcBorders>
              <w:top w:val="nil"/>
              <w:left w:val="nil"/>
              <w:bottom w:val="single" w:sz="4" w:space="0" w:color="auto"/>
              <w:right w:val="nil"/>
            </w:tcBorders>
            <w:shd w:val="clear" w:color="auto" w:fill="auto"/>
            <w:noWrap/>
            <w:vAlign w:val="bottom"/>
            <w:hideMark/>
          </w:tcPr>
          <w:p w14:paraId="3F030838"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-0.05</w:t>
            </w:r>
          </w:p>
        </w:tc>
        <w:tc>
          <w:tcPr>
            <w:tcW w:w="1320" w:type="dxa"/>
            <w:tcBorders>
              <w:top w:val="nil"/>
              <w:left w:val="nil"/>
              <w:bottom w:val="single" w:sz="4" w:space="0" w:color="auto"/>
              <w:right w:val="nil"/>
            </w:tcBorders>
            <w:shd w:val="clear" w:color="auto" w:fill="auto"/>
            <w:noWrap/>
            <w:vAlign w:val="bottom"/>
            <w:hideMark/>
          </w:tcPr>
          <w:p w14:paraId="725F1FE3"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0.15</w:t>
            </w:r>
          </w:p>
        </w:tc>
        <w:tc>
          <w:tcPr>
            <w:tcW w:w="1707" w:type="dxa"/>
            <w:tcBorders>
              <w:top w:val="nil"/>
              <w:left w:val="nil"/>
              <w:bottom w:val="single" w:sz="4" w:space="0" w:color="auto"/>
              <w:right w:val="nil"/>
            </w:tcBorders>
            <w:shd w:val="clear" w:color="auto" w:fill="auto"/>
            <w:noWrap/>
            <w:vAlign w:val="bottom"/>
            <w:hideMark/>
          </w:tcPr>
          <w:p w14:paraId="4657359C" w14:textId="77777777" w:rsidR="002A5B0B" w:rsidRPr="002A5B0B" w:rsidRDefault="002A5B0B" w:rsidP="002A5B0B">
            <w:pPr>
              <w:spacing w:line="240" w:lineRule="auto"/>
              <w:jc w:val="center"/>
              <w:rPr>
                <w:rFonts w:ascii="Calibri" w:eastAsia="Times New Roman" w:hAnsi="Calibri" w:cs="Calibri"/>
                <w:color w:val="000000"/>
                <w:sz w:val="24"/>
                <w:szCs w:val="24"/>
                <w:lang w:val="en-IE"/>
              </w:rPr>
            </w:pPr>
            <w:r w:rsidRPr="002A5B0B">
              <w:rPr>
                <w:rFonts w:ascii="Calibri" w:eastAsia="Times New Roman" w:hAnsi="Calibri" w:cs="Calibri"/>
                <w:color w:val="000000"/>
                <w:sz w:val="24"/>
                <w:szCs w:val="24"/>
                <w:lang w:val="en-IE"/>
              </w:rPr>
              <w:t>[-0.36, 0.25]</w:t>
            </w:r>
          </w:p>
        </w:tc>
      </w:tr>
      <w:tr w:rsidR="002A5B0B" w:rsidRPr="002A5B0B" w14:paraId="166AD97B" w14:textId="77777777" w:rsidTr="002A5B0B">
        <w:trPr>
          <w:trHeight w:val="320"/>
        </w:trPr>
        <w:tc>
          <w:tcPr>
            <w:tcW w:w="3828" w:type="dxa"/>
            <w:tcBorders>
              <w:top w:val="nil"/>
              <w:left w:val="nil"/>
              <w:bottom w:val="nil"/>
              <w:right w:val="nil"/>
            </w:tcBorders>
            <w:shd w:val="clear" w:color="auto" w:fill="auto"/>
            <w:noWrap/>
            <w:vAlign w:val="bottom"/>
            <w:hideMark/>
          </w:tcPr>
          <w:p w14:paraId="7F962139" w14:textId="77777777" w:rsidR="002A5B0B" w:rsidRPr="002A5B0B" w:rsidRDefault="002A5B0B" w:rsidP="002A5B0B">
            <w:pPr>
              <w:spacing w:line="240" w:lineRule="auto"/>
              <w:rPr>
                <w:rFonts w:ascii="Calibri" w:eastAsia="Times New Roman" w:hAnsi="Calibri" w:cs="Calibri"/>
                <w:color w:val="000000"/>
                <w:sz w:val="24"/>
                <w:szCs w:val="24"/>
                <w:lang w:val="en-IE"/>
              </w:rPr>
            </w:pPr>
            <w:r w:rsidRPr="002A5B0B">
              <w:rPr>
                <w:rFonts w:ascii="Calibri" w:eastAsia="Times New Roman" w:hAnsi="Calibri" w:cs="Calibri"/>
                <w:i/>
                <w:color w:val="000000"/>
                <w:sz w:val="24"/>
                <w:szCs w:val="24"/>
                <w:lang w:val="en-IE"/>
              </w:rPr>
              <w:t xml:space="preserve">Note. </w:t>
            </w:r>
            <w:r w:rsidRPr="002A5B0B">
              <w:rPr>
                <w:rFonts w:ascii="Calibri" w:eastAsia="Times New Roman" w:hAnsi="Calibri" w:cs="Calibri"/>
                <w:color w:val="000000"/>
                <w:sz w:val="24"/>
                <w:szCs w:val="24"/>
                <w:lang w:val="en-IE"/>
              </w:rPr>
              <w:t xml:space="preserve">** </w:t>
            </w:r>
            <w:r w:rsidRPr="002A5B0B">
              <w:rPr>
                <w:rFonts w:ascii="Calibri" w:eastAsia="Times New Roman" w:hAnsi="Calibri" w:cs="Calibri"/>
                <w:i/>
                <w:iCs/>
                <w:color w:val="000000"/>
                <w:sz w:val="24"/>
                <w:szCs w:val="24"/>
                <w:lang w:val="en-IE"/>
              </w:rPr>
              <w:t xml:space="preserve">p </w:t>
            </w:r>
            <w:r w:rsidRPr="002A5B0B">
              <w:rPr>
                <w:rFonts w:ascii="Calibri" w:eastAsia="Times New Roman" w:hAnsi="Calibri" w:cs="Calibri"/>
                <w:color w:val="000000"/>
                <w:sz w:val="24"/>
                <w:szCs w:val="24"/>
                <w:lang w:val="en-IE"/>
              </w:rPr>
              <w:t>&lt; 0.01.</w:t>
            </w:r>
          </w:p>
        </w:tc>
        <w:tc>
          <w:tcPr>
            <w:tcW w:w="1300" w:type="dxa"/>
            <w:tcBorders>
              <w:top w:val="nil"/>
              <w:left w:val="nil"/>
              <w:bottom w:val="nil"/>
              <w:right w:val="nil"/>
            </w:tcBorders>
            <w:shd w:val="clear" w:color="auto" w:fill="auto"/>
            <w:noWrap/>
            <w:vAlign w:val="bottom"/>
            <w:hideMark/>
          </w:tcPr>
          <w:p w14:paraId="3D858CDB" w14:textId="77777777" w:rsidR="002A5B0B" w:rsidRPr="002A5B0B" w:rsidRDefault="002A5B0B" w:rsidP="002A5B0B">
            <w:pPr>
              <w:spacing w:line="240" w:lineRule="auto"/>
              <w:rPr>
                <w:rFonts w:ascii="Calibri" w:eastAsia="Times New Roman" w:hAnsi="Calibri" w:cs="Calibri"/>
                <w:color w:val="000000"/>
                <w:sz w:val="24"/>
                <w:szCs w:val="24"/>
                <w:lang w:val="en-IE"/>
              </w:rPr>
            </w:pPr>
          </w:p>
        </w:tc>
        <w:tc>
          <w:tcPr>
            <w:tcW w:w="1060" w:type="dxa"/>
            <w:tcBorders>
              <w:top w:val="nil"/>
              <w:left w:val="nil"/>
              <w:bottom w:val="nil"/>
              <w:right w:val="nil"/>
            </w:tcBorders>
            <w:shd w:val="clear" w:color="auto" w:fill="auto"/>
            <w:noWrap/>
            <w:vAlign w:val="bottom"/>
            <w:hideMark/>
          </w:tcPr>
          <w:p w14:paraId="47797EDB"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c>
          <w:tcPr>
            <w:tcW w:w="1320" w:type="dxa"/>
            <w:tcBorders>
              <w:top w:val="nil"/>
              <w:left w:val="nil"/>
              <w:bottom w:val="nil"/>
              <w:right w:val="nil"/>
            </w:tcBorders>
            <w:shd w:val="clear" w:color="auto" w:fill="auto"/>
            <w:noWrap/>
            <w:vAlign w:val="bottom"/>
            <w:hideMark/>
          </w:tcPr>
          <w:p w14:paraId="1B047479"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c>
          <w:tcPr>
            <w:tcW w:w="1707" w:type="dxa"/>
            <w:tcBorders>
              <w:top w:val="nil"/>
              <w:left w:val="nil"/>
              <w:bottom w:val="nil"/>
              <w:right w:val="nil"/>
            </w:tcBorders>
            <w:shd w:val="clear" w:color="auto" w:fill="auto"/>
            <w:noWrap/>
            <w:vAlign w:val="bottom"/>
            <w:hideMark/>
          </w:tcPr>
          <w:p w14:paraId="14F5026D" w14:textId="77777777" w:rsidR="002A5B0B" w:rsidRPr="002A5B0B" w:rsidRDefault="002A5B0B" w:rsidP="002A5B0B">
            <w:pPr>
              <w:spacing w:line="240" w:lineRule="auto"/>
              <w:rPr>
                <w:rFonts w:ascii="Times New Roman" w:eastAsia="Times New Roman" w:hAnsi="Times New Roman" w:cs="Times New Roman"/>
                <w:sz w:val="20"/>
                <w:szCs w:val="20"/>
                <w:lang w:val="en-IE"/>
              </w:rPr>
            </w:pPr>
          </w:p>
        </w:tc>
      </w:tr>
    </w:tbl>
    <w:p w14:paraId="48961E92" w14:textId="2EA8523A" w:rsidR="002A5B0B" w:rsidRDefault="002A5B0B" w:rsidP="00E62195">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sz w:val="24"/>
          <w:szCs w:val="24"/>
        </w:rPr>
      </w:pPr>
    </w:p>
    <w:p w14:paraId="0A675390" w14:textId="77777777" w:rsidR="009B76A4" w:rsidRPr="0072040D" w:rsidRDefault="009B76A4" w:rsidP="00E62195">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sz w:val="24"/>
          <w:szCs w:val="24"/>
        </w:rPr>
      </w:pPr>
    </w:p>
    <w:sectPr w:rsidR="009B76A4" w:rsidRPr="0072040D">
      <w:headerReference w:type="even" r:id="rId17"/>
      <w:head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9FC40" w14:textId="77777777" w:rsidR="004C032E" w:rsidRDefault="004C032E" w:rsidP="00105F89">
      <w:pPr>
        <w:spacing w:line="240" w:lineRule="auto"/>
      </w:pPr>
      <w:r>
        <w:separator/>
      </w:r>
    </w:p>
  </w:endnote>
  <w:endnote w:type="continuationSeparator" w:id="0">
    <w:p w14:paraId="7A9393AD" w14:textId="77777777" w:rsidR="004C032E" w:rsidRDefault="004C032E" w:rsidP="00105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E608F" w14:textId="77777777" w:rsidR="004C032E" w:rsidRDefault="004C032E" w:rsidP="00105F89">
      <w:pPr>
        <w:spacing w:line="240" w:lineRule="auto"/>
      </w:pPr>
      <w:r>
        <w:separator/>
      </w:r>
    </w:p>
  </w:footnote>
  <w:footnote w:type="continuationSeparator" w:id="0">
    <w:p w14:paraId="012D8DD4" w14:textId="77777777" w:rsidR="004C032E" w:rsidRDefault="004C032E" w:rsidP="00105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4513326"/>
      <w:docPartObj>
        <w:docPartGallery w:val="Page Numbers (Top of Page)"/>
        <w:docPartUnique/>
      </w:docPartObj>
    </w:sdtPr>
    <w:sdtEndPr>
      <w:rPr>
        <w:rStyle w:val="PageNumber"/>
      </w:rPr>
    </w:sdtEndPr>
    <w:sdtContent>
      <w:p w14:paraId="3AFFCCB0" w14:textId="286266DA" w:rsidR="00105F89" w:rsidRDefault="00105F89" w:rsidP="00977B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5CEEA" w14:textId="77777777" w:rsidR="00105F89" w:rsidRDefault="00105F89" w:rsidP="00105F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6769291"/>
      <w:docPartObj>
        <w:docPartGallery w:val="Page Numbers (Top of Page)"/>
        <w:docPartUnique/>
      </w:docPartObj>
    </w:sdtPr>
    <w:sdtEndPr>
      <w:rPr>
        <w:rStyle w:val="PageNumber"/>
      </w:rPr>
    </w:sdtEndPr>
    <w:sdtContent>
      <w:p w14:paraId="336F74C9" w14:textId="0E55A63F" w:rsidR="00105F89" w:rsidRDefault="00105F89" w:rsidP="00977B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5B54872" w14:textId="70D5047C" w:rsidR="00105F89" w:rsidRDefault="00105F89" w:rsidP="00105F89">
    <w:pPr>
      <w:pStyle w:val="Header"/>
      <w:ind w:right="360"/>
    </w:pPr>
    <w:r w:rsidRPr="00B05948">
      <w:rPr>
        <w:rFonts w:ascii="Times New Roman" w:eastAsia="Times New Roman" w:hAnsi="Times New Roman" w:cs="Times New Roman"/>
        <w:sz w:val="24"/>
        <w:szCs w:val="24"/>
      </w:rPr>
      <w:t xml:space="preserve">RESPONSES TO SOCIAL EXCLUSION IN AN </w:t>
    </w:r>
    <w:r>
      <w:rPr>
        <w:rFonts w:ascii="Times New Roman" w:eastAsia="Times New Roman" w:hAnsi="Times New Roman" w:cs="Times New Roman"/>
        <w:sz w:val="24"/>
        <w:szCs w:val="24"/>
      </w:rPr>
      <w: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F8"/>
    <w:rsid w:val="00105F89"/>
    <w:rsid w:val="002A5B0B"/>
    <w:rsid w:val="004136F1"/>
    <w:rsid w:val="004C032E"/>
    <w:rsid w:val="004E5E9F"/>
    <w:rsid w:val="00580BF8"/>
    <w:rsid w:val="005A6E1E"/>
    <w:rsid w:val="005D74B3"/>
    <w:rsid w:val="00644A6A"/>
    <w:rsid w:val="006B1436"/>
    <w:rsid w:val="0072040D"/>
    <w:rsid w:val="00761DAA"/>
    <w:rsid w:val="008C47F3"/>
    <w:rsid w:val="00955A0C"/>
    <w:rsid w:val="009B76A4"/>
    <w:rsid w:val="00E62195"/>
    <w:rsid w:val="00F06116"/>
    <w:rsid w:val="00F27D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1ECD94E"/>
  <w15:docId w15:val="{7F16207F-3C07-B14A-8A78-5BE00206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05F89"/>
    <w:pPr>
      <w:tabs>
        <w:tab w:val="center" w:pos="4513"/>
        <w:tab w:val="right" w:pos="9026"/>
      </w:tabs>
      <w:spacing w:line="240" w:lineRule="auto"/>
    </w:pPr>
  </w:style>
  <w:style w:type="character" w:customStyle="1" w:styleId="HeaderChar">
    <w:name w:val="Header Char"/>
    <w:basedOn w:val="DefaultParagraphFont"/>
    <w:link w:val="Header"/>
    <w:uiPriority w:val="99"/>
    <w:rsid w:val="00105F89"/>
  </w:style>
  <w:style w:type="paragraph" w:styleId="Footer">
    <w:name w:val="footer"/>
    <w:basedOn w:val="Normal"/>
    <w:link w:val="FooterChar"/>
    <w:uiPriority w:val="99"/>
    <w:unhideWhenUsed/>
    <w:rsid w:val="00105F89"/>
    <w:pPr>
      <w:tabs>
        <w:tab w:val="center" w:pos="4513"/>
        <w:tab w:val="right" w:pos="9026"/>
      </w:tabs>
      <w:spacing w:line="240" w:lineRule="auto"/>
    </w:pPr>
  </w:style>
  <w:style w:type="character" w:customStyle="1" w:styleId="FooterChar">
    <w:name w:val="Footer Char"/>
    <w:basedOn w:val="DefaultParagraphFont"/>
    <w:link w:val="Footer"/>
    <w:uiPriority w:val="99"/>
    <w:rsid w:val="00105F89"/>
  </w:style>
  <w:style w:type="character" w:styleId="PageNumber">
    <w:name w:val="page number"/>
    <w:basedOn w:val="DefaultParagraphFont"/>
    <w:uiPriority w:val="99"/>
    <w:semiHidden/>
    <w:unhideWhenUsed/>
    <w:rsid w:val="0010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L2HOhp" TargetMode="External"/><Relationship Id="rId13" Type="http://schemas.openxmlformats.org/officeDocument/2006/relationships/hyperlink" Target="https://www.zotero.org/google-docs/?PAMmaO"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zotero.org/google-docs/?vexl9d" TargetMode="External"/><Relationship Id="rId12" Type="http://schemas.openxmlformats.org/officeDocument/2006/relationships/hyperlink" Target="https://www.zotero.org/google-docs/?ysGT8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zotero.org/google-docs/?gCrUg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zotero.org/google-docs/?O3R1Ac" TargetMode="External"/><Relationship Id="rId11" Type="http://schemas.openxmlformats.org/officeDocument/2006/relationships/hyperlink" Target="https://www.zotero.org/google-docs/?KwOwnK" TargetMode="External"/><Relationship Id="rId5" Type="http://schemas.openxmlformats.org/officeDocument/2006/relationships/endnotes" Target="endnotes.xml"/><Relationship Id="rId15" Type="http://schemas.openxmlformats.org/officeDocument/2006/relationships/hyperlink" Target="https://www.zotero.org/google-docs/?hNhvdy" TargetMode="External"/><Relationship Id="rId10" Type="http://schemas.openxmlformats.org/officeDocument/2006/relationships/hyperlink" Target="https://www.zotero.org/google-docs/?eNUnK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zotero.org/google-docs/?p38Yl1" TargetMode="External"/><Relationship Id="rId14" Type="http://schemas.openxmlformats.org/officeDocument/2006/relationships/hyperlink" Target="https://www.zotero.org/google-docs/?UDPY0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Prendergast, Claire Nicole</cp:lastModifiedBy>
  <cp:revision>2</cp:revision>
  <dcterms:created xsi:type="dcterms:W3CDTF">2020-06-19T08:58:00Z</dcterms:created>
  <dcterms:modified xsi:type="dcterms:W3CDTF">2020-06-19T08:58:00Z</dcterms:modified>
</cp:coreProperties>
</file>