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4DBFF" w14:textId="77777777" w:rsidR="00426149" w:rsidRDefault="00426149" w:rsidP="00426149">
      <w:pPr>
        <w:rPr>
          <w:color w:val="000000"/>
        </w:rPr>
      </w:pPr>
      <w:bookmarkStart w:id="0" w:name="_GoBack"/>
    </w:p>
    <w:tbl>
      <w:tblPr>
        <w:tblW w:w="0" w:type="auto"/>
        <w:tblInd w:w="55" w:type="dxa"/>
        <w:tblBorders>
          <w:top w:val="single" w:sz="2" w:space="0" w:color="000001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5"/>
        <w:gridCol w:w="1753"/>
        <w:gridCol w:w="677"/>
        <w:gridCol w:w="1680"/>
      </w:tblGrid>
      <w:tr w:rsidR="00C07500" w14:paraId="2E5D47C4" w14:textId="77777777" w:rsidTr="00321911">
        <w:tc>
          <w:tcPr>
            <w:tcW w:w="4855" w:type="dxa"/>
            <w:vMerge w:val="restart"/>
            <w:tcBorders>
              <w:top w:val="single" w:sz="2" w:space="0" w:color="000001"/>
              <w:left w:val="nil"/>
              <w:right w:val="single" w:sz="4" w:space="0" w:color="auto"/>
            </w:tcBorders>
            <w:shd w:val="clear" w:color="auto" w:fill="FFFFFF"/>
          </w:tcPr>
          <w:p w14:paraId="78BE01AE" w14:textId="4CA95264" w:rsidR="00F27AA4" w:rsidRPr="00C85543" w:rsidRDefault="00C07500" w:rsidP="00236AD9">
            <w:pPr>
              <w:pStyle w:val="TableContents"/>
              <w:rPr>
                <w:rFonts w:ascii="Times New Roman" w:hAnsi="Times New Roman"/>
                <w:b/>
              </w:rPr>
            </w:pPr>
            <w:r w:rsidRPr="00C85543">
              <w:rPr>
                <w:rFonts w:ascii="Times New Roman" w:hAnsi="Times New Roman"/>
                <w:b/>
              </w:rPr>
              <w:t>Data</w:t>
            </w:r>
            <w:r w:rsidR="002822A8" w:rsidRPr="00C85543">
              <w:rPr>
                <w:rFonts w:ascii="Times New Roman" w:hAnsi="Times New Roman"/>
                <w:b/>
              </w:rPr>
              <w:t xml:space="preserve"> </w:t>
            </w:r>
            <w:r w:rsidRPr="00C85543">
              <w:rPr>
                <w:rFonts w:ascii="Times New Roman" w:hAnsi="Times New Roman"/>
                <w:b/>
              </w:rPr>
              <w:t xml:space="preserve">sets </w:t>
            </w:r>
          </w:p>
          <w:p w14:paraId="2648C0AC" w14:textId="069AB929" w:rsidR="00C07500" w:rsidRPr="00C85543" w:rsidRDefault="00F27AA4" w:rsidP="00236AD9">
            <w:pPr>
              <w:pStyle w:val="TableContents"/>
              <w:rPr>
                <w:rFonts w:ascii="Times New Roman" w:hAnsi="Times New Roman"/>
                <w:b/>
              </w:rPr>
            </w:pPr>
            <w:r w:rsidRPr="00C85543">
              <w:rPr>
                <w:rFonts w:ascii="Times New Roman" w:hAnsi="Times New Roman"/>
                <w:b/>
              </w:rPr>
              <w:t>Comparison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</w:tcPr>
          <w:p w14:paraId="501443B3" w14:textId="77777777" w:rsidR="00C07500" w:rsidRPr="00C85543" w:rsidRDefault="00C07500" w:rsidP="00236AD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C85543">
              <w:rPr>
                <w:rFonts w:ascii="Times New Roman" w:hAnsi="Times New Roman"/>
                <w:b/>
                <w:bCs/>
              </w:rPr>
              <w:t>AD</w:t>
            </w:r>
          </w:p>
        </w:tc>
        <w:tc>
          <w:tcPr>
            <w:tcW w:w="677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3476133A" w14:textId="77777777" w:rsidR="00C07500" w:rsidRPr="00C85543" w:rsidRDefault="00C07500" w:rsidP="00236AD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C85543">
              <w:rPr>
                <w:rFonts w:ascii="Times New Roman" w:hAnsi="Times New Roman"/>
                <w:b/>
                <w:bCs/>
              </w:rPr>
              <w:t>MCI</w:t>
            </w:r>
          </w:p>
        </w:tc>
        <w:tc>
          <w:tcPr>
            <w:tcW w:w="1680" w:type="dxa"/>
            <w:tcBorders>
              <w:top w:val="single" w:sz="2" w:space="0" w:color="000001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30CC72CF" w14:textId="77777777" w:rsidR="00C07500" w:rsidRPr="00C85543" w:rsidRDefault="00C07500" w:rsidP="00236AD9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C85543">
              <w:rPr>
                <w:rFonts w:ascii="Times New Roman" w:hAnsi="Times New Roman"/>
                <w:b/>
                <w:bCs/>
              </w:rPr>
              <w:t>CN</w:t>
            </w:r>
          </w:p>
        </w:tc>
      </w:tr>
      <w:tr w:rsidR="00C07500" w14:paraId="1C42EF66" w14:textId="77777777" w:rsidTr="00321911">
        <w:tc>
          <w:tcPr>
            <w:tcW w:w="4855" w:type="dxa"/>
            <w:vMerge/>
            <w:tcBorders>
              <w:left w:val="nil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0F79CA3A" w14:textId="77777777" w:rsidR="00C07500" w:rsidRPr="00C85543" w:rsidRDefault="00C07500" w:rsidP="00236AD9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</w:tcPr>
          <w:p w14:paraId="145BAE85" w14:textId="7DFEB6BD" w:rsidR="00C07500" w:rsidRPr="00C85543" w:rsidRDefault="00C07500" w:rsidP="006D010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C85543">
              <w:rPr>
                <w:rFonts w:ascii="Times New Roman" w:hAnsi="Times New Roman"/>
                <w:b/>
                <w:bCs/>
              </w:rPr>
              <w:t>p-values</w:t>
            </w:r>
          </w:p>
        </w:tc>
      </w:tr>
      <w:tr w:rsidR="00166CEE" w14:paraId="345A3BCC" w14:textId="77777777" w:rsidTr="00C07500">
        <w:tc>
          <w:tcPr>
            <w:tcW w:w="4855" w:type="dxa"/>
            <w:tcBorders>
              <w:top w:val="single" w:sz="2" w:space="0" w:color="000001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F08121A" w14:textId="77777777" w:rsidR="00166CEE" w:rsidRPr="00C85543" w:rsidRDefault="00166CEE" w:rsidP="00236AD9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B58B9" w14:textId="77777777" w:rsidR="00166CEE" w:rsidRPr="00C85543" w:rsidRDefault="00166CEE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76C8C" w14:textId="77777777" w:rsidR="00166CEE" w:rsidRPr="00C85543" w:rsidRDefault="00166CEE" w:rsidP="00236AD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8C31AC" w14:textId="77777777" w:rsidR="00166CEE" w:rsidRPr="00C85543" w:rsidRDefault="00166CEE" w:rsidP="00236AD9">
            <w:pPr>
              <w:jc w:val="center"/>
              <w:rPr>
                <w:color w:val="3C3C3C"/>
              </w:rPr>
            </w:pPr>
          </w:p>
        </w:tc>
      </w:tr>
      <w:tr w:rsidR="00426149" w14:paraId="2B6059BA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96F881" w14:textId="77777777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FBF vs Besta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83F95" w14:textId="77777777" w:rsidR="00426149" w:rsidRPr="00C85543" w:rsidRDefault="00426149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0.519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3C255A" w14:textId="77777777" w:rsidR="00426149" w:rsidRPr="00C85543" w:rsidRDefault="00426149" w:rsidP="00236AD9">
            <w:pPr>
              <w:jc w:val="center"/>
            </w:pPr>
            <w:r w:rsidRPr="00C85543">
              <w:t>0.439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1A8AA" w14:textId="77777777" w:rsidR="00426149" w:rsidRPr="00C85543" w:rsidRDefault="00426149" w:rsidP="00236AD9">
            <w:pPr>
              <w:jc w:val="center"/>
              <w:rPr>
                <w:color w:val="3C3C3C"/>
              </w:rPr>
            </w:pPr>
            <w:r w:rsidRPr="00C85543">
              <w:rPr>
                <w:color w:val="3C3C3C"/>
              </w:rPr>
              <w:t>0.052</w:t>
            </w:r>
          </w:p>
        </w:tc>
      </w:tr>
      <w:tr w:rsidR="00426149" w14:paraId="51D694FD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5EF17D" w14:textId="0420941B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FBF vs CHT</w:t>
            </w:r>
            <w:r w:rsidR="00A72900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Niguarda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6315BD" w14:textId="398457B5" w:rsidR="00426149" w:rsidRPr="00C85543" w:rsidRDefault="006D0101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45B885" w14:textId="77777777" w:rsidR="00426149" w:rsidRPr="00C85543" w:rsidRDefault="00426149" w:rsidP="00236AD9">
            <w:pPr>
              <w:jc w:val="center"/>
            </w:pPr>
            <w:r w:rsidRPr="00C85543">
              <w:t>0.052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C49D62" w14:textId="77777777" w:rsidR="00426149" w:rsidRPr="00C85543" w:rsidRDefault="00426149" w:rsidP="00236AD9">
            <w:pPr>
              <w:jc w:val="center"/>
              <w:rPr>
                <w:color w:val="3C3C3C"/>
              </w:rPr>
            </w:pPr>
            <w:r w:rsidRPr="00C85543">
              <w:rPr>
                <w:color w:val="3C3C3C"/>
              </w:rPr>
              <w:t>0.412</w:t>
            </w:r>
          </w:p>
        </w:tc>
      </w:tr>
      <w:tr w:rsidR="00426149" w14:paraId="0BEF6671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1E8654" w14:textId="70DE799E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Besta vs CHT</w:t>
            </w:r>
            <w:r w:rsidR="00A72900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Niguarda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1404E2" w14:textId="3436F16B" w:rsidR="00426149" w:rsidRPr="00C85543" w:rsidRDefault="006D0101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0C06B5" w14:textId="77777777" w:rsidR="00426149" w:rsidRPr="00C85543" w:rsidRDefault="00426149" w:rsidP="00236AD9">
            <w:pPr>
              <w:jc w:val="center"/>
            </w:pPr>
            <w:r w:rsidRPr="00C85543">
              <w:t>0.081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69EE7F" w14:textId="77777777" w:rsidR="00426149" w:rsidRPr="00C85543" w:rsidRDefault="00426149" w:rsidP="00236AD9">
            <w:pPr>
              <w:jc w:val="center"/>
              <w:rPr>
                <w:color w:val="3C3C3C"/>
              </w:rPr>
            </w:pPr>
            <w:r w:rsidRPr="00C85543">
              <w:rPr>
                <w:color w:val="3C3C3C"/>
              </w:rPr>
              <w:t>0.130</w:t>
            </w:r>
          </w:p>
        </w:tc>
      </w:tr>
      <w:tr w:rsidR="00426149" w14:paraId="6DF791BD" w14:textId="77777777" w:rsidTr="00C07500">
        <w:trPr>
          <w:trHeight w:val="341"/>
        </w:trPr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A39B5FE" w14:textId="16CA97EE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Research data</w:t>
            </w:r>
            <w:r w:rsidR="002822A8" w:rsidRPr="00C85543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sets (EDSD vs ADNI)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7D347" w14:textId="77777777" w:rsidR="00426149" w:rsidRPr="00C85543" w:rsidRDefault="00426149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0.777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4103F7" w14:textId="77777777" w:rsidR="00426149" w:rsidRPr="00C85543" w:rsidRDefault="00426149" w:rsidP="00236AD9">
            <w:pPr>
              <w:jc w:val="center"/>
            </w:pPr>
            <w:r w:rsidRPr="00C85543">
              <w:t>0.557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1E4EA" w14:textId="77777777" w:rsidR="00426149" w:rsidRPr="00C85543" w:rsidRDefault="00426149" w:rsidP="00236AD9">
            <w:pPr>
              <w:jc w:val="center"/>
            </w:pPr>
            <w:r w:rsidRPr="00C85543">
              <w:t>0.668</w:t>
            </w:r>
          </w:p>
        </w:tc>
      </w:tr>
      <w:tr w:rsidR="00426149" w14:paraId="2BE3AA39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9EEA5C" w14:textId="21EC89E0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Clinical data</w:t>
            </w:r>
            <w:r w:rsidR="002822A8" w:rsidRPr="00C85543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sets (FBF vs Besta vs CHT</w:t>
            </w:r>
            <w:r w:rsidR="00A72900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Niguarda)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19812" w14:textId="220FD1BB" w:rsidR="00426149" w:rsidRPr="00C85543" w:rsidRDefault="006D0101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NA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3E3C6" w14:textId="77777777" w:rsidR="00426149" w:rsidRPr="00C85543" w:rsidRDefault="00426149" w:rsidP="00236AD9">
            <w:pPr>
              <w:jc w:val="center"/>
            </w:pPr>
            <w:r w:rsidRPr="00C85543">
              <w:t>0.066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C5F8BA" w14:textId="77777777" w:rsidR="00426149" w:rsidRPr="00C85543" w:rsidRDefault="00426149" w:rsidP="00236AD9">
            <w:pPr>
              <w:jc w:val="center"/>
              <w:rPr>
                <w:color w:val="3C3C3C"/>
              </w:rPr>
            </w:pPr>
            <w:r w:rsidRPr="00C85543">
              <w:rPr>
                <w:color w:val="3C3C3C"/>
              </w:rPr>
              <w:t>0.093</w:t>
            </w:r>
          </w:p>
        </w:tc>
      </w:tr>
      <w:tr w:rsidR="00426149" w14:paraId="62841F16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8061E74" w14:textId="47FF8DAA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Clinical data</w:t>
            </w:r>
            <w:r w:rsidR="002822A8" w:rsidRPr="00C85543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sets vs EDSD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B287F" w14:textId="77777777" w:rsidR="00426149" w:rsidRPr="00C85543" w:rsidRDefault="00426149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0.091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D809A" w14:textId="77777777" w:rsidR="00426149" w:rsidRPr="00C85543" w:rsidRDefault="00426149" w:rsidP="00236AD9">
            <w:pPr>
              <w:jc w:val="center"/>
            </w:pPr>
            <w:r w:rsidRPr="00C85543">
              <w:t>0.064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B8683" w14:textId="77777777" w:rsidR="00426149" w:rsidRPr="00C85543" w:rsidRDefault="00426149" w:rsidP="00236AD9">
            <w:pPr>
              <w:jc w:val="center"/>
            </w:pPr>
            <w:r w:rsidRPr="00C85543">
              <w:t>0.062</w:t>
            </w:r>
          </w:p>
        </w:tc>
      </w:tr>
      <w:tr w:rsidR="00426149" w14:paraId="317ED2F7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1A9847C" w14:textId="31EA7E36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Clinical data</w:t>
            </w:r>
            <w:r w:rsidR="002822A8" w:rsidRPr="00C85543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sets vs ADNI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C3554" w14:textId="77777777" w:rsidR="00426149" w:rsidRPr="00C85543" w:rsidRDefault="00426149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0.243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6BEC6" w14:textId="77777777" w:rsidR="00426149" w:rsidRPr="00C85543" w:rsidRDefault="00426149" w:rsidP="00236AD9">
            <w:pPr>
              <w:jc w:val="center"/>
            </w:pPr>
            <w:r w:rsidRPr="00C85543">
              <w:t>0.118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F1560B" w14:textId="77777777" w:rsidR="00426149" w:rsidRPr="00C85543" w:rsidRDefault="00426149" w:rsidP="00236AD9">
            <w:pPr>
              <w:jc w:val="center"/>
            </w:pPr>
            <w:r w:rsidRPr="00C85543">
              <w:t>0.663</w:t>
            </w:r>
          </w:p>
        </w:tc>
      </w:tr>
      <w:tr w:rsidR="00426149" w14:paraId="61348FD0" w14:textId="77777777" w:rsidTr="00C07500"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97027F1" w14:textId="5F217AFE" w:rsidR="00426149" w:rsidRPr="00C85543" w:rsidRDefault="00426149" w:rsidP="00236AD9">
            <w:pPr>
              <w:pStyle w:val="TableContents"/>
              <w:rPr>
                <w:rFonts w:ascii="Times New Roman" w:hAnsi="Times New Roman"/>
                <w:bCs/>
              </w:rPr>
            </w:pPr>
            <w:r w:rsidRPr="00C85543">
              <w:rPr>
                <w:rFonts w:ascii="Times New Roman" w:hAnsi="Times New Roman"/>
                <w:bCs/>
              </w:rPr>
              <w:t>Clinical data</w:t>
            </w:r>
            <w:r w:rsidR="002822A8" w:rsidRPr="00C85543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>sets vs Research data</w:t>
            </w:r>
            <w:r w:rsidR="002822A8" w:rsidRPr="00C85543">
              <w:rPr>
                <w:rFonts w:ascii="Times New Roman" w:hAnsi="Times New Roman"/>
                <w:bCs/>
              </w:rPr>
              <w:t xml:space="preserve"> </w:t>
            </w:r>
            <w:r w:rsidRPr="00C85543">
              <w:rPr>
                <w:rFonts w:ascii="Times New Roman" w:hAnsi="Times New Roman"/>
                <w:bCs/>
              </w:rPr>
              <w:t xml:space="preserve">sets 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93D11" w14:textId="77777777" w:rsidR="00426149" w:rsidRPr="00C85543" w:rsidRDefault="00426149" w:rsidP="00236AD9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85543">
              <w:rPr>
                <w:rFonts w:ascii="Times New Roman" w:hAnsi="Times New Roman"/>
              </w:rPr>
              <w:t>0.056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879F5" w14:textId="77777777" w:rsidR="00426149" w:rsidRPr="00C85543" w:rsidRDefault="00426149" w:rsidP="00236AD9">
            <w:pPr>
              <w:jc w:val="center"/>
            </w:pPr>
            <w:r w:rsidRPr="00C85543">
              <w:t>0.052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1BA278" w14:textId="77777777" w:rsidR="00426149" w:rsidRPr="00C85543" w:rsidRDefault="00426149" w:rsidP="00236AD9">
            <w:pPr>
              <w:jc w:val="center"/>
            </w:pPr>
            <w:r w:rsidRPr="00C85543">
              <w:t>0.052</w:t>
            </w:r>
          </w:p>
        </w:tc>
      </w:tr>
      <w:tr w:rsidR="00426149" w14:paraId="1FD79840" w14:textId="77777777" w:rsidTr="00C07500">
        <w:tc>
          <w:tcPr>
            <w:tcW w:w="4855" w:type="dxa"/>
            <w:tcBorders>
              <w:top w:val="nil"/>
              <w:left w:val="nil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387DFD93" w14:textId="77777777" w:rsidR="00426149" w:rsidRPr="00C07500" w:rsidRDefault="00426149" w:rsidP="00236AD9">
            <w:pPr>
              <w:pStyle w:val="TableContents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</w:tcPr>
          <w:p w14:paraId="5475B02A" w14:textId="77777777" w:rsidR="00426149" w:rsidRDefault="00426149" w:rsidP="00236AD9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41F42B33" w14:textId="77777777" w:rsidR="00426149" w:rsidRDefault="00426149" w:rsidP="00236A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14:paraId="4F2A2B9A" w14:textId="77777777" w:rsidR="00426149" w:rsidRDefault="00426149" w:rsidP="00236AD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F898E8" w14:textId="77777777" w:rsidR="00426149" w:rsidRDefault="00426149" w:rsidP="00426149">
      <w:pPr>
        <w:rPr>
          <w:color w:val="000000"/>
          <w:sz w:val="22"/>
          <w:szCs w:val="22"/>
        </w:rPr>
      </w:pPr>
    </w:p>
    <w:p w14:paraId="580EC4F6" w14:textId="04247D93" w:rsidR="00426149" w:rsidRPr="00C85543" w:rsidRDefault="00426149" w:rsidP="00426149">
      <w:pPr>
        <w:jc w:val="both"/>
        <w:rPr>
          <w:i/>
          <w:color w:val="000000"/>
        </w:rPr>
      </w:pPr>
      <w:r w:rsidRPr="00C85543">
        <w:rPr>
          <w:i/>
          <w:color w:val="000000"/>
        </w:rPr>
        <w:t>Table Sup</w:t>
      </w:r>
      <w:r w:rsidR="00CC451D" w:rsidRPr="00C85543">
        <w:rPr>
          <w:i/>
          <w:color w:val="000000"/>
        </w:rPr>
        <w:t xml:space="preserve"> </w:t>
      </w:r>
      <w:r w:rsidR="00D837BC">
        <w:rPr>
          <w:i/>
          <w:color w:val="000000"/>
        </w:rPr>
        <w:t>5</w:t>
      </w:r>
      <w:r w:rsidR="00CC451D" w:rsidRPr="00C85543">
        <w:rPr>
          <w:i/>
          <w:color w:val="000000"/>
        </w:rPr>
        <w:t xml:space="preserve"> shows</w:t>
      </w:r>
      <w:r w:rsidRPr="00C85543">
        <w:rPr>
          <w:i/>
          <w:color w:val="000000"/>
        </w:rPr>
        <w:t xml:space="preserve"> p-values from the MANOVA test after </w:t>
      </w:r>
      <w:r w:rsidR="00457FD4" w:rsidRPr="00C85543">
        <w:rPr>
          <w:i/>
          <w:color w:val="000000"/>
        </w:rPr>
        <w:t>removal</w:t>
      </w:r>
      <w:r w:rsidR="00166CEE" w:rsidRPr="00C85543">
        <w:rPr>
          <w:i/>
          <w:color w:val="000000"/>
        </w:rPr>
        <w:t xml:space="preserve"> </w:t>
      </w:r>
      <w:r w:rsidR="00535E15">
        <w:rPr>
          <w:i/>
          <w:color w:val="000000"/>
        </w:rPr>
        <w:t xml:space="preserve">of </w:t>
      </w:r>
      <w:r w:rsidR="00535E15" w:rsidRPr="00C85543">
        <w:rPr>
          <w:i/>
          <w:color w:val="000000"/>
        </w:rPr>
        <w:t xml:space="preserve">subjects </w:t>
      </w:r>
      <w:r w:rsidR="00166CEE" w:rsidRPr="00C85543">
        <w:rPr>
          <w:i/>
          <w:color w:val="000000"/>
        </w:rPr>
        <w:t xml:space="preserve">due to MRI artifacts, </w:t>
      </w:r>
      <w:r w:rsidR="004F0A1C" w:rsidRPr="00C85543">
        <w:rPr>
          <w:i/>
          <w:color w:val="000000"/>
        </w:rPr>
        <w:t xml:space="preserve">prevention of class-imbalance, and </w:t>
      </w:r>
      <w:r w:rsidR="00535E15">
        <w:rPr>
          <w:i/>
          <w:color w:val="000000"/>
        </w:rPr>
        <w:t xml:space="preserve">maximization of </w:t>
      </w:r>
      <w:r w:rsidR="004F0A1C" w:rsidRPr="00C85543">
        <w:rPr>
          <w:i/>
          <w:color w:val="000000"/>
        </w:rPr>
        <w:t>clinical data</w:t>
      </w:r>
      <w:r w:rsidR="002822A8" w:rsidRPr="00C85543">
        <w:rPr>
          <w:i/>
          <w:color w:val="000000"/>
        </w:rPr>
        <w:t xml:space="preserve"> </w:t>
      </w:r>
      <w:r w:rsidR="004F0A1C" w:rsidRPr="00C85543">
        <w:rPr>
          <w:i/>
          <w:color w:val="000000"/>
        </w:rPr>
        <w:t>sets</w:t>
      </w:r>
      <w:r w:rsidR="00535E15">
        <w:rPr>
          <w:i/>
          <w:color w:val="000000"/>
        </w:rPr>
        <w:t>’</w:t>
      </w:r>
      <w:r w:rsidR="00F4107D" w:rsidRPr="00C85543">
        <w:rPr>
          <w:i/>
          <w:color w:val="000000"/>
        </w:rPr>
        <w:t xml:space="preserve"> representativeness</w:t>
      </w:r>
      <w:r w:rsidRPr="00C85543">
        <w:rPr>
          <w:i/>
          <w:color w:val="000000"/>
        </w:rPr>
        <w:t xml:space="preserve">. </w:t>
      </w:r>
      <w:r w:rsidR="00F0006D" w:rsidRPr="00C85543">
        <w:rPr>
          <w:i/>
          <w:color w:val="000000"/>
        </w:rPr>
        <w:t>788 subjects were discarded to preserve the 3 diagnostic classes in the Italian centres</w:t>
      </w:r>
      <w:r w:rsidR="00F91436" w:rsidRPr="00C85543">
        <w:rPr>
          <w:i/>
          <w:color w:val="000000"/>
        </w:rPr>
        <w:t xml:space="preserve"> (i.e.: FBF, Besta, CHT</w:t>
      </w:r>
      <w:r w:rsidR="00A72900">
        <w:rPr>
          <w:i/>
          <w:color w:val="000000"/>
        </w:rPr>
        <w:t xml:space="preserve"> </w:t>
      </w:r>
      <w:r w:rsidR="00F91436" w:rsidRPr="00C85543">
        <w:rPr>
          <w:i/>
          <w:color w:val="000000"/>
        </w:rPr>
        <w:t>Niguarda)</w:t>
      </w:r>
      <w:r w:rsidR="00F0006D" w:rsidRPr="00C85543">
        <w:rPr>
          <w:i/>
          <w:color w:val="000000"/>
        </w:rPr>
        <w:t>. It was not possible to preserve AD of CHT</w:t>
      </w:r>
      <w:r w:rsidR="00A72900">
        <w:rPr>
          <w:i/>
          <w:color w:val="000000"/>
        </w:rPr>
        <w:t xml:space="preserve"> </w:t>
      </w:r>
      <w:r w:rsidR="00F0006D" w:rsidRPr="00C85543">
        <w:rPr>
          <w:i/>
          <w:color w:val="000000"/>
        </w:rPr>
        <w:t>Niguarda because only one subject had a good 3</w:t>
      </w:r>
      <w:r w:rsidR="000B4C95" w:rsidRPr="00C85543">
        <w:rPr>
          <w:i/>
          <w:color w:val="000000"/>
        </w:rPr>
        <w:t>D</w:t>
      </w:r>
      <w:r w:rsidR="00F4107D" w:rsidRPr="00C85543">
        <w:rPr>
          <w:i/>
          <w:color w:val="000000"/>
        </w:rPr>
        <w:t>T1</w:t>
      </w:r>
      <w:r w:rsidR="00F0006D" w:rsidRPr="00C85543">
        <w:rPr>
          <w:i/>
          <w:color w:val="000000"/>
        </w:rPr>
        <w:t xml:space="preserve"> MRI, </w:t>
      </w:r>
      <w:r w:rsidR="00535E15">
        <w:rPr>
          <w:i/>
          <w:color w:val="000000"/>
        </w:rPr>
        <w:t>and</w:t>
      </w:r>
      <w:r w:rsidR="00535E15" w:rsidRPr="00C85543">
        <w:rPr>
          <w:i/>
          <w:color w:val="000000"/>
        </w:rPr>
        <w:t xml:space="preserve"> </w:t>
      </w:r>
      <w:r w:rsidR="00F0006D" w:rsidRPr="00C85543">
        <w:rPr>
          <w:i/>
          <w:color w:val="000000"/>
        </w:rPr>
        <w:t xml:space="preserve">this class </w:t>
      </w:r>
      <w:r w:rsidR="00535E15">
        <w:rPr>
          <w:i/>
          <w:color w:val="000000"/>
        </w:rPr>
        <w:t>was</w:t>
      </w:r>
      <w:r w:rsidR="00F0006D" w:rsidRPr="00C85543">
        <w:rPr>
          <w:i/>
          <w:color w:val="000000"/>
        </w:rPr>
        <w:t xml:space="preserve"> discarded. </w:t>
      </w:r>
      <w:r w:rsidRPr="00C85543">
        <w:rPr>
          <w:i/>
          <w:color w:val="000000"/>
        </w:rPr>
        <w:t xml:space="preserve">All </w:t>
      </w:r>
      <w:r w:rsidR="00535E15">
        <w:rPr>
          <w:i/>
          <w:color w:val="000000"/>
        </w:rPr>
        <w:t xml:space="preserve">of </w:t>
      </w:r>
      <w:r w:rsidRPr="00C85543">
        <w:rPr>
          <w:i/>
          <w:color w:val="000000"/>
        </w:rPr>
        <w:t xml:space="preserve">the p-values </w:t>
      </w:r>
      <w:r w:rsidR="00535E15">
        <w:rPr>
          <w:i/>
          <w:color w:val="000000"/>
        </w:rPr>
        <w:t>wer</w:t>
      </w:r>
      <w:r w:rsidRPr="00C85543">
        <w:rPr>
          <w:i/>
          <w:color w:val="000000"/>
        </w:rPr>
        <w:t>e greater than 0.05</w:t>
      </w:r>
      <w:r w:rsidR="00535E15">
        <w:rPr>
          <w:i/>
          <w:color w:val="000000"/>
        </w:rPr>
        <w:t>, which</w:t>
      </w:r>
      <w:r w:rsidRPr="00C85543">
        <w:rPr>
          <w:i/>
          <w:color w:val="000000"/>
        </w:rPr>
        <w:t xml:space="preserve"> show</w:t>
      </w:r>
      <w:r w:rsidR="00535E15">
        <w:rPr>
          <w:i/>
          <w:color w:val="000000"/>
        </w:rPr>
        <w:t>s</w:t>
      </w:r>
      <w:r w:rsidRPr="00C85543">
        <w:rPr>
          <w:i/>
          <w:color w:val="000000"/>
        </w:rPr>
        <w:t xml:space="preserve"> </w:t>
      </w:r>
      <w:r w:rsidR="00535E15">
        <w:rPr>
          <w:i/>
          <w:color w:val="000000"/>
        </w:rPr>
        <w:t xml:space="preserve">the </w:t>
      </w:r>
      <w:r w:rsidRPr="00C85543">
        <w:rPr>
          <w:i/>
          <w:color w:val="000000"/>
        </w:rPr>
        <w:t>comparability between the diagnostic classes of the 5 data</w:t>
      </w:r>
      <w:r w:rsidR="002822A8" w:rsidRPr="00C85543">
        <w:rPr>
          <w:i/>
          <w:color w:val="000000"/>
        </w:rPr>
        <w:t xml:space="preserve"> </w:t>
      </w:r>
      <w:r w:rsidRPr="00C85543">
        <w:rPr>
          <w:i/>
          <w:color w:val="000000"/>
        </w:rPr>
        <w:t xml:space="preserve">sets. </w:t>
      </w:r>
      <w:r w:rsidR="000B4C95" w:rsidRPr="00C85543">
        <w:rPr>
          <w:i/>
          <w:color w:val="000000"/>
        </w:rPr>
        <w:t xml:space="preserve">Acronyms: </w:t>
      </w:r>
      <w:r w:rsidRPr="00C85543">
        <w:rPr>
          <w:i/>
          <w:color w:val="000000"/>
        </w:rPr>
        <w:t>Clinical data</w:t>
      </w:r>
      <w:r w:rsidR="002822A8" w:rsidRPr="00C85543">
        <w:rPr>
          <w:i/>
          <w:color w:val="000000"/>
        </w:rPr>
        <w:t xml:space="preserve"> </w:t>
      </w:r>
      <w:r w:rsidRPr="00C85543">
        <w:rPr>
          <w:i/>
          <w:color w:val="000000"/>
        </w:rPr>
        <w:t xml:space="preserve">sets: </w:t>
      </w:r>
      <w:proofErr w:type="spellStart"/>
      <w:r w:rsidRPr="00C85543">
        <w:rPr>
          <w:i/>
          <w:color w:val="000000"/>
        </w:rPr>
        <w:t>F</w:t>
      </w:r>
      <w:r w:rsidR="00166CEE" w:rsidRPr="00C85543">
        <w:rPr>
          <w:i/>
          <w:color w:val="000000"/>
        </w:rPr>
        <w:t>BF</w:t>
      </w:r>
      <w:r w:rsidRPr="00C85543">
        <w:rPr>
          <w:i/>
          <w:color w:val="000000"/>
        </w:rPr>
        <w:t>+Besta+CHT</w:t>
      </w:r>
      <w:proofErr w:type="spellEnd"/>
      <w:r w:rsidR="00A72900">
        <w:rPr>
          <w:i/>
          <w:color w:val="000000"/>
        </w:rPr>
        <w:t xml:space="preserve"> </w:t>
      </w:r>
      <w:r w:rsidRPr="00C85543">
        <w:rPr>
          <w:i/>
          <w:color w:val="000000"/>
        </w:rPr>
        <w:t>Niguarda</w:t>
      </w:r>
      <w:r w:rsidR="006D0101" w:rsidRPr="00C85543">
        <w:rPr>
          <w:i/>
          <w:color w:val="000000"/>
        </w:rPr>
        <w:t>;</w:t>
      </w:r>
      <w:r w:rsidRPr="00C85543">
        <w:rPr>
          <w:i/>
          <w:color w:val="000000"/>
        </w:rPr>
        <w:t xml:space="preserve"> Research data</w:t>
      </w:r>
      <w:r w:rsidR="002822A8" w:rsidRPr="00C85543">
        <w:rPr>
          <w:i/>
          <w:color w:val="000000"/>
        </w:rPr>
        <w:t xml:space="preserve"> </w:t>
      </w:r>
      <w:r w:rsidRPr="00C85543">
        <w:rPr>
          <w:i/>
          <w:color w:val="000000"/>
        </w:rPr>
        <w:t>sets: EDSD+ADNI</w:t>
      </w:r>
      <w:r w:rsidR="006D0101" w:rsidRPr="00C85543">
        <w:rPr>
          <w:i/>
          <w:color w:val="000000"/>
        </w:rPr>
        <w:t>; NA: impossibility to run MANOVA due to diagnostic class missing.</w:t>
      </w:r>
    </w:p>
    <w:p w14:paraId="758B13EC" w14:textId="3F593390" w:rsidR="00391AEE" w:rsidRPr="00F0006D" w:rsidRDefault="004659F5">
      <w:pPr>
        <w:rPr>
          <w:i/>
          <w:sz w:val="20"/>
          <w:szCs w:val="20"/>
        </w:rPr>
      </w:pPr>
    </w:p>
    <w:bookmarkEnd w:id="0"/>
    <w:p w14:paraId="5C1BE8A3" w14:textId="77777777" w:rsidR="00F0006D" w:rsidRDefault="00F0006D"/>
    <w:sectPr w:rsidR="00F0006D" w:rsidSect="00DD51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49"/>
    <w:rsid w:val="000B4C95"/>
    <w:rsid w:val="00166CEE"/>
    <w:rsid w:val="002822A8"/>
    <w:rsid w:val="002F6939"/>
    <w:rsid w:val="00426149"/>
    <w:rsid w:val="00457FD4"/>
    <w:rsid w:val="004659F5"/>
    <w:rsid w:val="004F0A1C"/>
    <w:rsid w:val="00535E15"/>
    <w:rsid w:val="006D0101"/>
    <w:rsid w:val="00A72900"/>
    <w:rsid w:val="00B46E85"/>
    <w:rsid w:val="00C07500"/>
    <w:rsid w:val="00C85543"/>
    <w:rsid w:val="00CC451D"/>
    <w:rsid w:val="00D837BC"/>
    <w:rsid w:val="00DD5129"/>
    <w:rsid w:val="00F0006D"/>
    <w:rsid w:val="00F27AA4"/>
    <w:rsid w:val="00F4107D"/>
    <w:rsid w:val="00F52421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D2EB"/>
  <w15:chartTrackingRefBased/>
  <w15:docId w15:val="{DA5C7393-A8E8-E448-8129-415124C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1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26149"/>
    <w:pPr>
      <w:widowControl w:val="0"/>
      <w:suppressAutoHyphens/>
      <w:overflowPunct w:val="0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1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Redolfi</dc:creator>
  <cp:keywords/>
  <dc:description/>
  <cp:lastModifiedBy>Alberto Redolfi</cp:lastModifiedBy>
  <cp:revision>21</cp:revision>
  <dcterms:created xsi:type="dcterms:W3CDTF">2019-06-05T09:05:00Z</dcterms:created>
  <dcterms:modified xsi:type="dcterms:W3CDTF">2020-08-12T15:57:00Z</dcterms:modified>
</cp:coreProperties>
</file>