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EE" w:rsidRPr="00F407E7" w:rsidRDefault="007608FA" w:rsidP="004D6F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07E7">
        <w:rPr>
          <w:rFonts w:ascii="Times New Roman" w:hAnsi="Times New Roman" w:cs="Times New Roman"/>
          <w:b/>
          <w:sz w:val="24"/>
          <w:szCs w:val="24"/>
        </w:rPr>
        <w:t>Supplementary materials for</w:t>
      </w:r>
      <w:r w:rsidR="004D6FEE" w:rsidRPr="00F40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FEE" w:rsidRPr="00F407E7">
        <w:rPr>
          <w:rFonts w:ascii="Times New Roman" w:hAnsi="Times New Roman" w:cs="Times New Roman"/>
          <w:b/>
          <w:i/>
          <w:sz w:val="24"/>
          <w:szCs w:val="24"/>
        </w:rPr>
        <w:t>General mental health state indicators in Argentinean women during quarantine of up to 80-day duration for COVID-19 pandemic</w:t>
      </w:r>
    </w:p>
    <w:p w:rsidR="00F407E7" w:rsidRDefault="00F407E7" w:rsidP="004D6F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Cecilia </w:t>
      </w:r>
      <w:proofErr w:type="spellStart"/>
      <w:r>
        <w:rPr>
          <w:rFonts w:ascii="Times New Roman" w:hAnsi="Times New Roman" w:cs="Times New Roman"/>
          <w:sz w:val="24"/>
          <w:szCs w:val="24"/>
        </w:rPr>
        <w:t>López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Steinmetz, Shao Bing Fong, Candela Abigail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Florio, Juan Carlos Godoy</w:t>
      </w:r>
    </w:p>
    <w:p w:rsidR="00F407E7" w:rsidRPr="00F407E7" w:rsidRDefault="00F407E7" w:rsidP="004D6F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486"/>
        <w:gridCol w:w="2100"/>
      </w:tblGrid>
      <w:tr w:rsidR="0060735E" w:rsidRPr="00F407E7" w:rsidTr="0072473E"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Table S1.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Distribution of the sample according to site of residence.</w:t>
            </w:r>
          </w:p>
        </w:tc>
      </w:tr>
      <w:tr w:rsidR="0060735E" w:rsidRPr="00F407E7" w:rsidTr="0072473E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Site of residence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Participants</w:t>
            </w:r>
          </w:p>
        </w:tc>
      </w:tr>
      <w:tr w:rsidR="0060735E" w:rsidRPr="00F407E7" w:rsidTr="0072473E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DA7E6E" w:rsidRPr="00F407E7" w:rsidRDefault="00DA7E6E" w:rsidP="00DA7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0735E" w:rsidRPr="00F407E7" w:rsidTr="0072473E">
        <w:tc>
          <w:tcPr>
            <w:tcW w:w="0" w:type="auto"/>
            <w:tcBorders>
              <w:top w:val="single" w:sz="4" w:space="0" w:color="auto"/>
            </w:tcBorders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Jujuy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Salta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Tucumán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La Rioja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Santiago del Estero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Formosa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Chaco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Misiones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Corrientes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Entre Ríos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Santa Fe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6.68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Córdoba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37.82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Buenos Aires</w:t>
            </w:r>
            <w:r w:rsidR="0004033B"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Province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28.47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DA7E6E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Buenos Aires City </w:t>
            </w:r>
            <w:r w:rsidR="0004033B" w:rsidRPr="00F407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04F7" w:rsidRPr="00F407E7">
              <w:rPr>
                <w:rFonts w:ascii="Times New Roman" w:hAnsi="Times New Roman" w:cs="Times New Roman"/>
                <w:sz w:val="24"/>
                <w:szCs w:val="24"/>
              </w:rPr>
              <w:t>CABA</w:t>
            </w:r>
            <w:r w:rsidR="0004033B" w:rsidRPr="00F40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 Luis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Mendoza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La Pampa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Neuquén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Río Negro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Chubut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Tierra del Fuego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</w:tr>
      <w:tr w:rsidR="0060735E" w:rsidRPr="00F407E7" w:rsidTr="0072473E">
        <w:tc>
          <w:tcPr>
            <w:tcW w:w="0" w:type="auto"/>
          </w:tcPr>
          <w:p w:rsidR="005704F7" w:rsidRPr="00F407E7" w:rsidRDefault="005704F7" w:rsidP="00DA7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</w:p>
        </w:tc>
        <w:tc>
          <w:tcPr>
            <w:tcW w:w="2333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1" w:type="dxa"/>
          </w:tcPr>
          <w:p w:rsidR="005704F7" w:rsidRPr="00F407E7" w:rsidRDefault="005704F7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60735E" w:rsidRPr="00F407E7" w:rsidTr="0072473E">
        <w:tc>
          <w:tcPr>
            <w:tcW w:w="0" w:type="auto"/>
            <w:tcBorders>
              <w:bottom w:val="single" w:sz="4" w:space="0" w:color="auto"/>
            </w:tcBorders>
          </w:tcPr>
          <w:p w:rsidR="005704F7" w:rsidRPr="00F407E7" w:rsidRDefault="00DA7E6E" w:rsidP="005704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5704F7" w:rsidRPr="00F407E7" w:rsidRDefault="00DA7E6E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5013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704F7" w:rsidRPr="00F407E7" w:rsidRDefault="00DA7E6E" w:rsidP="0004033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735E" w:rsidRPr="00F407E7" w:rsidTr="0072473E">
        <w:tc>
          <w:tcPr>
            <w:tcW w:w="7650" w:type="dxa"/>
            <w:gridSpan w:val="3"/>
            <w:tcBorders>
              <w:top w:val="single" w:sz="4" w:space="0" w:color="auto"/>
            </w:tcBorders>
          </w:tcPr>
          <w:p w:rsidR="00DA7E6E" w:rsidRPr="00F407E7" w:rsidRDefault="00DA7E6E" w:rsidP="00040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: Abroad =  </w:t>
            </w:r>
            <w:r w:rsidR="0004033B" w:rsidRPr="00F407E7">
              <w:rPr>
                <w:rFonts w:ascii="Times New Roman" w:hAnsi="Times New Roman" w:cs="Times New Roman"/>
                <w:sz w:val="24"/>
                <w:szCs w:val="24"/>
              </w:rPr>
              <w:t>Argentinean p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articipants currently stranded abroad due to travel bans and airport closures for the COVID-19 pandemic</w:t>
            </w:r>
            <w:r w:rsidR="0004033B" w:rsidRPr="00F4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04F7" w:rsidRPr="00F407E7" w:rsidRDefault="005704F7" w:rsidP="00760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77B5" w:rsidRPr="00F407E7" w:rsidRDefault="00F177B5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br w:type="page"/>
      </w:r>
    </w:p>
    <w:p w:rsidR="0049438A" w:rsidRPr="00F407E7" w:rsidRDefault="0049438A" w:rsidP="00430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7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Skewness and kurtosis in each indicator measured of the general </w:t>
      </w:r>
      <w:r w:rsidR="00430951" w:rsidRPr="00F407E7">
        <w:rPr>
          <w:rFonts w:ascii="Times New Roman" w:hAnsi="Times New Roman" w:cs="Times New Roman"/>
          <w:b/>
          <w:sz w:val="24"/>
          <w:szCs w:val="24"/>
        </w:rPr>
        <w:t>mental health state</w:t>
      </w:r>
    </w:p>
    <w:p w:rsidR="0049438A" w:rsidRPr="00F407E7" w:rsidRDefault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i/>
          <w:sz w:val="24"/>
          <w:szCs w:val="24"/>
        </w:rPr>
        <w:t>Self-perceived health</w:t>
      </w:r>
      <w:r w:rsidRPr="00F407E7">
        <w:rPr>
          <w:rFonts w:ascii="Times New Roman" w:hAnsi="Times New Roman" w:cs="Times New Roman"/>
          <w:sz w:val="24"/>
          <w:szCs w:val="24"/>
        </w:rPr>
        <w:t>:</w:t>
      </w:r>
    </w:p>
    <w:p w:rsidR="0049438A" w:rsidRPr="00F407E7" w:rsidRDefault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Skewness = 0.12</w:t>
      </w:r>
    </w:p>
    <w:p w:rsidR="0049438A" w:rsidRPr="00F407E7" w:rsidRDefault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Kurtosis = 1.96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i/>
          <w:sz w:val="24"/>
          <w:szCs w:val="24"/>
        </w:rPr>
        <w:t>Psychological discomfort</w:t>
      </w:r>
      <w:r w:rsidRPr="00F407E7">
        <w:rPr>
          <w:rFonts w:ascii="Times New Roman" w:hAnsi="Times New Roman" w:cs="Times New Roman"/>
          <w:sz w:val="24"/>
          <w:szCs w:val="24"/>
        </w:rPr>
        <w:t>: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Skewness = -0.23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Kurtosis = 1.96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i/>
          <w:sz w:val="24"/>
          <w:szCs w:val="24"/>
        </w:rPr>
        <w:t>Social functioning and coping</w:t>
      </w:r>
      <w:r w:rsidRPr="00F407E7">
        <w:rPr>
          <w:rFonts w:ascii="Times New Roman" w:hAnsi="Times New Roman" w:cs="Times New Roman"/>
          <w:sz w:val="24"/>
          <w:szCs w:val="24"/>
        </w:rPr>
        <w:t>: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Skewness = 0.42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Kurtosis = 1.93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i/>
          <w:sz w:val="24"/>
          <w:szCs w:val="24"/>
        </w:rPr>
        <w:t>Psychological distress</w:t>
      </w:r>
      <w:r w:rsidRPr="00F407E7">
        <w:rPr>
          <w:rFonts w:ascii="Times New Roman" w:hAnsi="Times New Roman" w:cs="Times New Roman"/>
          <w:sz w:val="24"/>
          <w:szCs w:val="24"/>
        </w:rPr>
        <w:t>:</w:t>
      </w:r>
    </w:p>
    <w:p w:rsidR="0049438A" w:rsidRPr="00F407E7" w:rsidRDefault="0049438A" w:rsidP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Skewness = 0.19</w:t>
      </w:r>
    </w:p>
    <w:p w:rsidR="0049438A" w:rsidRPr="00F407E7" w:rsidRDefault="0049438A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t>Kurtosis = 2.26</w:t>
      </w:r>
    </w:p>
    <w:p w:rsidR="00FA4272" w:rsidRPr="00F407E7" w:rsidRDefault="00FA4272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br w:type="page"/>
      </w:r>
    </w:p>
    <w:p w:rsidR="005704F7" w:rsidRPr="00F407E7" w:rsidRDefault="005704F7" w:rsidP="005704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111"/>
      </w:tblGrid>
      <w:tr w:rsidR="0060735E" w:rsidRPr="00F407E7" w:rsidTr="0072473E">
        <w:trPr>
          <w:jc w:val="center"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Table S2.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Quantity of confirmed cases of COVID-19 </w:t>
            </w:r>
            <w:r w:rsidR="0015252D" w:rsidRPr="00F407E7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100,000 inhabitants up to 10</w:t>
            </w:r>
            <w:r w:rsidRPr="00F40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June 2020</w:t>
            </w:r>
            <w:r w:rsidRPr="00F40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5F6118"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926" w:rsidRPr="00F407E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5F6118"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site of residence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Provinces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Cases x 100,000 inhabitants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Jujuy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Salta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Tucumán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Catamarca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  <w:proofErr w:type="spellEnd"/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La Rioja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Santiago del Estero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Formosa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  <w:proofErr w:type="spellEnd"/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Chaco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Misiones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Corrientes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Entre Ríos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Santa Fe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Córdoba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Buenos Aires Province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5F6118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Buenos A</w:t>
            </w:r>
            <w:r w:rsidR="00F177B5" w:rsidRPr="00F407E7">
              <w:rPr>
                <w:rFonts w:ascii="Times New Roman" w:hAnsi="Times New Roman" w:cs="Times New Roman"/>
                <w:sz w:val="24"/>
                <w:szCs w:val="24"/>
              </w:rPr>
              <w:t>ires City (CABA)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 Luis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 Juan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Mendoza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La Pampa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Neuquén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Río Negro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Chubut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Santa Cruz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35E" w:rsidRPr="00F407E7" w:rsidTr="0072473E">
        <w:trPr>
          <w:jc w:val="center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Tierra del Fuego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177B5" w:rsidRPr="00F407E7" w:rsidTr="0072473E">
        <w:trPr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77B5" w:rsidRPr="00F407E7" w:rsidRDefault="00F177B5" w:rsidP="0072473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i/>
                <w:sz w:val="24"/>
                <w:szCs w:val="24"/>
              </w:rPr>
              <w:t>Notes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n.d.</w:t>
            </w:r>
            <w:proofErr w:type="spellEnd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= no dat</w:t>
            </w:r>
            <w:r w:rsidR="00A656D5" w:rsidRPr="00F407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7B5" w:rsidRPr="00F407E7" w:rsidRDefault="00F177B5" w:rsidP="00E847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Information based on available official data published by the Argentinean Government on 10</w:t>
            </w:r>
            <w:r w:rsidRPr="00F407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1118C"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June 2020 </w:t>
            </w:r>
            <w:r w:rsidR="003E22A7" w:rsidRPr="00F407E7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8475F"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2A7" w:rsidRPr="00F40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118C" w:rsidRPr="00F4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7B33" w:rsidRPr="00F407E7" w:rsidRDefault="00A67B33" w:rsidP="005704F7">
      <w:pPr>
        <w:rPr>
          <w:rFonts w:ascii="Times New Roman" w:hAnsi="Times New Roman" w:cs="Times New Roman"/>
          <w:sz w:val="24"/>
          <w:szCs w:val="24"/>
        </w:rPr>
      </w:pPr>
    </w:p>
    <w:p w:rsidR="00A67B33" w:rsidRPr="00F407E7" w:rsidRDefault="00A67B33">
      <w:pPr>
        <w:rPr>
          <w:rFonts w:ascii="Times New Roman" w:hAnsi="Times New Roman" w:cs="Times New Roman"/>
          <w:sz w:val="24"/>
          <w:szCs w:val="24"/>
        </w:rPr>
      </w:pPr>
      <w:r w:rsidRPr="00F407E7">
        <w:rPr>
          <w:rFonts w:ascii="Times New Roman" w:hAnsi="Times New Roman" w:cs="Times New Roman"/>
          <w:sz w:val="24"/>
          <w:szCs w:val="24"/>
        </w:rPr>
        <w:br w:type="page"/>
      </w:r>
    </w:p>
    <w:p w:rsidR="00A67B33" w:rsidRPr="00F407E7" w:rsidRDefault="00A67B33" w:rsidP="00A67B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1085"/>
        <w:gridCol w:w="686"/>
        <w:gridCol w:w="2339"/>
      </w:tblGrid>
      <w:tr w:rsidR="00A67B33" w:rsidRPr="00F407E7" w:rsidTr="00092CB4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Table S3.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Multicollinearity</w:t>
            </w:r>
            <w:proofErr w:type="spellEnd"/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assessment by using the VIF, the tolerance statistics, and the mean VIF, with the </w:t>
            </w:r>
            <w:r w:rsidRPr="00F407E7">
              <w:rPr>
                <w:rFonts w:ascii="Times New Roman" w:hAnsi="Times New Roman" w:cs="Times New Roman"/>
                <w:i/>
                <w:sz w:val="24"/>
                <w:szCs w:val="24"/>
              </w:rPr>
              <w:t>VIF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function from the </w:t>
            </w:r>
            <w:r w:rsidRPr="00F407E7">
              <w:rPr>
                <w:rFonts w:ascii="Times New Roman" w:hAnsi="Times New Roman" w:cs="Times New Roman"/>
                <w:i/>
                <w:sz w:val="24"/>
                <w:szCs w:val="24"/>
              </w:rPr>
              <w:t>car</w:t>
            </w: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 xml:space="preserve"> package of R</w:t>
            </w:r>
          </w:p>
        </w:tc>
      </w:tr>
      <w:tr w:rsidR="00A67B33" w:rsidRPr="00F407E7" w:rsidTr="00092CB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The VIF</w:t>
            </w:r>
          </w:p>
        </w:tc>
      </w:tr>
      <w:tr w:rsidR="00A67B33" w:rsidRPr="00F407E7" w:rsidTr="00092CB4"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Predictors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GVIF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GVIF ^(1/(2*</w:t>
            </w:r>
            <w:proofErr w:type="spellStart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</w:tr>
      <w:tr w:rsidR="00A67B33" w:rsidRPr="00F407E7" w:rsidTr="00092CB4"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Sites of residence by prevalence of COVID-19 cases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Mental disorder history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Suicide attempt history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A67B33" w:rsidRPr="00F407E7" w:rsidTr="00092CB4"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Quarantine duration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67B33" w:rsidRPr="00F407E7" w:rsidTr="00092CB4"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The tolerance statistics</w:t>
            </w:r>
          </w:p>
        </w:tc>
      </w:tr>
      <w:tr w:rsidR="00A67B33" w:rsidRPr="00F407E7" w:rsidTr="00092CB4"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Predictors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GVIF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GVIF ^(1/(2*</w:t>
            </w:r>
            <w:proofErr w:type="spellStart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))</w:t>
            </w:r>
          </w:p>
        </w:tc>
      </w:tr>
      <w:tr w:rsidR="00A67B33" w:rsidRPr="00F407E7" w:rsidTr="00092CB4"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Sites of residence by prevalence of COVID-19 cases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Mental disorder history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A67B33" w:rsidRPr="00F407E7" w:rsidTr="00092CB4"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Suicide attempt history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A67B33" w:rsidRPr="00F407E7" w:rsidTr="00092CB4"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Quarantine duration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A67B33" w:rsidRPr="00F407E7" w:rsidTr="00092C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b/>
                <w:sz w:val="24"/>
                <w:szCs w:val="24"/>
              </w:rPr>
              <w:t>The mean VIF</w:t>
            </w:r>
          </w:p>
        </w:tc>
      </w:tr>
      <w:tr w:rsidR="00A67B33" w:rsidRPr="00804423" w:rsidTr="00092CB4"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7B33" w:rsidRPr="00F407E7" w:rsidRDefault="00A67B33" w:rsidP="004524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7E7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</w:tr>
    </w:tbl>
    <w:p w:rsidR="00A67B33" w:rsidRPr="0060735E" w:rsidRDefault="00A67B33" w:rsidP="00A67B33">
      <w:pPr>
        <w:rPr>
          <w:rFonts w:ascii="Times New Roman" w:hAnsi="Times New Roman" w:cs="Times New Roman"/>
          <w:sz w:val="24"/>
          <w:szCs w:val="24"/>
        </w:rPr>
      </w:pPr>
    </w:p>
    <w:p w:rsidR="00F177B5" w:rsidRPr="0060735E" w:rsidRDefault="00F177B5" w:rsidP="005704F7">
      <w:pPr>
        <w:rPr>
          <w:rFonts w:ascii="Times New Roman" w:hAnsi="Times New Roman" w:cs="Times New Roman"/>
          <w:sz w:val="24"/>
          <w:szCs w:val="24"/>
        </w:rPr>
      </w:pPr>
    </w:p>
    <w:sectPr w:rsidR="00F177B5" w:rsidRPr="0060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FA"/>
    <w:rsid w:val="0004033B"/>
    <w:rsid w:val="0015252D"/>
    <w:rsid w:val="0031118C"/>
    <w:rsid w:val="003E22A7"/>
    <w:rsid w:val="00430951"/>
    <w:rsid w:val="004524E6"/>
    <w:rsid w:val="0049438A"/>
    <w:rsid w:val="004D1926"/>
    <w:rsid w:val="004D6FEE"/>
    <w:rsid w:val="005704F7"/>
    <w:rsid w:val="005F6118"/>
    <w:rsid w:val="0060735E"/>
    <w:rsid w:val="007206B2"/>
    <w:rsid w:val="0072473E"/>
    <w:rsid w:val="007608FA"/>
    <w:rsid w:val="00804423"/>
    <w:rsid w:val="00A656D5"/>
    <w:rsid w:val="00A67B33"/>
    <w:rsid w:val="00C61777"/>
    <w:rsid w:val="00D47BCE"/>
    <w:rsid w:val="00D9771F"/>
    <w:rsid w:val="00DA7E6E"/>
    <w:rsid w:val="00E8475F"/>
    <w:rsid w:val="00F177B5"/>
    <w:rsid w:val="00F407E7"/>
    <w:rsid w:val="00FA4272"/>
    <w:rsid w:val="00FA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6383"/>
  <w15:docId w15:val="{1732955A-9BED-46CB-9330-038B9B4D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7B5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617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17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17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7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17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Ceci.Lo.St.</cp:lastModifiedBy>
  <cp:revision>10</cp:revision>
  <dcterms:created xsi:type="dcterms:W3CDTF">2020-07-04T13:04:00Z</dcterms:created>
  <dcterms:modified xsi:type="dcterms:W3CDTF">2020-09-02T09:30:00Z</dcterms:modified>
</cp:coreProperties>
</file>