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3BCA667" w14:textId="77777777" w:rsidR="00A7317C" w:rsidRDefault="00A7317C" w:rsidP="000F3BC3">
      <w:pPr>
        <w:spacing w:before="0" w:after="0"/>
        <w:jc w:val="both"/>
        <w:rPr>
          <w:rFonts w:cs="Times New Roman"/>
          <w:b/>
          <w:i/>
          <w:szCs w:val="24"/>
        </w:rPr>
      </w:pPr>
    </w:p>
    <w:p w14:paraId="00AE6101" w14:textId="38586F90" w:rsidR="000F3BC3" w:rsidRPr="00FC7400" w:rsidRDefault="000F3BC3" w:rsidP="000F3BC3">
      <w:pPr>
        <w:spacing w:before="0" w:after="0"/>
        <w:jc w:val="both"/>
        <w:rPr>
          <w:rFonts w:cs="Times New Roman"/>
          <w:b/>
          <w:i/>
          <w:szCs w:val="24"/>
        </w:rPr>
      </w:pPr>
      <w:r w:rsidRPr="00FC7400">
        <w:rPr>
          <w:rFonts w:cs="Times New Roman"/>
          <w:b/>
          <w:i/>
          <w:szCs w:val="24"/>
        </w:rPr>
        <w:t xml:space="preserve">Derivation of CO curve and surface </w:t>
      </w:r>
    </w:p>
    <w:p w14:paraId="69E407A3" w14:textId="5AE86B7C" w:rsidR="000F3BC3" w:rsidRDefault="000F3BC3" w:rsidP="000F3BC3">
      <w:pPr>
        <w:spacing w:before="0" w:after="0"/>
        <w:jc w:val="both"/>
        <w:rPr>
          <w:rFonts w:cs="Times New Roman"/>
          <w:szCs w:val="24"/>
        </w:rPr>
      </w:pPr>
      <w:r w:rsidRPr="00155B13">
        <w:rPr>
          <w:rFonts w:cs="Times New Roman"/>
          <w:szCs w:val="24"/>
        </w:rPr>
        <w:t>Uemura et al previously derived the mathematical model of the CO curve</w:t>
      </w:r>
      <w:r w:rsidR="00EE033F">
        <w:rPr>
          <w:rFonts w:cs="Times New Roman"/>
          <w:szCs w:val="24"/>
        </w:rPr>
        <w:t xml:space="preserve"> (Uemura et al., </w:t>
      </w:r>
      <w:r w:rsidR="008D2FE2">
        <w:rPr>
          <w:rFonts w:cs="Times New Roman"/>
          <w:szCs w:val="24"/>
        </w:rPr>
        <w:t>2004</w:t>
      </w:r>
      <w:r w:rsidR="00EE033F">
        <w:rPr>
          <w:rFonts w:cs="Times New Roman"/>
          <w:szCs w:val="24"/>
        </w:rPr>
        <w:t>)</w:t>
      </w:r>
      <w:r w:rsidRPr="00155B13">
        <w:rPr>
          <w:rFonts w:cs="Times New Roman"/>
          <w:szCs w:val="24"/>
        </w:rPr>
        <w:t xml:space="preserve">. Briefly, in the framework of ventricular arterial coupling, the ventricular property is characterized by </w:t>
      </w:r>
      <w:proofErr w:type="spellStart"/>
      <w:r w:rsidRPr="00155B13">
        <w:rPr>
          <w:rFonts w:cs="Times New Roman"/>
          <w:szCs w:val="24"/>
        </w:rPr>
        <w:t>E</w:t>
      </w:r>
      <w:r w:rsidRPr="00155B13">
        <w:rPr>
          <w:rFonts w:cs="Times New Roman"/>
          <w:szCs w:val="24"/>
          <w:vertAlign w:val="subscript"/>
        </w:rPr>
        <w:t>es</w:t>
      </w:r>
      <w:proofErr w:type="spellEnd"/>
      <w:r w:rsidRPr="00155B13">
        <w:rPr>
          <w:rFonts w:cs="Times New Roman"/>
          <w:szCs w:val="24"/>
        </w:rPr>
        <w:t>.</w:t>
      </w:r>
    </w:p>
    <w:p w14:paraId="300BAD14" w14:textId="77777777" w:rsidR="000F3BC3" w:rsidRPr="00E34D29" w:rsidRDefault="000F3BC3" w:rsidP="000F3BC3">
      <w:pPr>
        <w:spacing w:before="0" w:after="0"/>
        <w:ind w:firstLineChars="100" w:firstLine="241"/>
        <w:jc w:val="both"/>
        <w:rPr>
          <w:rFonts w:cs="Times New Roman"/>
          <w:b/>
          <w:color w:val="FF0000"/>
          <w:szCs w:val="24"/>
        </w:rPr>
      </w:pPr>
    </w:p>
    <w:p w14:paraId="6403F854" w14:textId="77777777" w:rsidR="001063DD" w:rsidRPr="001063DD" w:rsidRDefault="002E47F3" w:rsidP="000F3BC3">
      <w:pPr>
        <w:tabs>
          <w:tab w:val="left" w:pos="2469"/>
        </w:tabs>
        <w:spacing w:before="0" w:after="0"/>
        <w:jc w:val="center"/>
        <w:rPr>
          <w:rFonts w:cs="Times New Roman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hAnsi="Cambria Math" w:cs="Times New Roman"/>
                  <w:szCs w:val="24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es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es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es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0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=E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es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ed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4"/>
                    </w:rPr>
                    <m:t>-SV-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0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Cs w:val="24"/>
                </w:rPr>
                <m:t>#</m:t>
              </m:r>
              <m:d>
                <m:d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S1</m:t>
                  </m:r>
                </m:e>
              </m:d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e>
          </m:eqArr>
        </m:oMath>
      </m:oMathPara>
    </w:p>
    <w:p w14:paraId="5C980382" w14:textId="77777777" w:rsidR="000F3BC3" w:rsidRDefault="000F3BC3" w:rsidP="000F3BC3">
      <w:pPr>
        <w:tabs>
          <w:tab w:val="left" w:pos="2469"/>
        </w:tabs>
        <w:spacing w:before="0" w:after="0"/>
        <w:jc w:val="both"/>
        <w:rPr>
          <w:rFonts w:cs="Times New Roman"/>
          <w:szCs w:val="24"/>
        </w:rPr>
      </w:pPr>
    </w:p>
    <w:p w14:paraId="39AB0E7A" w14:textId="7BB75333" w:rsidR="000F3BC3" w:rsidRDefault="000F3BC3" w:rsidP="000F3BC3">
      <w:pPr>
        <w:tabs>
          <w:tab w:val="left" w:pos="2469"/>
        </w:tabs>
        <w:spacing w:before="0" w:after="0"/>
        <w:jc w:val="both"/>
        <w:rPr>
          <w:rFonts w:cs="Times New Roman"/>
          <w:szCs w:val="24"/>
        </w:rPr>
      </w:pPr>
      <w:r w:rsidRPr="00155B13">
        <w:rPr>
          <w:rFonts w:cs="Times New Roman"/>
          <w:szCs w:val="24"/>
        </w:rPr>
        <w:t>where P</w:t>
      </w:r>
      <w:r w:rsidRPr="00155B13">
        <w:rPr>
          <w:rFonts w:cs="Times New Roman"/>
          <w:szCs w:val="24"/>
          <w:vertAlign w:val="subscript"/>
        </w:rPr>
        <w:t>es</w:t>
      </w:r>
      <w:r w:rsidRPr="00155B13">
        <w:rPr>
          <w:rFonts w:cs="Times New Roman"/>
          <w:szCs w:val="24"/>
        </w:rPr>
        <w:t xml:space="preserve"> and </w:t>
      </w:r>
      <w:proofErr w:type="spellStart"/>
      <w:r w:rsidRPr="00155B13">
        <w:rPr>
          <w:rFonts w:cs="Times New Roman"/>
          <w:szCs w:val="24"/>
        </w:rPr>
        <w:t>V</w:t>
      </w:r>
      <w:r w:rsidRPr="00155B13">
        <w:rPr>
          <w:rFonts w:cs="Times New Roman"/>
          <w:szCs w:val="24"/>
          <w:vertAlign w:val="subscript"/>
        </w:rPr>
        <w:t>es</w:t>
      </w:r>
      <w:proofErr w:type="spellEnd"/>
      <w:r w:rsidRPr="00155B13">
        <w:rPr>
          <w:rFonts w:cs="Times New Roman"/>
          <w:szCs w:val="24"/>
        </w:rPr>
        <w:t xml:space="preserve"> is end-systolic pressure and volume of ventricle, respectively. In contrast, the relationship of MAP and mean flow in the arterial system is expressed as follows.</w:t>
      </w:r>
    </w:p>
    <w:p w14:paraId="42FFBD32" w14:textId="77777777" w:rsidR="000F3BC3" w:rsidRPr="00155B13" w:rsidRDefault="000F3BC3" w:rsidP="000F3BC3">
      <w:pPr>
        <w:tabs>
          <w:tab w:val="left" w:pos="2469"/>
        </w:tabs>
        <w:spacing w:before="0" w:after="0"/>
        <w:jc w:val="both"/>
        <w:rPr>
          <w:rFonts w:cs="Times New Roman"/>
          <w:szCs w:val="24"/>
        </w:rPr>
      </w:pPr>
    </w:p>
    <w:p w14:paraId="72573FA6" w14:textId="59AAE4A6" w:rsidR="000F3BC3" w:rsidRPr="001063DD" w:rsidRDefault="002E47F3" w:rsidP="001063DD">
      <w:pPr>
        <w:tabs>
          <w:tab w:val="left" w:pos="2469"/>
        </w:tabs>
        <w:spacing w:before="0" w:after="0"/>
        <w:jc w:val="center"/>
        <w:rPr>
          <w:rFonts w:cs="Times New Roman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hAnsi="Cambria Math" w:cs="Times New Roman"/>
                  <w:szCs w:val="24"/>
                </w:rPr>
              </m:ctrlPr>
            </m:eqArrPr>
            <m:e>
              <m:r>
                <w:rPr>
                  <w:rFonts w:ascii="Cambria Math" w:hAnsi="Cambria Math" w:cs="Times New Roman"/>
                  <w:szCs w:val="24"/>
                </w:rPr>
                <m:t>MAP=R∙mean flow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Cs w:val="24"/>
                </w:rPr>
                <m:t>#</m:t>
              </m:r>
              <m:d>
                <m:d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S2</m:t>
                  </m:r>
                </m:e>
              </m:d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e>
          </m:eqArr>
        </m:oMath>
      </m:oMathPara>
    </w:p>
    <w:p w14:paraId="27311EB6" w14:textId="77777777" w:rsidR="000F3BC3" w:rsidRDefault="000F3BC3" w:rsidP="000F3BC3">
      <w:pPr>
        <w:spacing w:before="0" w:after="0"/>
        <w:jc w:val="both"/>
        <w:rPr>
          <w:rFonts w:cs="Times New Roman"/>
          <w:szCs w:val="24"/>
        </w:rPr>
      </w:pPr>
    </w:p>
    <w:p w14:paraId="1831C1A3" w14:textId="7F950FD4" w:rsidR="000F3BC3" w:rsidRDefault="00E97CA3" w:rsidP="000F3BC3">
      <w:pPr>
        <w:spacing w:before="0" w:after="0"/>
        <w:jc w:val="both"/>
        <w:rPr>
          <w:rFonts w:cs="Times New Roman"/>
          <w:szCs w:val="24"/>
        </w:rPr>
      </w:pPr>
      <w:r w:rsidRPr="00155B13">
        <w:rPr>
          <w:rFonts w:cs="Times New Roman"/>
          <w:szCs w:val="24"/>
        </w:rPr>
        <w:t xml:space="preserve">where </w:t>
      </w:r>
      <w:r>
        <w:rPr>
          <w:rFonts w:cs="Times New Roman"/>
          <w:szCs w:val="24"/>
        </w:rPr>
        <w:t>R</w:t>
      </w:r>
      <w:r w:rsidRPr="00155B13">
        <w:rPr>
          <w:rFonts w:cs="Times New Roman"/>
          <w:szCs w:val="24"/>
        </w:rPr>
        <w:t xml:space="preserve"> is the</w:t>
      </w:r>
      <w:r>
        <w:rPr>
          <w:rFonts w:cs="Times New Roman"/>
          <w:szCs w:val="24"/>
        </w:rPr>
        <w:t xml:space="preserve"> systemic </w:t>
      </w:r>
      <w:r w:rsidR="008141CD">
        <w:rPr>
          <w:rFonts w:cs="Times New Roman"/>
          <w:szCs w:val="24"/>
        </w:rPr>
        <w:t xml:space="preserve">vascular </w:t>
      </w:r>
      <w:r>
        <w:rPr>
          <w:rFonts w:cs="Times New Roman"/>
          <w:szCs w:val="24"/>
        </w:rPr>
        <w:t>resistance.</w:t>
      </w:r>
      <w:r w:rsidRPr="00155B13">
        <w:rPr>
          <w:rFonts w:cs="Times New Roman"/>
          <w:szCs w:val="24"/>
        </w:rPr>
        <w:t xml:space="preserve"> </w:t>
      </w:r>
      <w:r w:rsidR="007532C1">
        <w:rPr>
          <w:rFonts w:cs="Times New Roman"/>
          <w:szCs w:val="24"/>
        </w:rPr>
        <w:t xml:space="preserve">Rearranging </w:t>
      </w:r>
      <w:bookmarkStart w:id="0" w:name="_GoBack"/>
      <w:r w:rsidR="007532C1">
        <w:rPr>
          <w:rFonts w:cs="Times New Roman"/>
          <w:szCs w:val="24"/>
        </w:rPr>
        <w:t>Eq</w:t>
      </w:r>
      <w:bookmarkEnd w:id="0"/>
      <w:r w:rsidR="000F3BC3">
        <w:rPr>
          <w:rFonts w:cs="Times New Roman"/>
          <w:szCs w:val="24"/>
        </w:rPr>
        <w:t>. S</w:t>
      </w:r>
      <w:r w:rsidR="000F3BC3" w:rsidRPr="00155B13">
        <w:rPr>
          <w:rFonts w:cs="Times New Roman"/>
          <w:szCs w:val="24"/>
        </w:rPr>
        <w:t xml:space="preserve">2 yields </w:t>
      </w:r>
      <w:proofErr w:type="spellStart"/>
      <w:r w:rsidR="000F3BC3" w:rsidRPr="00155B13">
        <w:rPr>
          <w:rFonts w:cs="Times New Roman"/>
          <w:szCs w:val="24"/>
        </w:rPr>
        <w:t>E</w:t>
      </w:r>
      <w:r w:rsidR="000F3BC3" w:rsidRPr="00155B13">
        <w:rPr>
          <w:rFonts w:cs="Times New Roman"/>
          <w:szCs w:val="24"/>
          <w:vertAlign w:val="subscript"/>
        </w:rPr>
        <w:t>a</w:t>
      </w:r>
      <w:proofErr w:type="spellEnd"/>
      <w:r w:rsidR="000F3BC3" w:rsidRPr="00155B13">
        <w:rPr>
          <w:rFonts w:cs="Times New Roman"/>
          <w:szCs w:val="24"/>
        </w:rPr>
        <w:t xml:space="preserve"> which is expressed by R divided by </w:t>
      </w:r>
      <w:r w:rsidR="00EE033F">
        <w:rPr>
          <w:rFonts w:cs="Times New Roman"/>
          <w:szCs w:val="24"/>
        </w:rPr>
        <w:t xml:space="preserve">cardiac </w:t>
      </w:r>
      <w:r>
        <w:rPr>
          <w:rFonts w:cs="Times New Roman"/>
          <w:szCs w:val="24"/>
        </w:rPr>
        <w:t xml:space="preserve">cycle length, </w:t>
      </w:r>
      <w:r w:rsidR="000F3BC3" w:rsidRPr="00155B13">
        <w:rPr>
          <w:rFonts w:cs="Times New Roman"/>
          <w:szCs w:val="24"/>
        </w:rPr>
        <w:t xml:space="preserve">T. </w:t>
      </w:r>
    </w:p>
    <w:p w14:paraId="573243E4" w14:textId="77777777" w:rsidR="000F3BC3" w:rsidRPr="00155B13" w:rsidRDefault="000F3BC3" w:rsidP="000F3BC3">
      <w:pPr>
        <w:spacing w:before="0" w:after="0"/>
        <w:jc w:val="both"/>
        <w:rPr>
          <w:rFonts w:cs="Times New Roman"/>
          <w:szCs w:val="24"/>
        </w:rPr>
      </w:pPr>
    </w:p>
    <w:p w14:paraId="47DE4748" w14:textId="0E4DCC7F" w:rsidR="000F3BC3" w:rsidRPr="001063DD" w:rsidRDefault="002E47F3" w:rsidP="001063DD">
      <w:pPr>
        <w:tabs>
          <w:tab w:val="left" w:pos="2469"/>
        </w:tabs>
        <w:spacing w:before="0" w:after="0"/>
        <w:jc w:val="center"/>
        <w:rPr>
          <w:rFonts w:cs="Times New Roman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hAnsi="Cambria Math" w:cs="Times New Roman"/>
                  <w:szCs w:val="24"/>
                  <w:lang w:eastAsia="ja-JP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MAP=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4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4"/>
                        </w:rPr>
                        <m:t>T</m:t>
                      </m:r>
                    </m:den>
                  </m:f>
                  <m:r>
                    <w:rPr>
                      <w:rFonts w:ascii="Cambria Math" w:hAnsi="Cambria Math" w:cs="Times New Roman"/>
                      <w:szCs w:val="24"/>
                    </w:rPr>
                    <m:t>∙SV=E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∙SV#</m:t>
              </m:r>
              <m:d>
                <m:dPr>
                  <m:ctrlPr>
                    <w:rPr>
                      <w:rFonts w:ascii="Cambria Math" w:hAnsi="Cambria Math" w:cs="Times New Roman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eastAsia="ja-JP"/>
                    </w:rPr>
                    <m:t>3S</m:t>
                  </m:r>
                </m:e>
              </m:d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e>
          </m:eqArr>
        </m:oMath>
      </m:oMathPara>
    </w:p>
    <w:p w14:paraId="5375CF4A" w14:textId="77777777" w:rsidR="000F3BC3" w:rsidRPr="00155B13" w:rsidRDefault="000F3BC3" w:rsidP="000F3BC3">
      <w:pPr>
        <w:tabs>
          <w:tab w:val="left" w:pos="2469"/>
        </w:tabs>
        <w:spacing w:before="0" w:after="0"/>
        <w:jc w:val="both"/>
        <w:rPr>
          <w:rFonts w:cs="Times New Roman"/>
          <w:szCs w:val="24"/>
        </w:rPr>
      </w:pPr>
    </w:p>
    <w:p w14:paraId="3561706B" w14:textId="12F63617" w:rsidR="000F3BC3" w:rsidRDefault="000F3BC3" w:rsidP="000F3BC3">
      <w:pPr>
        <w:spacing w:before="0" w:after="0"/>
        <w:jc w:val="both"/>
        <w:rPr>
          <w:rFonts w:cs="Times New Roman"/>
          <w:szCs w:val="24"/>
        </w:rPr>
      </w:pPr>
      <w:r w:rsidRPr="00155B13">
        <w:rPr>
          <w:rFonts w:cs="Times New Roman"/>
          <w:szCs w:val="24"/>
        </w:rPr>
        <w:t>When we assume that MAP approximates P</w:t>
      </w:r>
      <w:r w:rsidRPr="00155B13">
        <w:rPr>
          <w:rFonts w:cs="Times New Roman"/>
          <w:szCs w:val="24"/>
          <w:vertAlign w:val="subscript"/>
        </w:rPr>
        <w:t>es</w:t>
      </w:r>
      <w:r w:rsidRPr="00155B13">
        <w:rPr>
          <w:rFonts w:cs="Times New Roman"/>
          <w:szCs w:val="24"/>
        </w:rPr>
        <w:t xml:space="preserve">, SV is given as a function of </w:t>
      </w:r>
      <w:proofErr w:type="spellStart"/>
      <w:r w:rsidRPr="00155B13">
        <w:rPr>
          <w:rFonts w:cs="Times New Roman"/>
          <w:szCs w:val="24"/>
        </w:rPr>
        <w:t>V</w:t>
      </w:r>
      <w:r w:rsidRPr="00155B13">
        <w:rPr>
          <w:rFonts w:cs="Times New Roman"/>
          <w:szCs w:val="24"/>
          <w:vertAlign w:val="subscript"/>
        </w:rPr>
        <w:t>ed</w:t>
      </w:r>
      <w:proofErr w:type="spellEnd"/>
      <w:r>
        <w:rPr>
          <w:rFonts w:cs="Times New Roman"/>
          <w:szCs w:val="24"/>
        </w:rPr>
        <w:t xml:space="preserve"> from </w:t>
      </w:r>
      <w:proofErr w:type="spellStart"/>
      <w:r>
        <w:rPr>
          <w:rFonts w:cs="Times New Roman"/>
          <w:szCs w:val="24"/>
        </w:rPr>
        <w:t>Eqs</w:t>
      </w:r>
      <w:proofErr w:type="spellEnd"/>
      <w:r>
        <w:rPr>
          <w:rFonts w:cs="Times New Roman"/>
          <w:szCs w:val="24"/>
        </w:rPr>
        <w:t>. S1 and S</w:t>
      </w:r>
      <w:r w:rsidRPr="00155B13">
        <w:rPr>
          <w:rFonts w:cs="Times New Roman"/>
          <w:szCs w:val="24"/>
        </w:rPr>
        <w:t>3 as follows</w:t>
      </w:r>
      <w:r w:rsidR="00EE033F">
        <w:rPr>
          <w:rFonts w:cs="Times New Roman"/>
          <w:szCs w:val="24"/>
        </w:rPr>
        <w:t xml:space="preserve"> (</w:t>
      </w:r>
      <w:r w:rsidR="008D2FE2">
        <w:rPr>
          <w:rFonts w:cs="Times New Roman"/>
          <w:szCs w:val="24"/>
        </w:rPr>
        <w:t>Sunagawa et al., 1984</w:t>
      </w:r>
      <w:r w:rsidR="00EE033F">
        <w:rPr>
          <w:rFonts w:cs="Times New Roman"/>
          <w:szCs w:val="24"/>
        </w:rPr>
        <w:t>)</w:t>
      </w:r>
      <w:r w:rsidRPr="00155B13">
        <w:rPr>
          <w:rFonts w:cs="Times New Roman"/>
          <w:szCs w:val="24"/>
        </w:rPr>
        <w:t>.</w:t>
      </w:r>
    </w:p>
    <w:p w14:paraId="56BF711A" w14:textId="77777777" w:rsidR="000F3BC3" w:rsidRPr="00155B13" w:rsidRDefault="000F3BC3" w:rsidP="000F3BC3">
      <w:pPr>
        <w:spacing w:before="0" w:after="0"/>
        <w:jc w:val="both"/>
        <w:rPr>
          <w:rFonts w:cs="Times New Roman"/>
          <w:szCs w:val="24"/>
        </w:rPr>
      </w:pPr>
    </w:p>
    <w:p w14:paraId="76229BD9" w14:textId="3109268B" w:rsidR="000F3BC3" w:rsidRPr="001063DD" w:rsidRDefault="000F3BC3" w:rsidP="001063DD">
      <w:pPr>
        <w:spacing w:before="0" w:after="0"/>
        <w:jc w:val="center"/>
        <w:rPr>
          <w:rFonts w:cs="Times New Roman"/>
          <w:iCs/>
          <w:szCs w:val="24"/>
        </w:rPr>
      </w:pPr>
      <w:r w:rsidRPr="00155B13">
        <w:rPr>
          <w:rFonts w:cs="Times New Roman"/>
          <w:szCs w:val="24"/>
        </w:rPr>
        <w:t xml:space="preserve"> </w:t>
      </w:r>
      <m:oMath>
        <m:eqArr>
          <m:eqArrPr>
            <m:maxDist m:val="1"/>
            <m:ctrlPr>
              <w:rPr>
                <w:rFonts w:ascii="Cambria Math" w:hAnsi="Cambria Math" w:cs="Times New Roman"/>
                <w:i/>
                <w:szCs w:val="24"/>
              </w:rPr>
            </m:ctrlPr>
          </m:eqArrPr>
          <m:e>
            <m:r>
              <w:rPr>
                <w:rFonts w:ascii="Cambria Math" w:hAnsi="Cambria Math" w:cs="Times New Roman"/>
                <w:szCs w:val="24"/>
              </w:rPr>
              <m:t xml:space="preserve">MAP </m:t>
            </m:r>
            <m:r>
              <w:rPr>
                <w:rFonts w:ascii="Cambria Math" w:eastAsia="ＭＳ 明朝" w:hAnsi="Cambria Math" w:cs="Times New Roman" w:hint="eastAsia"/>
                <w:szCs w:val="24"/>
              </w:rPr>
              <m:t>≅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P</m:t>
                </m:r>
                <m:ctrlPr>
                  <w:rPr>
                    <w:rFonts w:ascii="Cambria Math" w:eastAsia="ＭＳ 明朝" w:hAnsi="Cambria Math" w:cs="Times New Roman"/>
                    <w:i/>
                    <w:iCs/>
                    <w:szCs w:val="24"/>
                  </w:rPr>
                </m:ctrlP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es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ＭＳ 明朝" w:hAnsi="Cambria Math" w:cs="Times New Roman" w:hint="eastAsia"/>
                <w:szCs w:val="24"/>
              </w:rPr>
              <m:t>↔</m:t>
            </m:r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Cs w:val="24"/>
                <w:vertAlign w:val="subscript"/>
              </w:rPr>
              <m:t>SV</m:t>
            </m:r>
            <m:r>
              <w:rPr>
                <w:rFonts w:ascii="Cambria Math" w:hAnsi="Cambria Math" w:cs="Times New Roman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es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es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a</m:t>
                    </m:r>
                  </m:sub>
                </m:sSub>
              </m:den>
            </m:f>
            <m:d>
              <m:d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ed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Cs w:val="24"/>
              </w:rPr>
              <m:t>#</m:t>
            </m:r>
            <m:d>
              <m:d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24"/>
                  </w:rPr>
                  <m:t>S4</m:t>
                </m:r>
              </m:e>
            </m:d>
            <m:ctrlPr>
              <w:rPr>
                <w:rFonts w:ascii="Cambria Math" w:hAnsi="Cambria Math" w:cs="Times New Roman"/>
                <w:i/>
                <w:iCs/>
                <w:szCs w:val="24"/>
              </w:rPr>
            </m:ctrlPr>
          </m:e>
        </m:eqArr>
      </m:oMath>
    </w:p>
    <w:p w14:paraId="7682CC77" w14:textId="77777777" w:rsidR="000F3BC3" w:rsidRDefault="000F3BC3" w:rsidP="000F3BC3">
      <w:pPr>
        <w:spacing w:before="0" w:after="0"/>
        <w:jc w:val="both"/>
        <w:rPr>
          <w:rFonts w:cs="Times New Roman"/>
          <w:szCs w:val="24"/>
        </w:rPr>
      </w:pPr>
    </w:p>
    <w:p w14:paraId="28C1D203" w14:textId="3D9B07C1" w:rsidR="000F3BC3" w:rsidRDefault="000F3BC3" w:rsidP="000F3BC3">
      <w:pPr>
        <w:spacing w:before="0" w:after="0"/>
        <w:jc w:val="both"/>
        <w:rPr>
          <w:rFonts w:cs="Times New Roman"/>
          <w:szCs w:val="24"/>
        </w:rPr>
      </w:pPr>
      <w:r w:rsidRPr="00155B13">
        <w:rPr>
          <w:rFonts w:cs="Times New Roman"/>
          <w:szCs w:val="24"/>
        </w:rPr>
        <w:t>On the other hand, end-diastolic pressure volume relationship is</w:t>
      </w:r>
      <w:r w:rsidR="00A7317C">
        <w:rPr>
          <w:rFonts w:cs="Times New Roman"/>
          <w:szCs w:val="24"/>
        </w:rPr>
        <w:t xml:space="preserve"> known to be exponential</w:t>
      </w:r>
      <w:r w:rsidRPr="00155B13">
        <w:rPr>
          <w:rFonts w:cs="Times New Roman"/>
          <w:szCs w:val="24"/>
        </w:rPr>
        <w:t xml:space="preserve">. </w:t>
      </w:r>
    </w:p>
    <w:p w14:paraId="3F5A79E5" w14:textId="77777777" w:rsidR="000F3BC3" w:rsidRPr="00155B13" w:rsidRDefault="000F3BC3" w:rsidP="000F3BC3">
      <w:pPr>
        <w:spacing w:before="0" w:after="0"/>
        <w:jc w:val="both"/>
        <w:rPr>
          <w:rFonts w:cs="Times New Roman"/>
          <w:szCs w:val="24"/>
        </w:rPr>
      </w:pPr>
    </w:p>
    <w:p w14:paraId="2EA2926F" w14:textId="2A53AC03" w:rsidR="000F3BC3" w:rsidRPr="001063DD" w:rsidRDefault="002E47F3" w:rsidP="001063DD">
      <w:pPr>
        <w:spacing w:before="0" w:after="0"/>
        <w:jc w:val="center"/>
        <w:rPr>
          <w:rFonts w:cs="Times New Roman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ed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=α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4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kV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ed</m:t>
                      </m:r>
                    </m:sub>
                  </m:sSub>
                </m:sup>
              </m:sSup>
              <m:r>
                <w:rPr>
                  <w:rFonts w:ascii="Cambria Math" w:hAnsi="Cambria Math" w:cs="Times New Roman"/>
                  <w:szCs w:val="24"/>
                </w:rPr>
                <m:t>#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</w:rPr>
                    <m:t>S5</m:t>
                  </m:r>
                </m:e>
              </m:d>
            </m:e>
          </m:eqArr>
        </m:oMath>
      </m:oMathPara>
    </w:p>
    <w:p w14:paraId="3695C116" w14:textId="77777777" w:rsidR="000F3BC3" w:rsidRPr="00155B13" w:rsidRDefault="000F3BC3" w:rsidP="000F3BC3">
      <w:pPr>
        <w:spacing w:before="0" w:after="0"/>
        <w:jc w:val="both"/>
        <w:rPr>
          <w:rFonts w:cs="Times New Roman"/>
          <w:szCs w:val="24"/>
        </w:rPr>
      </w:pPr>
    </w:p>
    <w:p w14:paraId="2DD881E5" w14:textId="77777777" w:rsidR="000F3BC3" w:rsidRPr="00155B13" w:rsidRDefault="000F3BC3" w:rsidP="000F3BC3">
      <w:pPr>
        <w:spacing w:before="0" w:after="0"/>
        <w:jc w:val="both"/>
        <w:rPr>
          <w:rFonts w:cs="Times New Roman"/>
          <w:szCs w:val="24"/>
        </w:rPr>
      </w:pPr>
      <w:r w:rsidRPr="00155B13">
        <w:rPr>
          <w:rFonts w:cs="Times New Roman"/>
          <w:szCs w:val="24"/>
        </w:rPr>
        <w:t>where P</w:t>
      </w:r>
      <w:r w:rsidRPr="00155B13">
        <w:rPr>
          <w:rFonts w:cs="Times New Roman"/>
          <w:szCs w:val="24"/>
          <w:vertAlign w:val="subscript"/>
        </w:rPr>
        <w:t>ed</w:t>
      </w:r>
      <w:r w:rsidRPr="00155B13">
        <w:rPr>
          <w:rFonts w:cs="Times New Roman"/>
          <w:szCs w:val="24"/>
        </w:rPr>
        <w:t xml:space="preserve"> is ventricular end-diastolic pressure and k and α are constant parameters of ventricle.</w:t>
      </w:r>
    </w:p>
    <w:p w14:paraId="65FBF24D" w14:textId="013FD30E" w:rsidR="000F3BC3" w:rsidRDefault="007532C1" w:rsidP="000F3BC3">
      <w:pPr>
        <w:spacing w:before="0" w:after="0"/>
        <w:ind w:firstLine="8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Substituting Eq. S5 into Eq</w:t>
      </w:r>
      <w:r w:rsidR="001F7E1B">
        <w:rPr>
          <w:rFonts w:cs="Times New Roman"/>
          <w:szCs w:val="24"/>
        </w:rPr>
        <w:t>. S</w:t>
      </w:r>
      <w:r w:rsidR="000F3BC3" w:rsidRPr="00155B13">
        <w:rPr>
          <w:rFonts w:cs="Times New Roman"/>
          <w:szCs w:val="24"/>
        </w:rPr>
        <w:t>4 and rearranging yields CO as logarith</w:t>
      </w:r>
      <w:r w:rsidR="001F7E1B">
        <w:rPr>
          <w:rFonts w:cs="Times New Roman"/>
          <w:szCs w:val="24"/>
        </w:rPr>
        <w:t>mi</w:t>
      </w:r>
      <w:r>
        <w:rPr>
          <w:rFonts w:cs="Times New Roman"/>
          <w:szCs w:val="24"/>
        </w:rPr>
        <w:t>c function as shown in Eq</w:t>
      </w:r>
      <w:r w:rsidR="001F7E1B">
        <w:rPr>
          <w:rFonts w:cs="Times New Roman"/>
          <w:szCs w:val="24"/>
        </w:rPr>
        <w:t>. S6</w:t>
      </w:r>
      <w:r w:rsidR="000F3BC3" w:rsidRPr="00155B13">
        <w:rPr>
          <w:rFonts w:cs="Times New Roman"/>
          <w:szCs w:val="24"/>
        </w:rPr>
        <w:t>.</w:t>
      </w:r>
    </w:p>
    <w:p w14:paraId="3DC9EF36" w14:textId="77777777" w:rsidR="001F7E1B" w:rsidRPr="00155B13" w:rsidRDefault="001F7E1B" w:rsidP="000F3BC3">
      <w:pPr>
        <w:spacing w:before="0" w:after="0"/>
        <w:ind w:firstLine="840"/>
        <w:jc w:val="both"/>
        <w:rPr>
          <w:rFonts w:cs="Times New Roman"/>
          <w:szCs w:val="24"/>
        </w:rPr>
      </w:pPr>
    </w:p>
    <w:p w14:paraId="3374C380" w14:textId="77777777" w:rsidR="001063DD" w:rsidRPr="001063DD" w:rsidRDefault="002E47F3" w:rsidP="001F7E1B">
      <w:pPr>
        <w:spacing w:before="0" w:after="0"/>
        <w:jc w:val="center"/>
        <w:rPr>
          <w:rFonts w:cs="Times New Roman"/>
          <w:szCs w:val="24"/>
          <w:vertAlign w:val="subscript"/>
        </w:rPr>
      </w:pPr>
      <m:oMathPara>
        <m:oMath>
          <m:eqArr>
            <m:eqArrPr>
              <m:maxDist m:val="1"/>
              <m:ctrlPr>
                <w:rPr>
                  <w:rFonts w:ascii="Cambria Math" w:hAnsi="Cambria Math" w:cs="Times New Roman"/>
                  <w:szCs w:val="24"/>
                </w:rPr>
              </m:ctrlPr>
            </m:eqArrPr>
            <m:e>
              <m:r>
                <w:rPr>
                  <w:rFonts w:ascii="Cambria Math" w:hAnsi="Cambria Math" w:cs="Times New Roman"/>
                  <w:szCs w:val="24"/>
                  <w:vertAlign w:val="subscript"/>
                </w:rPr>
                <m:t>CO</m:t>
              </m:r>
              <m:r>
                <w:rPr>
                  <w:rFonts w:ascii="Cambria Math" w:hAnsi="Cambria Math" w:cs="Times New Roman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k</m:t>
                  </m:r>
                </m:den>
              </m:f>
              <m:r>
                <w:rPr>
                  <w:rFonts w:ascii="Cambria Math" w:hAnsi="Cambria Math" w:cs="Times New Roman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T</m:t>
                  </m:r>
                </m:den>
              </m:f>
              <m:r>
                <w:rPr>
                  <w:rFonts w:ascii="Cambria Math" w:hAnsi="Cambria Math" w:cs="Times New Roman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es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es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a</m:t>
                      </m:r>
                    </m:sub>
                  </m:sSub>
                </m:den>
              </m:f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Cs w:val="24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ed</m:t>
                              </m:r>
                            </m:sub>
                          </m:sSub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Cs w:val="24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α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  <w:szCs w:val="24"/>
                    </w:rPr>
                    <m:t>-k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Cs w:val="24"/>
                  <w:vertAlign w:val="subscript"/>
                </w:rPr>
                <m:t>#</m:t>
              </m:r>
              <m:d>
                <m:d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S6</m:t>
                  </m:r>
                </m:e>
              </m:d>
              <m:ctrlPr>
                <w:rPr>
                  <w:rFonts w:ascii="Cambria Math" w:hAnsi="Cambria Math" w:cs="Times New Roman"/>
                  <w:i/>
                  <w:szCs w:val="24"/>
                  <w:vertAlign w:val="subscript"/>
                </w:rPr>
              </m:ctrlPr>
            </m:e>
          </m:eqArr>
        </m:oMath>
      </m:oMathPara>
    </w:p>
    <w:p w14:paraId="751E2997" w14:textId="77777777" w:rsidR="001F7E1B" w:rsidRDefault="001F7E1B" w:rsidP="000F3BC3">
      <w:pPr>
        <w:spacing w:before="0" w:after="0"/>
        <w:jc w:val="both"/>
        <w:rPr>
          <w:rFonts w:cs="Times New Roman"/>
          <w:szCs w:val="24"/>
        </w:rPr>
      </w:pPr>
    </w:p>
    <w:p w14:paraId="34D8CEDD" w14:textId="0331833B" w:rsidR="000F3BC3" w:rsidRDefault="000F3BC3" w:rsidP="000F3BC3">
      <w:pPr>
        <w:spacing w:before="0" w:after="0"/>
        <w:jc w:val="both"/>
        <w:rPr>
          <w:rFonts w:cs="Times New Roman"/>
          <w:szCs w:val="24"/>
        </w:rPr>
      </w:pPr>
      <w:r w:rsidRPr="00155B13">
        <w:rPr>
          <w:rFonts w:cs="Times New Roman"/>
          <w:szCs w:val="24"/>
        </w:rPr>
        <w:t>P</w:t>
      </w:r>
      <w:r w:rsidRPr="00155B13">
        <w:rPr>
          <w:rFonts w:cs="Times New Roman"/>
          <w:szCs w:val="24"/>
          <w:vertAlign w:val="subscript"/>
        </w:rPr>
        <w:t>ed</w:t>
      </w:r>
      <w:r w:rsidRPr="00155B13">
        <w:rPr>
          <w:rFonts w:cs="Times New Roman"/>
          <w:szCs w:val="24"/>
        </w:rPr>
        <w:t xml:space="preserve"> can be expressed by mean atrial pressure as follows.</w:t>
      </w:r>
    </w:p>
    <w:p w14:paraId="1D842F06" w14:textId="77777777" w:rsidR="001F7E1B" w:rsidRPr="00155B13" w:rsidRDefault="001F7E1B" w:rsidP="000F3BC3">
      <w:pPr>
        <w:spacing w:before="0" w:after="0"/>
        <w:jc w:val="both"/>
        <w:rPr>
          <w:rFonts w:cs="Times New Roman"/>
          <w:szCs w:val="24"/>
        </w:rPr>
      </w:pPr>
    </w:p>
    <w:p w14:paraId="7C84C8F3" w14:textId="3586A4CA" w:rsidR="000F3BC3" w:rsidRPr="001063DD" w:rsidRDefault="002E47F3" w:rsidP="001063DD">
      <w:pPr>
        <w:spacing w:before="0" w:after="0"/>
        <w:jc w:val="center"/>
        <w:rPr>
          <w:rFonts w:cs="Times New Roman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hAnsi="Cambria Math" w:cs="Times New Roman"/>
                  <w:szCs w:val="24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ed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=β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AT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Cs w:val="24"/>
                </w:rPr>
                <m:t>#</m:t>
              </m:r>
              <m:d>
                <m:d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S7</m:t>
                  </m:r>
                </m:e>
              </m:d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e>
          </m:eqArr>
        </m:oMath>
      </m:oMathPara>
    </w:p>
    <w:p w14:paraId="4B95ABAF" w14:textId="77777777" w:rsidR="001F7E1B" w:rsidRDefault="001F7E1B" w:rsidP="000F3BC3">
      <w:pPr>
        <w:spacing w:before="0" w:after="0"/>
        <w:jc w:val="both"/>
        <w:rPr>
          <w:rFonts w:cs="Times New Roman"/>
          <w:szCs w:val="24"/>
        </w:rPr>
      </w:pPr>
    </w:p>
    <w:p w14:paraId="0D1E1C39" w14:textId="03078D41" w:rsidR="000F3BC3" w:rsidRDefault="000F3BC3" w:rsidP="000F3BC3">
      <w:pPr>
        <w:spacing w:before="0" w:after="0"/>
        <w:jc w:val="both"/>
        <w:rPr>
          <w:rFonts w:cs="Times New Roman"/>
          <w:szCs w:val="24"/>
        </w:rPr>
      </w:pPr>
      <w:r w:rsidRPr="00155B13">
        <w:rPr>
          <w:rFonts w:cs="Times New Roman"/>
          <w:szCs w:val="24"/>
        </w:rPr>
        <w:t>where P</w:t>
      </w:r>
      <w:r w:rsidRPr="00155B13">
        <w:rPr>
          <w:rFonts w:cs="Times New Roman"/>
          <w:szCs w:val="24"/>
          <w:vertAlign w:val="subscript"/>
        </w:rPr>
        <w:t>AT</w:t>
      </w:r>
      <w:r w:rsidRPr="00155B13">
        <w:rPr>
          <w:rFonts w:cs="Times New Roman"/>
          <w:szCs w:val="24"/>
        </w:rPr>
        <w:t xml:space="preserve"> represents mean atrial pressure and β is constant parameter of the relationship between P</w:t>
      </w:r>
      <w:r w:rsidRPr="00155B13">
        <w:rPr>
          <w:rFonts w:cs="Times New Roman"/>
          <w:szCs w:val="24"/>
          <w:vertAlign w:val="subscript"/>
        </w:rPr>
        <w:t>ed</w:t>
      </w:r>
      <w:r w:rsidRPr="00155B13">
        <w:rPr>
          <w:rFonts w:cs="Times New Roman"/>
          <w:szCs w:val="24"/>
        </w:rPr>
        <w:t xml:space="preserve"> and P</w:t>
      </w:r>
      <w:r w:rsidRPr="00155B13">
        <w:rPr>
          <w:rFonts w:cs="Times New Roman"/>
          <w:szCs w:val="24"/>
          <w:vertAlign w:val="subscript"/>
        </w:rPr>
        <w:t>AT</w:t>
      </w:r>
      <w:r w:rsidRPr="00155B13">
        <w:rPr>
          <w:rFonts w:cs="Times New Roman"/>
          <w:szCs w:val="24"/>
        </w:rPr>
        <w:t>. Substituting E</w:t>
      </w:r>
      <w:r w:rsidR="007532C1">
        <w:rPr>
          <w:rFonts w:cs="Times New Roman"/>
          <w:szCs w:val="24"/>
        </w:rPr>
        <w:t>q. S7 into Eq. S6 gives Eq</w:t>
      </w:r>
      <w:r w:rsidR="001F7E1B">
        <w:rPr>
          <w:rFonts w:cs="Times New Roman"/>
          <w:szCs w:val="24"/>
        </w:rPr>
        <w:t>. S</w:t>
      </w:r>
      <w:r w:rsidRPr="00155B13">
        <w:rPr>
          <w:rFonts w:cs="Times New Roman"/>
          <w:szCs w:val="24"/>
        </w:rPr>
        <w:t>8.</w:t>
      </w:r>
    </w:p>
    <w:p w14:paraId="7AB825B5" w14:textId="77777777" w:rsidR="001F7E1B" w:rsidRPr="00155B13" w:rsidRDefault="001F7E1B" w:rsidP="000F3BC3">
      <w:pPr>
        <w:spacing w:before="0" w:after="0"/>
        <w:jc w:val="both"/>
        <w:rPr>
          <w:rFonts w:cs="Times New Roman"/>
          <w:szCs w:val="24"/>
        </w:rPr>
      </w:pPr>
    </w:p>
    <w:p w14:paraId="7A69F6B2" w14:textId="6A454255" w:rsidR="00E44052" w:rsidRPr="00E44052" w:rsidRDefault="002E47F3" w:rsidP="00E44052">
      <w:pPr>
        <w:spacing w:before="0" w:after="0"/>
        <w:jc w:val="center"/>
        <w:rPr>
          <w:rFonts w:cs="Times New Roman"/>
          <w:szCs w:val="24"/>
          <w:vertAlign w:val="subscript"/>
        </w:rPr>
      </w:pPr>
      <m:oMathPara>
        <m:oMath>
          <m:eqArr>
            <m:eqArrPr>
              <m:maxDist m:val="1"/>
              <m:ctrlPr>
                <w:rPr>
                  <w:rFonts w:ascii="Cambria Math" w:hAnsi="Cambria Math" w:cs="Times New Roman"/>
                  <w:szCs w:val="24"/>
                </w:rPr>
              </m:ctrlPr>
            </m:eqArrPr>
            <m:e>
              <m:r>
                <w:rPr>
                  <w:rFonts w:ascii="Cambria Math" w:hAnsi="Cambria Math" w:cs="Times New Roman"/>
                  <w:szCs w:val="24"/>
                  <w:vertAlign w:val="subscript"/>
                </w:rPr>
                <m:t>CO</m:t>
              </m:r>
              <m:r>
                <w:rPr>
                  <w:rFonts w:ascii="Cambria Math" w:hAnsi="Cambria Math" w:cs="Times New Roman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k</m:t>
                  </m:r>
                </m:den>
              </m:f>
              <m:r>
                <w:rPr>
                  <w:rFonts w:ascii="Cambria Math" w:hAnsi="Cambria Math" w:cs="Times New Roman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T</m:t>
                  </m:r>
                </m:den>
              </m:f>
              <m:r>
                <w:rPr>
                  <w:rFonts w:ascii="Cambria Math" w:hAnsi="Cambria Math" w:cs="Times New Roman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es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es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a</m:t>
                      </m:r>
                    </m:sub>
                  </m:sSub>
                </m:den>
              </m:f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Cs w:val="24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AT</m:t>
                              </m:r>
                            </m:sub>
                          </m:sSub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Cs w:val="24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β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α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  <w:szCs w:val="24"/>
                    </w:rPr>
                    <m:t>-k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Cs w:val="24"/>
                  <w:vertAlign w:val="subscript"/>
                </w:rPr>
                <m:t>#</m:t>
              </m:r>
              <m:d>
                <m:d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S8</m:t>
                  </m:r>
                </m:e>
              </m:d>
              <m:ctrlPr>
                <w:rPr>
                  <w:rFonts w:ascii="Cambria Math" w:hAnsi="Cambria Math" w:cs="Times New Roman"/>
                  <w:i/>
                  <w:szCs w:val="24"/>
                  <w:vertAlign w:val="subscript"/>
                </w:rPr>
              </m:ctrlPr>
            </m:e>
          </m:eqArr>
        </m:oMath>
      </m:oMathPara>
    </w:p>
    <w:p w14:paraId="5747CF39" w14:textId="77777777" w:rsidR="001F7E1B" w:rsidRPr="00155B13" w:rsidRDefault="001F7E1B" w:rsidP="000F3BC3">
      <w:pPr>
        <w:spacing w:before="0" w:after="0"/>
        <w:jc w:val="both"/>
        <w:rPr>
          <w:rFonts w:cs="Times New Roman"/>
          <w:szCs w:val="24"/>
        </w:rPr>
      </w:pPr>
    </w:p>
    <w:p w14:paraId="069F841C" w14:textId="7A7A14AD" w:rsidR="000F3BC3" w:rsidRDefault="007532C1" w:rsidP="000F3BC3">
      <w:pPr>
        <w:spacing w:before="0"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Therefore, we can simplify Eq. S</w:t>
      </w:r>
      <w:r w:rsidR="000F3BC3" w:rsidRPr="00155B13">
        <w:rPr>
          <w:rFonts w:cs="Times New Roman"/>
          <w:szCs w:val="24"/>
        </w:rPr>
        <w:t>8 with two paramet</w:t>
      </w:r>
      <w:r>
        <w:rPr>
          <w:rFonts w:cs="Times New Roman"/>
          <w:szCs w:val="24"/>
        </w:rPr>
        <w:t>ers, S and H, as shown in Eq</w:t>
      </w:r>
      <w:r w:rsidR="001F7E1B">
        <w:rPr>
          <w:rFonts w:cs="Times New Roman"/>
          <w:szCs w:val="24"/>
        </w:rPr>
        <w:t>. S</w:t>
      </w:r>
      <w:r w:rsidR="000F3BC3" w:rsidRPr="00155B13">
        <w:rPr>
          <w:rFonts w:cs="Times New Roman"/>
          <w:szCs w:val="24"/>
        </w:rPr>
        <w:t>9.</w:t>
      </w:r>
    </w:p>
    <w:p w14:paraId="488C0B24" w14:textId="77777777" w:rsidR="001F7E1B" w:rsidRPr="00155B13" w:rsidRDefault="001F7E1B" w:rsidP="000F3BC3">
      <w:pPr>
        <w:spacing w:before="0" w:after="0"/>
        <w:jc w:val="both"/>
        <w:rPr>
          <w:rFonts w:cs="Times New Roman"/>
          <w:szCs w:val="24"/>
        </w:rPr>
      </w:pPr>
    </w:p>
    <w:p w14:paraId="12C73E66" w14:textId="00B19C29" w:rsidR="00E44052" w:rsidRPr="00E44052" w:rsidRDefault="002E47F3" w:rsidP="00E44052">
      <w:pPr>
        <w:spacing w:before="0" w:after="0"/>
        <w:jc w:val="center"/>
        <w:rPr>
          <w:rFonts w:cs="Times New Roman"/>
          <w:szCs w:val="24"/>
          <w:vertAlign w:val="subscript"/>
        </w:rPr>
      </w:pPr>
      <m:oMathPara>
        <m:oMath>
          <m:eqArr>
            <m:eqArrPr>
              <m:maxDist m:val="1"/>
              <m:ctrlPr>
                <w:rPr>
                  <w:rFonts w:ascii="Cambria Math" w:hAnsi="Cambria Math" w:cs="Times New Roman"/>
                  <w:szCs w:val="24"/>
                </w:rPr>
              </m:ctrlPr>
            </m:eqArrPr>
            <m:e>
              <m:r>
                <w:rPr>
                  <w:rFonts w:ascii="Cambria Math" w:hAnsi="Cambria Math" w:cs="Times New Roman"/>
                  <w:szCs w:val="24"/>
                  <w:vertAlign w:val="subscript"/>
                </w:rPr>
                <m:t>CO</m:t>
              </m:r>
              <m:r>
                <w:rPr>
                  <w:rFonts w:ascii="Cambria Math" w:hAnsi="Cambria Math" w:cs="Times New Roman"/>
                  <w:szCs w:val="24"/>
                </w:rPr>
                <m:t>=S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Cs w:val="24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AT</m:t>
                              </m:r>
                            </m:sub>
                          </m:sSub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  <w:szCs w:val="24"/>
                    </w:rPr>
                    <m:t>+H</m:t>
                  </m:r>
                </m:e>
              </m:d>
              <m:r>
                <w:rPr>
                  <w:rFonts w:ascii="Cambria Math" w:hAnsi="Cambria Math" w:cs="Times New Roman"/>
                  <w:szCs w:val="24"/>
                  <w:vertAlign w:val="subscript"/>
                </w:rPr>
                <m:t>#</m:t>
              </m:r>
              <m:d>
                <m:d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S9</m:t>
                  </m:r>
                </m:e>
              </m:d>
              <m:ctrlPr>
                <w:rPr>
                  <w:rFonts w:ascii="Cambria Math" w:hAnsi="Cambria Math" w:cs="Times New Roman"/>
                  <w:i/>
                  <w:szCs w:val="24"/>
                  <w:vertAlign w:val="subscript"/>
                </w:rPr>
              </m:ctrlPr>
            </m:e>
          </m:eqArr>
        </m:oMath>
      </m:oMathPara>
    </w:p>
    <w:p w14:paraId="3B8E125E" w14:textId="77777777" w:rsidR="001F7E1B" w:rsidRDefault="001F7E1B" w:rsidP="000F3BC3">
      <w:pPr>
        <w:spacing w:before="0" w:after="0"/>
        <w:jc w:val="both"/>
        <w:rPr>
          <w:rFonts w:cs="Times New Roman"/>
          <w:szCs w:val="24"/>
        </w:rPr>
      </w:pPr>
    </w:p>
    <w:p w14:paraId="12BF83AE" w14:textId="4C343147" w:rsidR="00E97CA3" w:rsidRDefault="000F3BC3" w:rsidP="000F3BC3">
      <w:pPr>
        <w:spacing w:before="0" w:after="0"/>
        <w:jc w:val="both"/>
        <w:rPr>
          <w:rFonts w:cs="Times New Roman"/>
          <w:szCs w:val="24"/>
        </w:rPr>
      </w:pPr>
      <w:r w:rsidRPr="00155B13">
        <w:rPr>
          <w:rFonts w:cs="Times New Roman"/>
          <w:szCs w:val="24"/>
        </w:rPr>
        <w:t>Although Uemura et al</w:t>
      </w:r>
      <w:r w:rsidR="008141CD">
        <w:rPr>
          <w:rFonts w:cs="Times New Roman"/>
          <w:szCs w:val="24"/>
        </w:rPr>
        <w:t>.</w:t>
      </w:r>
      <w:r w:rsidRPr="00155B13">
        <w:rPr>
          <w:rFonts w:cs="Times New Roman"/>
          <w:szCs w:val="24"/>
        </w:rPr>
        <w:t xml:space="preserve"> used the three-logarithmic functions for the CO curve in their paper, we chose two-logarithmic functions for simplicity</w:t>
      </w:r>
      <w:r w:rsidR="00EE033F">
        <w:rPr>
          <w:rFonts w:cs="Times New Roman"/>
          <w:szCs w:val="24"/>
        </w:rPr>
        <w:t xml:space="preserve"> (</w:t>
      </w:r>
      <w:r w:rsidR="008D2FE2">
        <w:rPr>
          <w:rFonts w:cs="Times New Roman"/>
          <w:szCs w:val="24"/>
        </w:rPr>
        <w:t>Sakamoto et al., 2015</w:t>
      </w:r>
      <w:r w:rsidR="00EE033F">
        <w:rPr>
          <w:rFonts w:cs="Times New Roman"/>
          <w:szCs w:val="24"/>
        </w:rPr>
        <w:t>)</w:t>
      </w:r>
      <w:r w:rsidRPr="00155B13">
        <w:rPr>
          <w:rFonts w:cs="Times New Roman"/>
          <w:szCs w:val="24"/>
        </w:rPr>
        <w:t xml:space="preserve">. </w:t>
      </w:r>
    </w:p>
    <w:p w14:paraId="7F0DC51C" w14:textId="29E2AA26" w:rsidR="00FC7400" w:rsidRDefault="00FC7400" w:rsidP="000F3BC3">
      <w:pPr>
        <w:spacing w:before="0" w:after="0"/>
        <w:jc w:val="both"/>
        <w:rPr>
          <w:rFonts w:cs="Times New Roman"/>
          <w:szCs w:val="24"/>
        </w:rPr>
      </w:pPr>
    </w:p>
    <w:p w14:paraId="77A62E2C" w14:textId="438CE431" w:rsidR="00FC7400" w:rsidRPr="00FC7400" w:rsidRDefault="00FC7400" w:rsidP="000F3BC3">
      <w:pPr>
        <w:spacing w:before="0" w:after="0"/>
        <w:jc w:val="both"/>
        <w:rPr>
          <w:rFonts w:cs="Times New Roman"/>
          <w:b/>
          <w:i/>
          <w:szCs w:val="24"/>
        </w:rPr>
      </w:pPr>
      <w:r w:rsidRPr="00FC7400">
        <w:rPr>
          <w:rFonts w:cs="Times New Roman"/>
          <w:b/>
          <w:i/>
          <w:szCs w:val="24"/>
        </w:rPr>
        <w:t>The incorporation of downstream pressure in</w:t>
      </w:r>
      <w:r>
        <w:rPr>
          <w:rFonts w:cs="Times New Roman"/>
          <w:b/>
          <w:i/>
          <w:szCs w:val="24"/>
        </w:rPr>
        <w:t>to</w:t>
      </w:r>
      <w:r w:rsidRPr="00FC7400">
        <w:rPr>
          <w:rFonts w:cs="Times New Roman"/>
          <w:b/>
          <w:i/>
          <w:szCs w:val="24"/>
        </w:rPr>
        <w:t xml:space="preserve"> right CO surface</w:t>
      </w:r>
    </w:p>
    <w:p w14:paraId="652A9049" w14:textId="2BCC7B8E" w:rsidR="000F3BC3" w:rsidRDefault="001F7E1B" w:rsidP="00E97CA3">
      <w:pPr>
        <w:spacing w:before="0" w:after="0"/>
        <w:ind w:firstLineChars="400" w:firstLine="9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 right CO surface, the impact of downstream pressure (=P</w:t>
      </w:r>
      <w:r w:rsidRPr="001F7E1B">
        <w:rPr>
          <w:rFonts w:cs="Times New Roman"/>
          <w:szCs w:val="24"/>
          <w:vertAlign w:val="subscript"/>
        </w:rPr>
        <w:t>LA</w:t>
      </w:r>
      <w:r>
        <w:rPr>
          <w:rFonts w:cs="Times New Roman"/>
          <w:szCs w:val="24"/>
        </w:rPr>
        <w:t xml:space="preserve">) is not negligible.  </w:t>
      </w:r>
      <w:r w:rsidR="000F3BC3" w:rsidRPr="00155B13">
        <w:rPr>
          <w:rFonts w:cs="Times New Roman"/>
          <w:szCs w:val="24"/>
        </w:rPr>
        <w:t>Incorporating</w:t>
      </w:r>
      <w:r>
        <w:rPr>
          <w:rFonts w:cs="Times New Roman"/>
          <w:szCs w:val="24"/>
        </w:rPr>
        <w:t xml:space="preserve"> downstream pressure (=P</w:t>
      </w:r>
      <w:r w:rsidRPr="001F7E1B">
        <w:rPr>
          <w:rFonts w:cs="Times New Roman"/>
          <w:szCs w:val="24"/>
          <w:vertAlign w:val="subscript"/>
        </w:rPr>
        <w:t>LA</w:t>
      </w:r>
      <w:r w:rsidR="007532C1">
        <w:rPr>
          <w:rFonts w:cs="Times New Roman"/>
          <w:szCs w:val="24"/>
        </w:rPr>
        <w:t>) into Eq</w:t>
      </w:r>
      <w:r>
        <w:rPr>
          <w:rFonts w:cs="Times New Roman"/>
          <w:szCs w:val="24"/>
        </w:rPr>
        <w:t>. S</w:t>
      </w:r>
      <w:r w:rsidR="000F3BC3" w:rsidRPr="00155B13">
        <w:rPr>
          <w:rFonts w:cs="Times New Roman"/>
          <w:szCs w:val="24"/>
        </w:rPr>
        <w:t>9, we can algebraically derive the following equation</w:t>
      </w:r>
      <w:r w:rsidR="00EE033F">
        <w:rPr>
          <w:rFonts w:cs="Times New Roman"/>
          <w:szCs w:val="24"/>
        </w:rPr>
        <w:t xml:space="preserve"> (</w:t>
      </w:r>
      <w:r w:rsidR="008D2FE2">
        <w:rPr>
          <w:rFonts w:cs="Times New Roman"/>
          <w:szCs w:val="24"/>
        </w:rPr>
        <w:t>Sakamoto et al., 2015</w:t>
      </w:r>
      <w:r w:rsidR="00EE033F">
        <w:rPr>
          <w:rFonts w:cs="Times New Roman"/>
          <w:szCs w:val="24"/>
        </w:rPr>
        <w:t>)</w:t>
      </w:r>
      <w:r w:rsidR="000F3BC3" w:rsidRPr="00155B13">
        <w:rPr>
          <w:rFonts w:cs="Times New Roman"/>
          <w:szCs w:val="24"/>
        </w:rPr>
        <w:t>.</w:t>
      </w:r>
    </w:p>
    <w:p w14:paraId="24D45564" w14:textId="77777777" w:rsidR="001F7E1B" w:rsidRDefault="001F7E1B" w:rsidP="000F3BC3">
      <w:pPr>
        <w:spacing w:before="0" w:after="0"/>
        <w:jc w:val="both"/>
        <w:rPr>
          <w:rFonts w:cs="Times New Roman"/>
          <w:szCs w:val="24"/>
          <w:vertAlign w:val="superscript"/>
        </w:rPr>
      </w:pPr>
    </w:p>
    <w:p w14:paraId="10695C19" w14:textId="6148C54D" w:rsidR="00E44052" w:rsidRPr="00E44052" w:rsidRDefault="002E47F3" w:rsidP="00E44052">
      <w:pPr>
        <w:spacing w:before="0" w:after="0"/>
        <w:jc w:val="center"/>
        <w:rPr>
          <w:rFonts w:cs="Times New Roman"/>
          <w:szCs w:val="24"/>
          <w:vertAlign w:val="subscript"/>
        </w:rPr>
      </w:pPr>
      <m:oMathPara>
        <m:oMath>
          <m:eqArr>
            <m:eqArrPr>
              <m:maxDist m:val="1"/>
              <m:ctrlPr>
                <w:rPr>
                  <w:rFonts w:ascii="Cambria Math" w:hAnsi="Cambria Math" w:cs="Times New Roman"/>
                  <w:szCs w:val="24"/>
                </w:rPr>
              </m:ctrlPr>
            </m:eqArrPr>
            <m:e>
              <m:r>
                <w:rPr>
                  <w:rFonts w:ascii="Cambria Math" w:hAnsi="Cambria Math" w:cs="Times New Roman"/>
                  <w:szCs w:val="24"/>
                  <w:vertAlign w:val="subscript"/>
                </w:rPr>
                <m:t>C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  <w:vertAlign w:val="subscript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  <w:vertAlign w:val="subscript"/>
                    </w:rPr>
                    <m:t>RV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R</m:t>
                  </m:r>
                </m:sub>
              </m:sSub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Cs w:val="24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RA</m:t>
                              </m:r>
                            </m:sub>
                          </m:sSub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R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LA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TE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es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p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Cs w:val="24"/>
                  <w:vertAlign w:val="subscript"/>
                </w:rPr>
                <m:t>#</m:t>
              </m:r>
              <m:d>
                <m:d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S10</m:t>
                  </m:r>
                </m:e>
              </m:d>
              <m:ctrlPr>
                <w:rPr>
                  <w:rFonts w:ascii="Cambria Math" w:hAnsi="Cambria Math" w:cs="Times New Roman"/>
                  <w:i/>
                  <w:szCs w:val="24"/>
                  <w:vertAlign w:val="subscript"/>
                </w:rPr>
              </m:ctrlPr>
            </m:e>
          </m:eqArr>
        </m:oMath>
      </m:oMathPara>
    </w:p>
    <w:p w14:paraId="0EE061F4" w14:textId="77777777" w:rsidR="001F7E1B" w:rsidRDefault="001F7E1B" w:rsidP="000F3BC3">
      <w:pPr>
        <w:spacing w:before="0" w:after="0"/>
        <w:jc w:val="both"/>
        <w:rPr>
          <w:rFonts w:cs="Times New Roman"/>
          <w:szCs w:val="24"/>
        </w:rPr>
      </w:pPr>
    </w:p>
    <w:p w14:paraId="499D9D3E" w14:textId="55FEE8F4" w:rsidR="000F3BC3" w:rsidRDefault="00E97CA3" w:rsidP="000F3BC3">
      <w:pPr>
        <w:spacing w:before="0" w:after="0"/>
        <w:jc w:val="both"/>
        <w:rPr>
          <w:rFonts w:cs="Times New Roman"/>
          <w:szCs w:val="24"/>
        </w:rPr>
      </w:pPr>
      <w:r w:rsidRPr="00155B13">
        <w:rPr>
          <w:rFonts w:cs="Times New Roman"/>
          <w:szCs w:val="24"/>
        </w:rPr>
        <w:t xml:space="preserve">where </w:t>
      </w:r>
      <w:proofErr w:type="spellStart"/>
      <w:r>
        <w:rPr>
          <w:rFonts w:cs="Times New Roman"/>
          <w:szCs w:val="24"/>
        </w:rPr>
        <w:t>E</w:t>
      </w:r>
      <w:r w:rsidRPr="00E97CA3">
        <w:rPr>
          <w:rFonts w:cs="Times New Roman"/>
          <w:szCs w:val="24"/>
          <w:vertAlign w:val="subscript"/>
        </w:rPr>
        <w:t>es</w:t>
      </w:r>
      <w:proofErr w:type="spellEnd"/>
      <w:r>
        <w:rPr>
          <w:rFonts w:cs="Times New Roman"/>
          <w:szCs w:val="24"/>
        </w:rPr>
        <w:t xml:space="preserve"> is the right ventricular systolic property and </w:t>
      </w:r>
      <w:proofErr w:type="spellStart"/>
      <w:r>
        <w:rPr>
          <w:rFonts w:cs="Times New Roman"/>
          <w:szCs w:val="24"/>
        </w:rPr>
        <w:t>R</w:t>
      </w:r>
      <w:r w:rsidRPr="00E97CA3">
        <w:rPr>
          <w:rFonts w:cs="Times New Roman"/>
          <w:szCs w:val="24"/>
          <w:vertAlign w:val="subscript"/>
        </w:rPr>
        <w:t>p</w:t>
      </w:r>
      <w:proofErr w:type="spellEnd"/>
      <w:r w:rsidRPr="00155B13">
        <w:rPr>
          <w:rFonts w:cs="Times New Roman"/>
          <w:szCs w:val="24"/>
        </w:rPr>
        <w:t xml:space="preserve"> is the </w:t>
      </w:r>
      <w:r>
        <w:rPr>
          <w:rFonts w:cs="Times New Roman"/>
          <w:szCs w:val="24"/>
        </w:rPr>
        <w:t xml:space="preserve">pulmonary vascular resistance, respectively. </w:t>
      </w:r>
      <w:r w:rsidR="001F7E1B">
        <w:rPr>
          <w:rFonts w:cs="Times New Roman"/>
          <w:szCs w:val="24"/>
        </w:rPr>
        <w:t>Thus, right CO surface</w:t>
      </w:r>
      <w:r w:rsidR="001F7E1B" w:rsidRPr="00155B13">
        <w:rPr>
          <w:rFonts w:cs="Times New Roman"/>
          <w:szCs w:val="24"/>
        </w:rPr>
        <w:t xml:space="preserve"> </w:t>
      </w:r>
      <w:r w:rsidR="001F7E1B">
        <w:rPr>
          <w:rFonts w:cs="Times New Roman"/>
          <w:szCs w:val="24"/>
        </w:rPr>
        <w:t xml:space="preserve">can be represented as following; </w:t>
      </w:r>
    </w:p>
    <w:p w14:paraId="384B1CF5" w14:textId="77777777" w:rsidR="001F7E1B" w:rsidRPr="00155B13" w:rsidRDefault="001F7E1B" w:rsidP="000F3BC3">
      <w:pPr>
        <w:spacing w:before="0" w:after="0"/>
        <w:jc w:val="both"/>
        <w:rPr>
          <w:rFonts w:cs="Times New Roman"/>
          <w:szCs w:val="24"/>
        </w:rPr>
      </w:pPr>
    </w:p>
    <w:p w14:paraId="31029A00" w14:textId="4BDAC731" w:rsidR="008F1B6B" w:rsidRPr="008F1B6B" w:rsidRDefault="002E47F3" w:rsidP="008F1B6B">
      <w:pPr>
        <w:spacing w:before="0" w:after="0"/>
        <w:jc w:val="center"/>
        <w:rPr>
          <w:rFonts w:cs="Times New Roman"/>
          <w:szCs w:val="24"/>
          <w:vertAlign w:val="subscript"/>
        </w:rPr>
      </w:pPr>
      <m:oMathPara>
        <m:oMath>
          <m:eqArr>
            <m:eqArrPr>
              <m:maxDist m:val="1"/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  <w:vertAlign w:val="subscript"/>
                    </w:rPr>
                    <m:t>CO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  <w:vertAlign w:val="subscript"/>
                    </w:rPr>
                    <m:t>RV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R</m:t>
                  </m:r>
                </m:sub>
              </m:sSub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Cs w:val="24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RA</m:t>
                              </m:r>
                            </m:sub>
                          </m:sSub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R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Cs w:val="24"/>
                </w:rPr>
                <m:t>-</m:t>
              </m:r>
              <m:r>
                <w:rPr>
                  <w:rFonts w:ascii="Cambria Math" w:hAnsi="Cambria Math" w:cs="Times New Roman" w:hint="eastAsia"/>
                  <w:szCs w:val="24"/>
                  <w:lang w:eastAsia="ja-JP"/>
                </w:rPr>
                <m:t>α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LA</m:t>
                  </m:r>
                </m:sub>
              </m:sSub>
              <m:r>
                <w:rPr>
                  <w:rFonts w:ascii="Cambria Math" w:hAnsi="Cambria Math" w:cs="Times New Roman"/>
                  <w:szCs w:val="24"/>
                  <w:vertAlign w:val="subscript"/>
                </w:rPr>
                <m:t>#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</w:rPr>
                    <m:t>S11</m:t>
                  </m:r>
                </m:e>
              </m:d>
              <m:ctrlPr>
                <w:rPr>
                  <w:rFonts w:ascii="Cambria Math" w:hAnsi="Cambria Math" w:cs="Times New Roman"/>
                  <w:i/>
                  <w:szCs w:val="24"/>
                  <w:vertAlign w:val="subscript"/>
                </w:rPr>
              </m:ctrlPr>
            </m:e>
          </m:eqArr>
        </m:oMath>
      </m:oMathPara>
    </w:p>
    <w:p w14:paraId="11D8F50C" w14:textId="77777777" w:rsidR="001F7E1B" w:rsidRDefault="001F7E1B" w:rsidP="000F3BC3">
      <w:pPr>
        <w:spacing w:before="0" w:after="0"/>
        <w:jc w:val="both"/>
        <w:rPr>
          <w:rFonts w:cs="Times New Roman"/>
          <w:szCs w:val="24"/>
        </w:rPr>
      </w:pPr>
    </w:p>
    <w:p w14:paraId="494A1E56" w14:textId="3F20EB84" w:rsidR="000F3BC3" w:rsidRPr="00155B13" w:rsidRDefault="000F3BC3" w:rsidP="000F3BC3">
      <w:pPr>
        <w:spacing w:before="0" w:after="0"/>
        <w:jc w:val="both"/>
        <w:rPr>
          <w:rFonts w:cs="Times New Roman"/>
          <w:szCs w:val="24"/>
        </w:rPr>
      </w:pPr>
      <w:r w:rsidRPr="00155B13">
        <w:rPr>
          <w:rFonts w:cs="Times New Roman"/>
          <w:szCs w:val="24"/>
        </w:rPr>
        <w:t xml:space="preserve">where </w:t>
      </w:r>
      <w:r w:rsidR="008141CD" w:rsidRPr="008141CD">
        <w:rPr>
          <w:rFonts w:cs="Times New Roman"/>
          <w:szCs w:val="24"/>
          <w:lang w:eastAsia="ja-JP"/>
        </w:rPr>
        <w:t>α</w:t>
      </w:r>
      <w:r w:rsidRPr="00155B13">
        <w:rPr>
          <w:rFonts w:cs="Times New Roman"/>
          <w:szCs w:val="24"/>
        </w:rPr>
        <w:t xml:space="preserve"> is the coefficient of downstream pressure for right heart.</w:t>
      </w:r>
    </w:p>
    <w:p w14:paraId="7B65BC41" w14:textId="1589C532" w:rsidR="00DE23E8" w:rsidRDefault="00DE23E8" w:rsidP="000F3BC3">
      <w:pPr>
        <w:spacing w:before="0" w:after="0"/>
        <w:jc w:val="both"/>
        <w:rPr>
          <w:rFonts w:cs="Times New Roman"/>
          <w:szCs w:val="24"/>
        </w:rPr>
      </w:pPr>
    </w:p>
    <w:p w14:paraId="3DC70AA4" w14:textId="4CF14519" w:rsidR="00EE033F" w:rsidRPr="00EE033F" w:rsidRDefault="00EE033F" w:rsidP="000F3BC3">
      <w:pPr>
        <w:spacing w:before="0" w:after="0"/>
        <w:jc w:val="both"/>
        <w:rPr>
          <w:rFonts w:cs="Times New Roman"/>
          <w:b/>
          <w:i/>
          <w:szCs w:val="24"/>
          <w:lang w:eastAsia="ja-JP"/>
        </w:rPr>
      </w:pPr>
      <w:r w:rsidRPr="00EE033F">
        <w:rPr>
          <w:rFonts w:cs="Times New Roman" w:hint="eastAsia"/>
          <w:b/>
          <w:i/>
          <w:szCs w:val="24"/>
          <w:lang w:eastAsia="ja-JP"/>
        </w:rPr>
        <w:t>R</w:t>
      </w:r>
      <w:r w:rsidRPr="00EE033F">
        <w:rPr>
          <w:rFonts w:cs="Times New Roman"/>
          <w:b/>
          <w:i/>
          <w:szCs w:val="24"/>
          <w:lang w:eastAsia="ja-JP"/>
        </w:rPr>
        <w:t>eferences</w:t>
      </w:r>
    </w:p>
    <w:p w14:paraId="306EB0F0" w14:textId="77777777" w:rsidR="008D2FE2" w:rsidRPr="008D2FE2" w:rsidRDefault="00EE033F" w:rsidP="008D2FE2">
      <w:pPr>
        <w:spacing w:before="0" w:after="0"/>
        <w:ind w:left="720" w:hangingChars="300" w:hanging="720"/>
      </w:pPr>
      <w:r w:rsidRPr="008D2FE2">
        <w:t xml:space="preserve">Uemura K, Sugimachi M, Kawada T, </w:t>
      </w:r>
      <w:proofErr w:type="spellStart"/>
      <w:r w:rsidRPr="008D2FE2">
        <w:t>Kamiya</w:t>
      </w:r>
      <w:proofErr w:type="spellEnd"/>
      <w:r w:rsidRPr="008D2FE2">
        <w:t xml:space="preserve"> A, </w:t>
      </w:r>
      <w:proofErr w:type="spellStart"/>
      <w:r w:rsidRPr="008D2FE2">
        <w:t>Jin</w:t>
      </w:r>
      <w:proofErr w:type="spellEnd"/>
      <w:r w:rsidRPr="008D2FE2">
        <w:t xml:space="preserve"> Y, Kashihara K, Sunagawa K. </w:t>
      </w:r>
      <w:r w:rsidR="008D2FE2" w:rsidRPr="008D2FE2">
        <w:t xml:space="preserve">(2004) </w:t>
      </w:r>
      <w:r w:rsidRPr="008D2FE2">
        <w:t xml:space="preserve">A novel framework of circulatory equilibrium. </w:t>
      </w:r>
      <w:r w:rsidRPr="008D2FE2">
        <w:rPr>
          <w:i/>
        </w:rPr>
        <w:t>Am J Physiol</w:t>
      </w:r>
      <w:r w:rsidR="008D2FE2" w:rsidRPr="008D2FE2">
        <w:rPr>
          <w:i/>
        </w:rPr>
        <w:t>.</w:t>
      </w:r>
      <w:r w:rsidRPr="008D2FE2">
        <w:rPr>
          <w:i/>
        </w:rPr>
        <w:t xml:space="preserve"> </w:t>
      </w:r>
      <w:r w:rsidRPr="008D2FE2">
        <w:t>286: H2376-H</w:t>
      </w:r>
      <w:r w:rsidR="008D2FE2" w:rsidRPr="008D2FE2">
        <w:t>2385.</w:t>
      </w:r>
    </w:p>
    <w:p w14:paraId="697E79B1" w14:textId="2B76D79E" w:rsidR="00EE033F" w:rsidRDefault="00EE033F" w:rsidP="008D2FE2">
      <w:pPr>
        <w:spacing w:before="0" w:after="0"/>
        <w:ind w:left="720" w:hangingChars="300" w:hanging="720"/>
        <w:rPr>
          <w:rFonts w:cs="Times New Roman"/>
        </w:rPr>
      </w:pPr>
      <w:r w:rsidRPr="008D2FE2">
        <w:rPr>
          <w:rFonts w:cs="Times New Roman"/>
        </w:rPr>
        <w:t xml:space="preserve">Sunagawa K, Sagawa K, Maughan WL. </w:t>
      </w:r>
      <w:r w:rsidR="008D2FE2" w:rsidRPr="008D2FE2">
        <w:rPr>
          <w:rFonts w:cs="Times New Roman"/>
        </w:rPr>
        <w:t xml:space="preserve">(1984) </w:t>
      </w:r>
      <w:r w:rsidRPr="008D2FE2">
        <w:rPr>
          <w:rFonts w:cs="Times New Roman"/>
        </w:rPr>
        <w:t xml:space="preserve">Ventricular interaction with the loading system. </w:t>
      </w:r>
      <w:r w:rsidRPr="008D2FE2">
        <w:rPr>
          <w:rFonts w:cs="Times New Roman"/>
          <w:i/>
        </w:rPr>
        <w:t>Ann Biomed Eng</w:t>
      </w:r>
      <w:r w:rsidR="008D2FE2" w:rsidRPr="008D2FE2">
        <w:rPr>
          <w:rFonts w:cs="Times New Roman"/>
          <w:i/>
        </w:rPr>
        <w:t xml:space="preserve">. </w:t>
      </w:r>
      <w:r w:rsidRPr="008D2FE2">
        <w:rPr>
          <w:rFonts w:cs="Times New Roman"/>
        </w:rPr>
        <w:t>12: 163-189.</w:t>
      </w:r>
    </w:p>
    <w:p w14:paraId="093AA58A" w14:textId="6E441000" w:rsidR="008D2FE2" w:rsidRPr="008D2FE2" w:rsidRDefault="008D2FE2" w:rsidP="008D2FE2">
      <w:pPr>
        <w:spacing w:before="0" w:after="0"/>
        <w:ind w:left="720" w:hangingChars="300" w:hanging="720"/>
        <w:jc w:val="both"/>
      </w:pPr>
      <w:r w:rsidRPr="008D2FE2">
        <w:t>Sakam</w:t>
      </w:r>
      <w:r>
        <w:t xml:space="preserve">oto K, Saku K, </w:t>
      </w:r>
      <w:proofErr w:type="spellStart"/>
      <w:r>
        <w:t>Kishi</w:t>
      </w:r>
      <w:proofErr w:type="spellEnd"/>
      <w:r>
        <w:t xml:space="preserve"> T, Kakino T, Tanaka A, Sakamoto T, Ide T, Sunagawa K</w:t>
      </w:r>
      <w:r w:rsidRPr="008D2FE2">
        <w:t>.</w:t>
      </w:r>
      <w:r>
        <w:t xml:space="preserve"> (2015) </w:t>
      </w:r>
      <w:r w:rsidRPr="008D2FE2">
        <w:t xml:space="preserve">Prediction of the impact of </w:t>
      </w:r>
      <w:proofErr w:type="spellStart"/>
      <w:r w:rsidRPr="008D2FE2">
        <w:t>venoarterial</w:t>
      </w:r>
      <w:proofErr w:type="spellEnd"/>
      <w:r w:rsidRPr="008D2FE2">
        <w:t xml:space="preserve"> extracorporeal membrane oxygenation on hemodynamics.</w:t>
      </w:r>
      <w:r>
        <w:t xml:space="preserve"> </w:t>
      </w:r>
      <w:r w:rsidRPr="008D2FE2">
        <w:rPr>
          <w:i/>
        </w:rPr>
        <w:t xml:space="preserve">Am J </w:t>
      </w:r>
      <w:proofErr w:type="spellStart"/>
      <w:r w:rsidRPr="008D2FE2">
        <w:rPr>
          <w:i/>
        </w:rPr>
        <w:t>Physiol</w:t>
      </w:r>
      <w:proofErr w:type="spellEnd"/>
      <w:r w:rsidRPr="008D2FE2">
        <w:rPr>
          <w:i/>
        </w:rPr>
        <w:t xml:space="preserve"> Heart </w:t>
      </w:r>
      <w:proofErr w:type="spellStart"/>
      <w:r w:rsidRPr="008D2FE2">
        <w:rPr>
          <w:i/>
        </w:rPr>
        <w:t>Circ</w:t>
      </w:r>
      <w:proofErr w:type="spellEnd"/>
      <w:r w:rsidRPr="008D2FE2">
        <w:rPr>
          <w:i/>
        </w:rPr>
        <w:t xml:space="preserve"> Physiol.</w:t>
      </w:r>
      <w:r w:rsidRPr="008D2FE2">
        <w:t xml:space="preserve"> </w:t>
      </w:r>
      <w:r>
        <w:t>308</w:t>
      </w:r>
      <w:r w:rsidRPr="008D2FE2">
        <w:t>:</w:t>
      </w:r>
      <w:r>
        <w:t xml:space="preserve"> </w:t>
      </w:r>
      <w:r w:rsidRPr="008D2FE2">
        <w:t>H921-30.</w:t>
      </w:r>
    </w:p>
    <w:p w14:paraId="078881A6" w14:textId="77777777" w:rsidR="00EE033F" w:rsidRPr="000F3BC3" w:rsidRDefault="00EE033F" w:rsidP="000F3BC3">
      <w:pPr>
        <w:spacing w:before="0" w:after="0"/>
        <w:jc w:val="both"/>
        <w:rPr>
          <w:rFonts w:cs="Times New Roman"/>
          <w:szCs w:val="24"/>
        </w:rPr>
      </w:pPr>
    </w:p>
    <w:sectPr w:rsidR="00EE033F" w:rsidRPr="000F3BC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DAFB6" w14:textId="77777777" w:rsidR="002E47F3" w:rsidRDefault="002E47F3" w:rsidP="00117666">
      <w:pPr>
        <w:spacing w:after="0"/>
      </w:pPr>
      <w:r>
        <w:separator/>
      </w:r>
    </w:p>
  </w:endnote>
  <w:endnote w:type="continuationSeparator" w:id="0">
    <w:p w14:paraId="266CD66E" w14:textId="77777777" w:rsidR="002E47F3" w:rsidRDefault="002E47F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5477F3E2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573D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5477F3E2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573D3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43F443A5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C740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43F443A5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C7400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3D8F6" w14:textId="77777777" w:rsidR="002E47F3" w:rsidRDefault="002E47F3" w:rsidP="00117666">
      <w:pPr>
        <w:spacing w:after="0"/>
      </w:pPr>
      <w:r>
        <w:separator/>
      </w:r>
    </w:p>
  </w:footnote>
  <w:footnote w:type="continuationSeparator" w:id="0">
    <w:p w14:paraId="7B206E68" w14:textId="77777777" w:rsidR="002E47F3" w:rsidRDefault="002E47F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ja-JP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323032"/>
    <w:multiLevelType w:val="hybridMultilevel"/>
    <w:tmpl w:val="7B4A688E"/>
    <w:lvl w:ilvl="0" w:tplc="8B665F0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NjA2NrewMDa1NDBV0lEKTi0uzszPAykwrAUAx83pBSwAAAA="/>
  </w:docVars>
  <w:rsids>
    <w:rsidRoot w:val="00ED20B5"/>
    <w:rsid w:val="0001436A"/>
    <w:rsid w:val="00034304"/>
    <w:rsid w:val="00035434"/>
    <w:rsid w:val="00052A14"/>
    <w:rsid w:val="00065501"/>
    <w:rsid w:val="00077D53"/>
    <w:rsid w:val="000F3BC3"/>
    <w:rsid w:val="00105FD9"/>
    <w:rsid w:val="001063DD"/>
    <w:rsid w:val="00117666"/>
    <w:rsid w:val="001549D3"/>
    <w:rsid w:val="00160065"/>
    <w:rsid w:val="00177D84"/>
    <w:rsid w:val="001F7E1B"/>
    <w:rsid w:val="00267D18"/>
    <w:rsid w:val="00274347"/>
    <w:rsid w:val="002868E2"/>
    <w:rsid w:val="002869C3"/>
    <w:rsid w:val="002936E4"/>
    <w:rsid w:val="002B4A57"/>
    <w:rsid w:val="002C74CA"/>
    <w:rsid w:val="002E47F3"/>
    <w:rsid w:val="003123F4"/>
    <w:rsid w:val="003544FB"/>
    <w:rsid w:val="003D2F2D"/>
    <w:rsid w:val="003F4175"/>
    <w:rsid w:val="00401590"/>
    <w:rsid w:val="00447801"/>
    <w:rsid w:val="00452E9C"/>
    <w:rsid w:val="004573D3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63FA7"/>
    <w:rsid w:val="006820B1"/>
    <w:rsid w:val="006B7D14"/>
    <w:rsid w:val="00701727"/>
    <w:rsid w:val="0070566C"/>
    <w:rsid w:val="00714C50"/>
    <w:rsid w:val="00725A7D"/>
    <w:rsid w:val="007501BE"/>
    <w:rsid w:val="007532C1"/>
    <w:rsid w:val="00790BB3"/>
    <w:rsid w:val="007C206C"/>
    <w:rsid w:val="008141CD"/>
    <w:rsid w:val="00817DD6"/>
    <w:rsid w:val="0083759F"/>
    <w:rsid w:val="00885156"/>
    <w:rsid w:val="008D2FE2"/>
    <w:rsid w:val="008F1B6B"/>
    <w:rsid w:val="009151AA"/>
    <w:rsid w:val="0093429D"/>
    <w:rsid w:val="00943573"/>
    <w:rsid w:val="00964134"/>
    <w:rsid w:val="00970F7D"/>
    <w:rsid w:val="00994A3D"/>
    <w:rsid w:val="009C2B12"/>
    <w:rsid w:val="00A174D9"/>
    <w:rsid w:val="00A7317C"/>
    <w:rsid w:val="00AA4D24"/>
    <w:rsid w:val="00AB6715"/>
    <w:rsid w:val="00B044C8"/>
    <w:rsid w:val="00B1671E"/>
    <w:rsid w:val="00B25EB8"/>
    <w:rsid w:val="00B37F4D"/>
    <w:rsid w:val="00C52A7B"/>
    <w:rsid w:val="00C56BAF"/>
    <w:rsid w:val="00C679AA"/>
    <w:rsid w:val="00C75972"/>
    <w:rsid w:val="00C9757A"/>
    <w:rsid w:val="00CD066B"/>
    <w:rsid w:val="00CE4FEE"/>
    <w:rsid w:val="00D060CF"/>
    <w:rsid w:val="00DB59C3"/>
    <w:rsid w:val="00DC259A"/>
    <w:rsid w:val="00DE23E8"/>
    <w:rsid w:val="00E44052"/>
    <w:rsid w:val="00E52377"/>
    <w:rsid w:val="00E537AD"/>
    <w:rsid w:val="00E64E17"/>
    <w:rsid w:val="00E866C9"/>
    <w:rsid w:val="00E97CA3"/>
    <w:rsid w:val="00EA3D3C"/>
    <w:rsid w:val="00EC090A"/>
    <w:rsid w:val="00ED20B5"/>
    <w:rsid w:val="00EE033F"/>
    <w:rsid w:val="00F46900"/>
    <w:rsid w:val="00F61D89"/>
    <w:rsid w:val="00FC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見出し 2 (文字)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題 (文字)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コメント文字列 (文字)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文末脚注文字列 (文字)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フッター (文字)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字列 (文字)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ヘッダー (文字)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21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22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d">
    <w:name w:val="line number"/>
    <w:basedOn w:val="a1"/>
    <w:uiPriority w:val="99"/>
    <w:semiHidden/>
    <w:unhideWhenUsed/>
    <w:rsid w:val="00AB6715"/>
  </w:style>
  <w:style w:type="character" w:customStyle="1" w:styleId="30">
    <w:name w:val="見出し 3 (文字)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見出し 4 (文字)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見出し 5 (文字)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Web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e">
    <w:name w:val="Quote"/>
    <w:basedOn w:val="a0"/>
    <w:next w:val="a0"/>
    <w:link w:val="aff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1"/>
    <w:link w:val="af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0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1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2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basedOn w:val="a0"/>
    <w:next w:val="a0"/>
    <w:link w:val="aff4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4">
    <w:name w:val="表題 (文字)"/>
    <w:basedOn w:val="a1"/>
    <w:link w:val="aff3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3"/>
    <w:next w:val="aff3"/>
    <w:qFormat/>
    <w:rsid w:val="0001436A"/>
    <w:pPr>
      <w:spacing w:after="120"/>
    </w:pPr>
    <w:rPr>
      <w:i/>
    </w:rPr>
  </w:style>
  <w:style w:type="character" w:styleId="aff5">
    <w:name w:val="Placeholder Text"/>
    <w:basedOn w:val="a1"/>
    <w:uiPriority w:val="99"/>
    <w:semiHidden/>
    <w:rsid w:val="001063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70ED032-C8F7-4DA6-AF49-323D07CC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330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朔　啓太</cp:lastModifiedBy>
  <cp:revision>9</cp:revision>
  <cp:lastPrinted>2013-10-03T12:51:00Z</cp:lastPrinted>
  <dcterms:created xsi:type="dcterms:W3CDTF">2018-11-23T08:58:00Z</dcterms:created>
  <dcterms:modified xsi:type="dcterms:W3CDTF">2020-05-13T16:01:00Z</dcterms:modified>
</cp:coreProperties>
</file>