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AA" w:rsidRDefault="00351B92" w:rsidP="00A62FAA">
      <w:pPr>
        <w:rPr>
          <w:rFonts w:ascii="Arial Rounded MT Bold" w:hAnsi="Arial Rounded MT Bold"/>
          <w:sz w:val="30"/>
          <w:szCs w:val="30"/>
          <w:lang w:val="en-US"/>
        </w:rPr>
      </w:pPr>
      <w:r w:rsidRPr="00351B92">
        <w:rPr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1.5pt;margin-top:-24.6pt;width:483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" stroked="f">
            <v:textbox style="mso-fit-shape-to-text:t">
              <w:txbxContent>
                <w:p w:rsidR="00844767" w:rsidRPr="00A30571" w:rsidRDefault="00844767" w:rsidP="00844767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</w:pPr>
                  <w:r w:rsidRPr="00A30571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Environmental Stress Check-List (ESCL)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sz w:val="30"/>
          <w:szCs w:val="30"/>
          <w:lang w:eastAsia="it-IT"/>
        </w:rPr>
        <w:pict>
          <v:roundrect id="Rettangolo arrotondato 2" o:spid="_x0000_s1030" style="position:absolute;margin-left:-29.9pt;margin-top:-43.2pt;width:538.3pt;height:790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" filled="f" strokecolor="black [3213]" strokeweight="2pt">
            <v:path arrowok="t"/>
          </v:roundrect>
        </w:pict>
      </w:r>
    </w:p>
    <w:p w:rsidR="00BA709E" w:rsidRPr="00A30571" w:rsidRDefault="00726FE0" w:rsidP="00BA709E">
      <w:pPr>
        <w:tabs>
          <w:tab w:val="left" w:pos="5245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A30571">
        <w:rPr>
          <w:rFonts w:ascii="Times New Roman" w:hAnsi="Times New Roman" w:cs="Times New Roman"/>
          <w:b/>
          <w:sz w:val="20"/>
          <w:szCs w:val="20"/>
          <w:lang w:val="en-US"/>
        </w:rPr>
        <w:t>Name</w:t>
      </w:r>
      <w:r w:rsidRPr="00A30571">
        <w:rPr>
          <w:rFonts w:ascii="Times New Roman" w:hAnsi="Times New Roman" w:cs="Times New Roman"/>
          <w:sz w:val="20"/>
          <w:szCs w:val="20"/>
          <w:lang w:val="en-US"/>
        </w:rPr>
        <w:t>: ________________________________</w:t>
      </w:r>
      <w:r w:rsidR="001929F4" w:rsidRPr="00A3057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A709E" w:rsidRPr="00A30571">
        <w:rPr>
          <w:rFonts w:ascii="Times New Roman" w:hAnsi="Times New Roman" w:cs="Times New Roman"/>
          <w:b/>
          <w:sz w:val="20"/>
          <w:szCs w:val="20"/>
          <w:lang w:val="en-US"/>
        </w:rPr>
        <w:t>Date of birth</w:t>
      </w:r>
      <w:r w:rsidR="00BA709E" w:rsidRPr="00A30571">
        <w:rPr>
          <w:rFonts w:ascii="Times New Roman" w:hAnsi="Times New Roman" w:cs="Times New Roman"/>
          <w:sz w:val="20"/>
          <w:szCs w:val="20"/>
          <w:lang w:val="en-US"/>
        </w:rPr>
        <w:t>: ____________________________</w:t>
      </w:r>
    </w:p>
    <w:p w:rsidR="00726FE0" w:rsidRPr="00A30571" w:rsidRDefault="00726FE0" w:rsidP="00BA709E">
      <w:pPr>
        <w:tabs>
          <w:tab w:val="left" w:pos="5245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A30571">
        <w:rPr>
          <w:rFonts w:ascii="Times New Roman" w:hAnsi="Times New Roman" w:cs="Times New Roman"/>
          <w:b/>
          <w:sz w:val="20"/>
          <w:szCs w:val="20"/>
          <w:lang w:val="en-US"/>
        </w:rPr>
        <w:t>Gender</w:t>
      </w:r>
      <w:r w:rsidRPr="00A30571">
        <w:rPr>
          <w:rFonts w:ascii="Times New Roman" w:hAnsi="Times New Roman" w:cs="Times New Roman"/>
          <w:sz w:val="20"/>
          <w:szCs w:val="20"/>
          <w:lang w:val="en-US"/>
        </w:rPr>
        <w:t>: ________________________________</w:t>
      </w:r>
      <w:r w:rsidR="00BA709E" w:rsidRPr="00A3057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A30571">
        <w:rPr>
          <w:rFonts w:ascii="Times New Roman" w:hAnsi="Times New Roman" w:cs="Times New Roman"/>
          <w:b/>
          <w:sz w:val="20"/>
          <w:szCs w:val="20"/>
          <w:lang w:val="en-US"/>
        </w:rPr>
        <w:t>Examination date</w:t>
      </w:r>
      <w:r w:rsidRPr="00A30571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1929F4" w:rsidRPr="00A30571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</w:t>
      </w:r>
      <w:r w:rsidR="00BA709E" w:rsidRPr="00A30571">
        <w:rPr>
          <w:rFonts w:ascii="Times New Roman" w:hAnsi="Times New Roman" w:cs="Times New Roman"/>
          <w:sz w:val="20"/>
          <w:szCs w:val="20"/>
          <w:lang w:val="en-US"/>
        </w:rPr>
        <w:t>____</w:t>
      </w:r>
    </w:p>
    <w:p w:rsidR="001F228C" w:rsidRPr="00A30571" w:rsidRDefault="001F228C" w:rsidP="001F228C">
      <w:pPr>
        <w:tabs>
          <w:tab w:val="left" w:pos="5245"/>
        </w:tabs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30571">
        <w:rPr>
          <w:rFonts w:ascii="Times New Roman" w:hAnsi="Times New Roman" w:cs="Times New Roman"/>
          <w:b/>
          <w:sz w:val="20"/>
          <w:szCs w:val="20"/>
          <w:lang w:val="en-US"/>
        </w:rPr>
        <w:t>Note</w:t>
      </w:r>
      <w:r w:rsidRPr="00A30571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591C0D" w:rsidRPr="00A305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305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91C0D" w:rsidRPr="00A30571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A3057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:rsidR="001F228C" w:rsidRPr="00A30571" w:rsidRDefault="001F228C" w:rsidP="00BA709E">
      <w:pPr>
        <w:tabs>
          <w:tab w:val="left" w:pos="524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Grigliatabella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3"/>
        <w:gridCol w:w="7447"/>
        <w:gridCol w:w="742"/>
      </w:tblGrid>
      <w:tr w:rsidR="00B84635" w:rsidRPr="00A62FAA" w:rsidTr="00B84635">
        <w:trPr>
          <w:trHeight w:val="757"/>
        </w:trPr>
        <w:tc>
          <w:tcPr>
            <w:tcW w:w="846" w:type="pct"/>
            <w:shd w:val="pct10" w:color="auto" w:fill="auto"/>
            <w:vAlign w:val="center"/>
          </w:tcPr>
          <w:p w:rsidR="00B84635" w:rsidRPr="00A30571" w:rsidRDefault="00B84635" w:rsidP="00B84635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</w:rPr>
            </w:pPr>
            <w:r w:rsidRPr="00A30571">
              <w:rPr>
                <w:rFonts w:ascii="Times New Roman" w:hAnsi="Times New Roman" w:cs="Times New Roman"/>
                <w:b/>
              </w:rPr>
              <w:t>DSM V V-code</w:t>
            </w:r>
          </w:p>
          <w:p w:rsidR="00B84635" w:rsidRPr="00A30571" w:rsidRDefault="00B84635" w:rsidP="00B84635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A30571">
              <w:rPr>
                <w:rFonts w:ascii="Times New Roman" w:hAnsi="Times New Roman" w:cs="Times New Roman"/>
                <w:b/>
              </w:rPr>
              <w:t>(ICD-10 Z-code)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B84635" w:rsidRPr="00A30571" w:rsidRDefault="00B84635" w:rsidP="00B84635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Environmental stressful condition and/or problems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84635" w:rsidRPr="00A30571" w:rsidRDefault="00B84635" w:rsidP="00B84635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</w:rPr>
            </w:pPr>
            <w:r w:rsidRPr="00A30571">
              <w:rPr>
                <w:rFonts w:ascii="Times New Roman" w:hAnsi="Times New Roman" w:cs="Times New Roman"/>
                <w:b/>
              </w:rPr>
              <w:t>Score</w:t>
            </w:r>
          </w:p>
          <w:p w:rsidR="00B84635" w:rsidRPr="00DB2E1B" w:rsidRDefault="00B84635" w:rsidP="00B84635">
            <w:pPr>
              <w:tabs>
                <w:tab w:val="left" w:pos="5245"/>
              </w:tabs>
              <w:rPr>
                <w:b/>
                <w:sz w:val="20"/>
                <w:szCs w:val="20"/>
              </w:rPr>
            </w:pPr>
            <w:r w:rsidRPr="00A30571">
              <w:rPr>
                <w:rFonts w:ascii="Times New Roman" w:hAnsi="Times New Roman" w:cs="Times New Roman"/>
                <w:b/>
                <w:sz w:val="20"/>
                <w:szCs w:val="20"/>
              </w:rPr>
              <w:t>(1/0)*</w:t>
            </w:r>
          </w:p>
        </w:tc>
      </w:tr>
      <w:tr w:rsidR="001F228C" w:rsidRPr="004740E0" w:rsidTr="001F228C">
        <w:trPr>
          <w:trHeight w:val="397"/>
        </w:trPr>
        <w:tc>
          <w:tcPr>
            <w:tcW w:w="846" w:type="pct"/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V61.8 (Z62.891)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Sibling Relational problem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084" w:rsidRPr="004740E0" w:rsidRDefault="003B0084" w:rsidP="004740E0">
            <w:pPr>
              <w:tabs>
                <w:tab w:val="left" w:pos="5245"/>
              </w:tabs>
              <w:jc w:val="center"/>
            </w:pPr>
          </w:p>
        </w:tc>
      </w:tr>
      <w:tr w:rsidR="00DB2E1B" w:rsidRPr="004740E0" w:rsidTr="001F228C">
        <w:trPr>
          <w:trHeight w:val="397"/>
        </w:trPr>
        <w:tc>
          <w:tcPr>
            <w:tcW w:w="846" w:type="pct"/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V61.8 (Z62.29)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Upbringing away from parents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B0084" w:rsidRPr="004740E0" w:rsidRDefault="003B0084" w:rsidP="004740E0">
            <w:pPr>
              <w:jc w:val="center"/>
            </w:pPr>
          </w:p>
        </w:tc>
      </w:tr>
      <w:tr w:rsidR="001F228C" w:rsidRPr="00CB7BF8" w:rsidTr="008433FA">
        <w:trPr>
          <w:trHeight w:val="148"/>
        </w:trPr>
        <w:tc>
          <w:tcPr>
            <w:tcW w:w="846" w:type="pct"/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V61.8 (Z63.8)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expressed emotion level within family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084" w:rsidRPr="0050045A" w:rsidRDefault="003B0084" w:rsidP="004740E0">
            <w:pPr>
              <w:jc w:val="center"/>
              <w:rPr>
                <w:lang w:val="en-US"/>
              </w:rPr>
            </w:pPr>
          </w:p>
        </w:tc>
      </w:tr>
      <w:tr w:rsidR="004740E0" w:rsidRPr="004740E0" w:rsidTr="001F228C">
        <w:trPr>
          <w:trHeight w:val="397"/>
        </w:trPr>
        <w:tc>
          <w:tcPr>
            <w:tcW w:w="846" w:type="pct"/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V61.20 (Z62.820)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Parent-child relational problem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B0084" w:rsidRPr="004740E0" w:rsidRDefault="003B0084" w:rsidP="004740E0">
            <w:pPr>
              <w:jc w:val="center"/>
            </w:pPr>
          </w:p>
        </w:tc>
      </w:tr>
      <w:tr w:rsidR="003B0084" w:rsidRPr="00CB7BF8" w:rsidTr="001F228C">
        <w:trPr>
          <w:trHeight w:val="397"/>
        </w:trPr>
        <w:tc>
          <w:tcPr>
            <w:tcW w:w="846" w:type="pct"/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V61.29 (Z62.898)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affected by parental relationship distress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084" w:rsidRPr="0050045A" w:rsidRDefault="003B0084" w:rsidP="004740E0">
            <w:pPr>
              <w:jc w:val="center"/>
              <w:rPr>
                <w:lang w:val="en-US"/>
              </w:rPr>
            </w:pPr>
          </w:p>
        </w:tc>
      </w:tr>
      <w:tr w:rsidR="004740E0" w:rsidRPr="00CB7BF8" w:rsidTr="001F228C">
        <w:trPr>
          <w:trHeight w:val="397"/>
        </w:trPr>
        <w:tc>
          <w:tcPr>
            <w:tcW w:w="846" w:type="pct"/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V61.03 (Z63.5)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Disruption of family by separation or divorce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B0084" w:rsidRPr="0050045A" w:rsidRDefault="003B0084" w:rsidP="004740E0">
            <w:pPr>
              <w:jc w:val="center"/>
              <w:rPr>
                <w:lang w:val="en-US"/>
              </w:rPr>
            </w:pPr>
          </w:p>
        </w:tc>
      </w:tr>
      <w:tr w:rsidR="003B0084" w:rsidRPr="004740E0" w:rsidTr="001F228C">
        <w:trPr>
          <w:trHeight w:val="397"/>
        </w:trPr>
        <w:tc>
          <w:tcPr>
            <w:tcW w:w="846" w:type="pct"/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(Z63.2)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Inadequate family support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084" w:rsidRPr="004740E0" w:rsidRDefault="003B0084" w:rsidP="004740E0">
            <w:pPr>
              <w:jc w:val="center"/>
            </w:pPr>
          </w:p>
        </w:tc>
      </w:tr>
      <w:tr w:rsidR="004740E0" w:rsidRPr="00CB7BF8" w:rsidTr="001F228C">
        <w:trPr>
          <w:trHeight w:val="397"/>
        </w:trPr>
        <w:tc>
          <w:tcPr>
            <w:tcW w:w="846" w:type="pct"/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V61.21 (Z69.010)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Encounter for mental health services for victim of parental child physical abuse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B0084" w:rsidRPr="0050045A" w:rsidRDefault="003B0084" w:rsidP="004740E0">
            <w:pPr>
              <w:jc w:val="center"/>
              <w:rPr>
                <w:lang w:val="en-US"/>
              </w:rPr>
            </w:pPr>
          </w:p>
        </w:tc>
      </w:tr>
      <w:tr w:rsidR="003B0084" w:rsidRPr="00CB7BF8" w:rsidTr="001F228C">
        <w:trPr>
          <w:trHeight w:val="397"/>
        </w:trPr>
        <w:tc>
          <w:tcPr>
            <w:tcW w:w="846" w:type="pct"/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V61.21 (Z69.020)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Encounter for mental health services for victim of non-parental child physical abuse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084" w:rsidRPr="0050045A" w:rsidRDefault="003B0084" w:rsidP="004740E0">
            <w:pPr>
              <w:jc w:val="center"/>
              <w:rPr>
                <w:lang w:val="en-US"/>
              </w:rPr>
            </w:pPr>
          </w:p>
        </w:tc>
      </w:tr>
      <w:tr w:rsidR="004740E0" w:rsidRPr="00CB7BF8" w:rsidTr="001F228C">
        <w:trPr>
          <w:trHeight w:val="397"/>
        </w:trPr>
        <w:tc>
          <w:tcPr>
            <w:tcW w:w="846" w:type="pct"/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V61.21 (Z69.010)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Encounter for mental health services for victim of parental child sexual abuse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B0084" w:rsidRPr="0050045A" w:rsidRDefault="003B0084" w:rsidP="004740E0">
            <w:pPr>
              <w:jc w:val="center"/>
              <w:rPr>
                <w:lang w:val="en-US"/>
              </w:rPr>
            </w:pPr>
          </w:p>
        </w:tc>
      </w:tr>
      <w:tr w:rsidR="003B0084" w:rsidRPr="00CB7BF8" w:rsidTr="001F228C">
        <w:trPr>
          <w:trHeight w:val="397"/>
        </w:trPr>
        <w:tc>
          <w:tcPr>
            <w:tcW w:w="846" w:type="pct"/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V61.21 (Z69.020)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Encounter for mental health services for victim of non-parental child sexual abuse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084" w:rsidRPr="0050045A" w:rsidRDefault="003B0084" w:rsidP="004740E0">
            <w:pPr>
              <w:jc w:val="center"/>
              <w:rPr>
                <w:lang w:val="en-US"/>
              </w:rPr>
            </w:pPr>
          </w:p>
        </w:tc>
      </w:tr>
      <w:tr w:rsidR="004740E0" w:rsidRPr="00CB7BF8" w:rsidTr="001F228C">
        <w:trPr>
          <w:trHeight w:val="397"/>
        </w:trPr>
        <w:tc>
          <w:tcPr>
            <w:tcW w:w="846" w:type="pct"/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V61.21 (Z69.010)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Encounter for mental health services for victim of parental child neglect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B0084" w:rsidRPr="0050045A" w:rsidRDefault="003B0084" w:rsidP="004740E0">
            <w:pPr>
              <w:jc w:val="center"/>
              <w:rPr>
                <w:lang w:val="en-US"/>
              </w:rPr>
            </w:pPr>
          </w:p>
        </w:tc>
      </w:tr>
      <w:tr w:rsidR="003B0084" w:rsidRPr="00CB7BF8" w:rsidTr="001F228C">
        <w:trPr>
          <w:trHeight w:val="397"/>
        </w:trPr>
        <w:tc>
          <w:tcPr>
            <w:tcW w:w="846" w:type="pct"/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V61.21 (Z69.020)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Encounter for mental health services for victim of non-parental child neglect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084" w:rsidRPr="0050045A" w:rsidRDefault="003B0084" w:rsidP="004740E0">
            <w:pPr>
              <w:jc w:val="center"/>
              <w:rPr>
                <w:lang w:val="en-US"/>
              </w:rPr>
            </w:pPr>
          </w:p>
        </w:tc>
      </w:tr>
      <w:tr w:rsidR="004740E0" w:rsidRPr="00CB7BF8" w:rsidTr="001F228C">
        <w:trPr>
          <w:trHeight w:val="397"/>
        </w:trPr>
        <w:tc>
          <w:tcPr>
            <w:tcW w:w="846" w:type="pct"/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V61.21 (Z69.010)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Encounter for mental health services for victim of parental child psychological abuse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B0084" w:rsidRPr="0050045A" w:rsidRDefault="003B0084" w:rsidP="004740E0">
            <w:pPr>
              <w:jc w:val="center"/>
              <w:rPr>
                <w:lang w:val="en-US"/>
              </w:rPr>
            </w:pPr>
          </w:p>
        </w:tc>
      </w:tr>
      <w:tr w:rsidR="003B0084" w:rsidRPr="00CB7BF8" w:rsidTr="001F228C">
        <w:trPr>
          <w:trHeight w:val="397"/>
        </w:trPr>
        <w:tc>
          <w:tcPr>
            <w:tcW w:w="846" w:type="pct"/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V61.21 (Z69.020)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Encounter for mental health services for victim of non-parental child psychological abuse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084" w:rsidRPr="0050045A" w:rsidRDefault="003B0084" w:rsidP="004740E0">
            <w:pPr>
              <w:jc w:val="center"/>
              <w:rPr>
                <w:lang w:val="en-US"/>
              </w:rPr>
            </w:pPr>
          </w:p>
        </w:tc>
      </w:tr>
      <w:tr w:rsidR="004740E0" w:rsidRPr="00CB7BF8" w:rsidTr="001F228C">
        <w:trPr>
          <w:trHeight w:val="397"/>
        </w:trPr>
        <w:tc>
          <w:tcPr>
            <w:tcW w:w="846" w:type="pct"/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V62.3 (Z55.9)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or educational problem (Underachievement in school)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B0084" w:rsidRPr="0050045A" w:rsidRDefault="003B0084" w:rsidP="004740E0">
            <w:pPr>
              <w:jc w:val="center"/>
              <w:rPr>
                <w:lang w:val="en-US"/>
              </w:rPr>
            </w:pPr>
          </w:p>
        </w:tc>
      </w:tr>
      <w:tr w:rsidR="003B0084" w:rsidRPr="00CB7BF8" w:rsidTr="001F228C">
        <w:trPr>
          <w:trHeight w:val="397"/>
        </w:trPr>
        <w:tc>
          <w:tcPr>
            <w:tcW w:w="846" w:type="pct"/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V62.3 (Z55.9)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or educational problem (School-Family conflicts)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084" w:rsidRPr="0050045A" w:rsidRDefault="003B0084" w:rsidP="004740E0">
            <w:pPr>
              <w:jc w:val="center"/>
              <w:rPr>
                <w:lang w:val="en-US"/>
              </w:rPr>
            </w:pPr>
          </w:p>
        </w:tc>
      </w:tr>
      <w:tr w:rsidR="004740E0" w:rsidRPr="004740E0" w:rsidTr="001F228C">
        <w:trPr>
          <w:trHeight w:val="397"/>
        </w:trPr>
        <w:tc>
          <w:tcPr>
            <w:tcW w:w="846" w:type="pct"/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V60.1 (Z59.1)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Inadequate Housing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B0084" w:rsidRPr="004740E0" w:rsidRDefault="003B0084" w:rsidP="004740E0">
            <w:pPr>
              <w:jc w:val="center"/>
            </w:pPr>
          </w:p>
        </w:tc>
      </w:tr>
      <w:tr w:rsidR="003B0084" w:rsidRPr="004740E0" w:rsidTr="001F228C">
        <w:trPr>
          <w:trHeight w:val="397"/>
        </w:trPr>
        <w:tc>
          <w:tcPr>
            <w:tcW w:w="846" w:type="pct"/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V60.2 (Z59.6)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income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084" w:rsidRPr="004740E0" w:rsidRDefault="003B0084" w:rsidP="004740E0">
            <w:pPr>
              <w:jc w:val="center"/>
            </w:pPr>
          </w:p>
        </w:tc>
      </w:tr>
      <w:tr w:rsidR="004740E0" w:rsidRPr="004740E0" w:rsidTr="001F228C">
        <w:trPr>
          <w:trHeight w:val="397"/>
        </w:trPr>
        <w:tc>
          <w:tcPr>
            <w:tcW w:w="846" w:type="pct"/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V62.4 (Z60.3)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Acculturation difficulty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B0084" w:rsidRPr="004740E0" w:rsidRDefault="003B0084" w:rsidP="004740E0">
            <w:pPr>
              <w:jc w:val="center"/>
            </w:pPr>
          </w:p>
        </w:tc>
      </w:tr>
      <w:tr w:rsidR="003B0084" w:rsidRPr="004740E0" w:rsidTr="001F228C">
        <w:trPr>
          <w:trHeight w:val="397"/>
        </w:trPr>
        <w:tc>
          <w:tcPr>
            <w:tcW w:w="846" w:type="pct"/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V62.4 (Z60.4)</w:t>
            </w:r>
          </w:p>
        </w:tc>
        <w:tc>
          <w:tcPr>
            <w:tcW w:w="378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exclusion or rejection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084" w:rsidRPr="004740E0" w:rsidRDefault="003B0084" w:rsidP="004740E0">
            <w:pPr>
              <w:jc w:val="center"/>
            </w:pPr>
          </w:p>
        </w:tc>
      </w:tr>
      <w:tr w:rsidR="004740E0" w:rsidRPr="004740E0" w:rsidTr="001F228C">
        <w:trPr>
          <w:trHeight w:val="397"/>
        </w:trPr>
        <w:tc>
          <w:tcPr>
            <w:tcW w:w="846" w:type="pct"/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81" w:type="pct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Services Intervention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B0084" w:rsidRPr="004740E0" w:rsidRDefault="003B0084" w:rsidP="004740E0">
            <w:pPr>
              <w:jc w:val="center"/>
            </w:pPr>
          </w:p>
        </w:tc>
      </w:tr>
      <w:tr w:rsidR="003B0084" w:rsidRPr="00CB7BF8" w:rsidTr="001F228C">
        <w:trPr>
          <w:trHeight w:val="397"/>
        </w:trPr>
        <w:tc>
          <w:tcPr>
            <w:tcW w:w="846" w:type="pct"/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8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Major Psychiatric Diagnosis within the family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084" w:rsidRPr="0050045A" w:rsidRDefault="003B0084" w:rsidP="004740E0">
            <w:pPr>
              <w:jc w:val="center"/>
              <w:rPr>
                <w:lang w:val="en-US"/>
              </w:rPr>
            </w:pPr>
          </w:p>
        </w:tc>
      </w:tr>
      <w:tr w:rsidR="004740E0" w:rsidRPr="00CB7BF8" w:rsidTr="001F228C">
        <w:trPr>
          <w:trHeight w:val="397"/>
        </w:trPr>
        <w:tc>
          <w:tcPr>
            <w:tcW w:w="846" w:type="pct"/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81" w:type="pct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3B0084" w:rsidRPr="00A30571" w:rsidRDefault="003B0084" w:rsidP="004740E0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Substance abuse within the family</w:t>
            </w: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B0084" w:rsidRPr="0050045A" w:rsidRDefault="003B0084" w:rsidP="004740E0">
            <w:pPr>
              <w:jc w:val="center"/>
              <w:rPr>
                <w:lang w:val="en-US"/>
              </w:rPr>
            </w:pPr>
          </w:p>
        </w:tc>
      </w:tr>
    </w:tbl>
    <w:p w:rsidR="00DB2E1B" w:rsidRPr="00844767" w:rsidRDefault="00DB2E1B" w:rsidP="003B0084">
      <w:pPr>
        <w:tabs>
          <w:tab w:val="right" w:pos="567"/>
          <w:tab w:val="left" w:pos="851"/>
          <w:tab w:val="right" w:pos="993"/>
          <w:tab w:val="left" w:pos="5245"/>
          <w:tab w:val="right" w:pos="8931"/>
          <w:tab w:val="left" w:pos="9072"/>
        </w:tabs>
        <w:rPr>
          <w:b/>
          <w:sz w:val="6"/>
          <w:szCs w:val="6"/>
          <w:lang w:val="en-US"/>
        </w:rPr>
      </w:pPr>
    </w:p>
    <w:p w:rsidR="0050045A" w:rsidRPr="00A30571" w:rsidRDefault="00351B92" w:rsidP="00A30571">
      <w:pPr>
        <w:tabs>
          <w:tab w:val="right" w:pos="8931"/>
          <w:tab w:val="left" w:pos="907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B92">
        <w:rPr>
          <w:noProof/>
          <w:sz w:val="20"/>
          <w:szCs w:val="20"/>
          <w:lang w:eastAsia="it-IT"/>
        </w:rPr>
        <w:pict>
          <v:shape id="_x0000_s1027" type="#_x0000_t202" style="position:absolute;margin-left:-21.5pt;margin-top:17.4pt;width:518.85pt;height:56.85pt;z-index:25165721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" stroked="f">
            <v:textbox style="mso-fit-shape-to-text:t">
              <w:txbxContent>
                <w:p w:rsidR="001F228C" w:rsidRPr="00A30571" w:rsidRDefault="001F228C" w:rsidP="001F228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305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* Score 1 if the condition/problem: [1] impacts the diagnosis, course of illness, prognosis, and treatment of a mental disorder AND/OR [2] is part of the focus of treatment AND/OR [3] explains the need for treatment or evaluation AND/OR [4] provides information about circumstances that may impact the care plan.</w:t>
                  </w:r>
                </w:p>
              </w:txbxContent>
            </v:textbox>
          </v:shape>
        </w:pict>
      </w:r>
      <w:r w:rsidRPr="00351B92">
        <w:rPr>
          <w:b/>
          <w:noProof/>
          <w:sz w:val="24"/>
          <w:szCs w:val="24"/>
          <w:lang w:eastAsia="it-IT"/>
        </w:rPr>
        <w:pict>
          <v:line id="Connettore 1 1" o:spid="_x0000_s1029" style="position:absolute;z-index:251659264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margin" from="454.6pt,11.05pt" to="484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" strokecolor="black [3213]" strokeweight="1.5pt">
            <o:lock v:ext="edit" shapetype="f"/>
          </v:line>
        </w:pict>
      </w:r>
      <w:r w:rsidR="00DB2E1B">
        <w:rPr>
          <w:b/>
          <w:sz w:val="24"/>
          <w:szCs w:val="24"/>
          <w:lang w:val="en-US"/>
        </w:rPr>
        <w:tab/>
      </w:r>
      <w:r w:rsidR="009A7B92" w:rsidRPr="00A30571">
        <w:rPr>
          <w:rFonts w:ascii="Times New Roman" w:hAnsi="Times New Roman" w:cs="Times New Roman"/>
          <w:b/>
          <w:sz w:val="24"/>
          <w:szCs w:val="24"/>
          <w:lang w:val="en-US"/>
        </w:rPr>
        <w:t>TOTAL ESCL Score</w:t>
      </w:r>
      <w:r w:rsidR="00DB2E1B" w:rsidRPr="00A305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(Sum of single scores)</w:t>
      </w:r>
      <w:r w:rsidR="00DB2E1B" w:rsidRPr="00A305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0045A">
        <w:rPr>
          <w:b/>
          <w:sz w:val="24"/>
          <w:szCs w:val="24"/>
          <w:lang w:val="en-US"/>
        </w:rPr>
        <w:br w:type="page"/>
      </w:r>
    </w:p>
    <w:p w:rsidR="00DB2E1B" w:rsidRPr="00A30571" w:rsidRDefault="001433BF" w:rsidP="001F228C">
      <w:pPr>
        <w:tabs>
          <w:tab w:val="right" w:pos="8931"/>
          <w:tab w:val="left" w:pos="907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 w:rsidR="007E564F" w:rsidRPr="00A305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S1. Environmental </w:t>
      </w:r>
      <w:r w:rsidR="00A305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Stress </w:t>
      </w:r>
      <w:r w:rsidR="00580E2C" w:rsidRPr="00A30571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r w:rsidR="007E564F" w:rsidRPr="00A305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List</w:t>
      </w:r>
      <w:r w:rsidR="00A3057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E564F" w:rsidRDefault="007E564F" w:rsidP="006F48F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5"/>
        <w:gridCol w:w="991"/>
        <w:gridCol w:w="988"/>
      </w:tblGrid>
      <w:tr w:rsidR="00CB7BF8" w:rsidRPr="00035027" w:rsidTr="00F44E22">
        <w:trPr>
          <w:trHeight w:val="567"/>
        </w:trPr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BIF group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 group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tcBorders>
              <w:top w:val="single" w:sz="4" w:space="0" w:color="auto"/>
            </w:tcBorders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V60.1 (Z59.1) - Inadequate Housing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V60.2 (Z59.6) - Low income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V61.03 (Z63.5) - Disruption of family by separation or divorce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V61.20 (Z62.820) - Parent-child relational problem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V61.21 (Z69.010) Encounter for mental health services for victim of parental child physical abuse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V61.21 (Z69.020) - Encounter for mental health services for victim of non-parental child physical abuse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V61.21 (Z69.010) - Encounter for mental health services for victim of parental child sexual abuse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V61.21 (Z69.020) - Encounter for mental health services for victim of non-parental child sexual abuse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V61.21 (Z69.010) Encounter for mental health services for victim of parental child neglect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V61.21 (Z69.020) - Encounter for mental health services for victim of non-parental child neglect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V61.21 (Z69.010)  - Encounter for mental health services for victim of parental child psychological abuse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V61.21 (Z69.020) - Encounter for mental health services for victim of non-parental child psychological abuse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V61.29 (Z62.898) - Child affected by parental relationship distress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1.V61.8 (</w:t>
            </w:r>
            <w:r w:rsidRPr="006B0F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</w:t>
            </w: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6B0F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7972F7">
              <w:rPr>
                <w:rStyle w:val="Enfasidelicata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891</w:t>
            </w: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- Sibling Relational problem 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V61.8 (Z62.29) - Upbringing away from parents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V61.8 (Z63.8) - High expressed emotion level within family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V62.3 (Z55.9) - Academic or educational problem (Underachievement in school)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V62.3 (Z55.9) - Academic or educational problem (School-Family conflicts)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V62.4 (Z60.3) - Acculturation difficulty 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035027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V62.4 (Z60.4) - Social exclusion or rejection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196CD3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(Z63.2) - Inadequate family support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196CD3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Services Intervention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RPr="00196CD3" w:rsidTr="00F44E22">
        <w:trPr>
          <w:trHeight w:val="567"/>
        </w:trPr>
        <w:tc>
          <w:tcPr>
            <w:tcW w:w="7875" w:type="dxa"/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Major Psychiatric Diagnosis within the family</w:t>
            </w:r>
          </w:p>
        </w:tc>
        <w:tc>
          <w:tcPr>
            <w:tcW w:w="991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8" w:type="dxa"/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BF8" w:rsidTr="00F44E22">
        <w:trPr>
          <w:trHeight w:val="567"/>
        </w:trPr>
        <w:tc>
          <w:tcPr>
            <w:tcW w:w="7875" w:type="dxa"/>
            <w:tcBorders>
              <w:bottom w:val="thickThinLargeGap" w:sz="24" w:space="0" w:color="auto"/>
            </w:tcBorders>
            <w:vAlign w:val="center"/>
          </w:tcPr>
          <w:p w:rsidR="00CB7BF8" w:rsidRPr="006B0FC9" w:rsidRDefault="00CB7BF8" w:rsidP="00F44E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Substance abuse within the family</w:t>
            </w:r>
          </w:p>
        </w:tc>
        <w:tc>
          <w:tcPr>
            <w:tcW w:w="991" w:type="dxa"/>
            <w:tcBorders>
              <w:bottom w:val="thickThinLargeGap" w:sz="24" w:space="0" w:color="auto"/>
            </w:tcBorders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8" w:type="dxa"/>
            <w:tcBorders>
              <w:bottom w:val="thickThinLargeGap" w:sz="24" w:space="0" w:color="auto"/>
            </w:tcBorders>
            <w:vAlign w:val="center"/>
          </w:tcPr>
          <w:p w:rsidR="00CB7BF8" w:rsidRPr="006B0FC9" w:rsidRDefault="00CB7BF8" w:rsidP="00F4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CB7BF8" w:rsidRDefault="00CB7BF8" w:rsidP="004A336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7BF8" w:rsidRDefault="00CB7BF8" w:rsidP="004A3362">
      <w:pPr>
        <w:spacing w:after="0" w:line="480" w:lineRule="auto"/>
        <w:rPr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4533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Pr="004533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C633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Environmental Stress Scoring. </w:t>
      </w:r>
      <w:r w:rsidRPr="00C633E9">
        <w:rPr>
          <w:rFonts w:ascii="Times New Roman" w:hAnsi="Times New Roman" w:cs="Times New Roman"/>
          <w:sz w:val="24"/>
          <w:szCs w:val="24"/>
          <w:lang w:val="en-US"/>
        </w:rPr>
        <w:t>Prevalence of Environmental Stress factors in the group of children with Borderline Intellectual Functioning (BIF) and with Typical Development (TD).</w:t>
      </w: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p w:rsidR="00CB7BF8" w:rsidRDefault="00CB7BF8" w:rsidP="006F48F0">
      <w:pPr>
        <w:rPr>
          <w:b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5318"/>
        <w:gridCol w:w="4536"/>
      </w:tblGrid>
      <w:tr w:rsidR="00F16E04" w:rsidRPr="00CB7BF8" w:rsidTr="00F122A6">
        <w:trPr>
          <w:trHeight w:val="57"/>
        </w:trPr>
        <w:tc>
          <w:tcPr>
            <w:tcW w:w="4927" w:type="dxa"/>
            <w:tcBorders>
              <w:left w:val="nil"/>
              <w:right w:val="nil"/>
            </w:tcBorders>
            <w:vAlign w:val="center"/>
          </w:tcPr>
          <w:p w:rsidR="00F16E04" w:rsidRPr="0092372C" w:rsidRDefault="00EA1CFD" w:rsidP="00C576C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Sub-</w:t>
            </w:r>
            <w:r w:rsidR="00F16E04" w:rsidRPr="00923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 Edges (n=67) and t-values</w:t>
            </w:r>
          </w:p>
        </w:tc>
        <w:tc>
          <w:tcPr>
            <w:tcW w:w="4927" w:type="dxa"/>
            <w:tcBorders>
              <w:left w:val="nil"/>
              <w:right w:val="nil"/>
            </w:tcBorders>
            <w:vAlign w:val="center"/>
          </w:tcPr>
          <w:p w:rsidR="00F16E04" w:rsidRPr="0092372C" w:rsidRDefault="00F16E04" w:rsidP="00C576C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45A" w:rsidTr="00C576CC">
        <w:trPr>
          <w:trHeight w:val="5961"/>
        </w:trPr>
        <w:tc>
          <w:tcPr>
            <w:tcW w:w="9854" w:type="dxa"/>
            <w:gridSpan w:val="2"/>
            <w:tcBorders>
              <w:left w:val="nil"/>
              <w:bottom w:val="thickThinLargeGap" w:sz="24" w:space="0" w:color="auto"/>
              <w:right w:val="nil"/>
            </w:tcBorders>
            <w:vAlign w:val="center"/>
          </w:tcPr>
          <w:tbl>
            <w:tblPr>
              <w:tblW w:w="109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397"/>
              <w:gridCol w:w="4380"/>
              <w:gridCol w:w="861"/>
            </w:tblGrid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Anterior Transverse Collateral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Subparietal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Subcallosal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R Lingual part of the medial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occipito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-temporal G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3.11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Cuneus</w:t>
                  </w:r>
                  <w:proofErr w:type="spellEnd"/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3.11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Subcallosal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R Middle Occipital and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Lunatus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3.12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Superior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Temporal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Accumbens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3.12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Superior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vPCC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G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3.13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Temporal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3.13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vPCC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Calcarine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3.14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Accumbens</w:t>
                  </w:r>
                  <w:proofErr w:type="spellEnd"/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R Middle Occipital and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Lunatus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3.14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Fusiform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3.14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Middle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Amygdala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3.14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Superior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Temporal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R Transverse Frontopolar G and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3.15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Collateral and Lingual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Subcallosal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3.15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Subcallosal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R Collateral and Lingual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3.16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ACC G and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Anterior Transverse Collateral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3.17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Suborbital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Anterior Transverse Collateral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3.19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Putamen</w:t>
                  </w:r>
                  <w:proofErr w:type="spellEnd"/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R Middle Occipital and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Lunatus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3.19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Middle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Amygdala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3.19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L Lingual part of the medial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occipito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-temporal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3.2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pMCC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G and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Intraparietal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and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tansverse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parietal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3.23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vPCC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R Superior occipital and Transverse Occipital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3.23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Long Insular G and central S of the Insula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pMCC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G and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3.24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Superior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3.24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Calcarine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R Lingual part of the medial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occipito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-temporal G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3.29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Inferior Segment of the Circular S of the Insula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Accumbens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3.31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Collateral and Lingual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3.32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Hippocampus</w:t>
                  </w:r>
                  <w:proofErr w:type="spellEnd"/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Subcallosal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3.33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Anterior Transverse Collateral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Planum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polare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of the Superior Temporal G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3.33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vPCC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G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3.38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Middle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Pallidum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3.38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Subcallosal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Middle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3.4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Middle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R Middle Occipital and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Lunatus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3.42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Anterior Transverse Collateral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L Parahippocampal part of the medial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occipito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-temporal G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3.43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vPCC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3.43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Subcallosal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R Posterior Transverse Collateral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3.48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Suborbital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Accumbens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3.51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ACC G and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Intraparietal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and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tansverse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parietal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3.52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Long Insular G and central S of the Insula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Anterior Transverse Collateral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3.59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Middle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Frontal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ACC G and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3.6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Middle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Middle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3.6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L Lingual part of the medial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occipito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-temporal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Pericallosal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3.61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Planum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polare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of the Superior Temporal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Middle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3.65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ACC G and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R Collateral and Lingual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3.66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vPCC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Superior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3.68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ACC G and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Hippocampus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3.68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lastRenderedPageBreak/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Subcallosal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R Middle Occipital and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Lunatus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3.75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Pericallosal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Calcarine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3.76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Subcallosal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3.76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Medial Orbital (Olfactory)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Anterior Transverse Collateral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3.82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Medial Orbital (Olfactory)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R Middle Occipital and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Lunatus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3.85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Precuneus</w:t>
                  </w:r>
                  <w:proofErr w:type="spellEnd"/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Accumbens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3.86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vPCC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4.06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L Middle Occipital and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Lunatus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4.09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Anterior Transverse Collateral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Putamen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4.12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vPCC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L Lingual part of the medial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occipito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-temporal G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4.21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Orbital (H Shaped)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Anterior Transverse Collateral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4.3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Short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Insular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Anterior Transverse Collateral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4.31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vPCC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Calcarine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4.32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Pericallosal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4.38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Middle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4.43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Pericallosal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4.49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Orbital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G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it-IT"/>
                    </w:rPr>
                    <w:t>L Anterior Transverse Collateral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4.7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Calcarine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4.7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Calcarine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Pericallosal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4.81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4.81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L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Pericallosal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6.07</w:t>
                  </w:r>
                </w:p>
              </w:tc>
            </w:tr>
            <w:tr w:rsidR="0050045A" w:rsidRPr="00E3747A" w:rsidTr="00C576CC">
              <w:trPr>
                <w:trHeight w:val="300"/>
              </w:trPr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Pericallosal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S</w:t>
                  </w:r>
                </w:p>
              </w:tc>
              <w:tc>
                <w:tcPr>
                  <w:tcW w:w="4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R </w:t>
                  </w:r>
                  <w:proofErr w:type="spellStart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Occipital</w:t>
                  </w:r>
                  <w:proofErr w:type="spellEnd"/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Pole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0045A" w:rsidRPr="00E3747A" w:rsidRDefault="0050045A" w:rsidP="00C57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374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6.3</w:t>
                  </w:r>
                </w:p>
              </w:tc>
            </w:tr>
          </w:tbl>
          <w:p w:rsidR="0050045A" w:rsidRPr="002622F0" w:rsidRDefault="0050045A" w:rsidP="00C576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0045A" w:rsidRPr="00F67912" w:rsidRDefault="0050045A" w:rsidP="00F67912">
      <w:pPr>
        <w:spacing w:before="240"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79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S</w:t>
      </w:r>
      <w:r w:rsidR="00CB7BF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679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67912">
        <w:rPr>
          <w:rFonts w:ascii="Times New Roman" w:hAnsi="Times New Roman" w:cs="Times New Roman"/>
          <w:b/>
          <w:sz w:val="24"/>
          <w:szCs w:val="24"/>
          <w:lang w:val="en-US"/>
        </w:rPr>
        <w:t>Edges composing the network of statistical differences</w:t>
      </w:r>
      <w:r w:rsidRPr="00F67912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9D6884">
        <w:rPr>
          <w:rFonts w:ascii="Times New Roman" w:hAnsi="Times New Roman" w:cs="Times New Roman"/>
          <w:sz w:val="24"/>
          <w:szCs w:val="24"/>
          <w:lang w:val="en-US"/>
        </w:rPr>
        <w:t>sub-</w:t>
      </w:r>
      <w:r w:rsidRPr="00F67912">
        <w:rPr>
          <w:rFonts w:ascii="Times New Roman" w:hAnsi="Times New Roman" w:cs="Times New Roman"/>
          <w:sz w:val="24"/>
          <w:szCs w:val="24"/>
          <w:lang w:val="en-US"/>
        </w:rPr>
        <w:t>network presents the following characteristic: number of nodes=51</w:t>
      </w:r>
      <w:r w:rsidR="00357ED0" w:rsidRPr="00F67912">
        <w:rPr>
          <w:rFonts w:ascii="Times New Roman" w:hAnsi="Times New Roman" w:cs="Times New Roman"/>
          <w:sz w:val="24"/>
          <w:szCs w:val="24"/>
          <w:lang w:val="en-US"/>
        </w:rPr>
        <w:t>;  number of edges=67;</w:t>
      </w:r>
      <w:r w:rsidRPr="00F67912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357ED0" w:rsidRPr="00F67912">
        <w:rPr>
          <w:rFonts w:ascii="Times New Roman" w:hAnsi="Times New Roman" w:cs="Times New Roman"/>
          <w:sz w:val="24"/>
          <w:szCs w:val="24"/>
          <w:lang w:val="en-US"/>
        </w:rPr>
        <w:t>-value=0.045. L=left hemisphere;</w:t>
      </w:r>
      <w:r w:rsidRPr="00F67912">
        <w:rPr>
          <w:rFonts w:ascii="Times New Roman" w:hAnsi="Times New Roman" w:cs="Times New Roman"/>
          <w:sz w:val="24"/>
          <w:szCs w:val="24"/>
          <w:lang w:val="en-US"/>
        </w:rPr>
        <w:t xml:space="preserve"> R=right hemisphere</w:t>
      </w:r>
      <w:r w:rsidR="00357ED0" w:rsidRPr="00F6791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67912">
        <w:rPr>
          <w:rFonts w:ascii="Times New Roman" w:hAnsi="Times New Roman" w:cs="Times New Roman"/>
          <w:sz w:val="24"/>
          <w:szCs w:val="24"/>
          <w:lang w:val="en-US"/>
        </w:rPr>
        <w:t xml:space="preserve"> S=</w:t>
      </w:r>
      <w:proofErr w:type="spellStart"/>
      <w:r w:rsidRPr="00F67912">
        <w:rPr>
          <w:rFonts w:ascii="Times New Roman" w:hAnsi="Times New Roman" w:cs="Times New Roman"/>
          <w:sz w:val="24"/>
          <w:szCs w:val="24"/>
          <w:lang w:val="en-US"/>
        </w:rPr>
        <w:t>Sulcus</w:t>
      </w:r>
      <w:proofErr w:type="spellEnd"/>
      <w:r w:rsidRPr="00F6791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357ED0" w:rsidRPr="00F6791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57ED0" w:rsidRPr="00F67912">
        <w:rPr>
          <w:rFonts w:ascii="Times New Roman" w:hAnsi="Times New Roman" w:cs="Times New Roman"/>
          <w:sz w:val="24"/>
          <w:szCs w:val="24"/>
          <w:lang w:val="en-US"/>
        </w:rPr>
        <w:t>; G=</w:t>
      </w:r>
      <w:proofErr w:type="spellStart"/>
      <w:r w:rsidR="00357ED0" w:rsidRPr="00F67912">
        <w:rPr>
          <w:rFonts w:ascii="Times New Roman" w:hAnsi="Times New Roman" w:cs="Times New Roman"/>
          <w:sz w:val="24"/>
          <w:szCs w:val="24"/>
          <w:lang w:val="en-US"/>
        </w:rPr>
        <w:t>Gyrus</w:t>
      </w:r>
      <w:proofErr w:type="spellEnd"/>
      <w:r w:rsidR="00357ED0" w:rsidRPr="00F6791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357ED0" w:rsidRPr="00F6791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57ED0" w:rsidRPr="00F67912">
        <w:rPr>
          <w:rFonts w:ascii="Times New Roman" w:hAnsi="Times New Roman" w:cs="Times New Roman"/>
          <w:sz w:val="24"/>
          <w:szCs w:val="24"/>
          <w:lang w:val="en-US"/>
        </w:rPr>
        <w:t xml:space="preserve">; ACC=Anterior </w:t>
      </w:r>
      <w:proofErr w:type="spellStart"/>
      <w:r w:rsidR="00357ED0" w:rsidRPr="00F67912">
        <w:rPr>
          <w:rFonts w:ascii="Times New Roman" w:hAnsi="Times New Roman" w:cs="Times New Roman"/>
          <w:sz w:val="24"/>
          <w:szCs w:val="24"/>
          <w:lang w:val="en-US"/>
        </w:rPr>
        <w:t>Cingulate</w:t>
      </w:r>
      <w:proofErr w:type="spellEnd"/>
      <w:r w:rsidR="00357ED0" w:rsidRPr="00F67912">
        <w:rPr>
          <w:rFonts w:ascii="Times New Roman" w:hAnsi="Times New Roman" w:cs="Times New Roman"/>
          <w:sz w:val="24"/>
          <w:szCs w:val="24"/>
          <w:lang w:val="en-US"/>
        </w:rPr>
        <w:t xml:space="preserve"> Cortex;</w:t>
      </w:r>
      <w:r w:rsidR="000343AF" w:rsidRPr="00F67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912">
        <w:rPr>
          <w:rFonts w:ascii="Times New Roman" w:hAnsi="Times New Roman" w:cs="Times New Roman"/>
          <w:sz w:val="24"/>
          <w:szCs w:val="24"/>
          <w:lang w:val="en-US"/>
        </w:rPr>
        <w:t>pMCC</w:t>
      </w:r>
      <w:proofErr w:type="spellEnd"/>
      <w:r w:rsidRPr="00F67912">
        <w:rPr>
          <w:rFonts w:ascii="Times New Roman" w:hAnsi="Times New Roman" w:cs="Times New Roman"/>
          <w:sz w:val="24"/>
          <w:szCs w:val="24"/>
          <w:lang w:val="en-US"/>
        </w:rPr>
        <w:t>=Mi</w:t>
      </w:r>
      <w:r w:rsidR="00357ED0" w:rsidRPr="00F67912">
        <w:rPr>
          <w:rFonts w:ascii="Times New Roman" w:hAnsi="Times New Roman" w:cs="Times New Roman"/>
          <w:sz w:val="24"/>
          <w:szCs w:val="24"/>
          <w:lang w:val="en-US"/>
        </w:rPr>
        <w:t xml:space="preserve">ddle-posterior </w:t>
      </w:r>
      <w:proofErr w:type="spellStart"/>
      <w:r w:rsidR="00357ED0" w:rsidRPr="00F67912">
        <w:rPr>
          <w:rFonts w:ascii="Times New Roman" w:hAnsi="Times New Roman" w:cs="Times New Roman"/>
          <w:sz w:val="24"/>
          <w:szCs w:val="24"/>
          <w:lang w:val="en-US"/>
        </w:rPr>
        <w:t>Cingulate</w:t>
      </w:r>
      <w:proofErr w:type="spellEnd"/>
      <w:r w:rsidR="00357ED0" w:rsidRPr="00F67912">
        <w:rPr>
          <w:rFonts w:ascii="Times New Roman" w:hAnsi="Times New Roman" w:cs="Times New Roman"/>
          <w:sz w:val="24"/>
          <w:szCs w:val="24"/>
          <w:lang w:val="en-US"/>
        </w:rPr>
        <w:t xml:space="preserve"> Cortex;</w:t>
      </w:r>
      <w:bookmarkStart w:id="0" w:name="_GoBack"/>
      <w:bookmarkEnd w:id="0"/>
      <w:r w:rsidRPr="00F67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912">
        <w:rPr>
          <w:rFonts w:ascii="Times New Roman" w:hAnsi="Times New Roman" w:cs="Times New Roman"/>
          <w:sz w:val="24"/>
          <w:szCs w:val="24"/>
          <w:lang w:val="en-US"/>
        </w:rPr>
        <w:t>vPCC</w:t>
      </w:r>
      <w:proofErr w:type="spellEnd"/>
      <w:r w:rsidRPr="00F67912">
        <w:rPr>
          <w:rFonts w:ascii="Times New Roman" w:hAnsi="Times New Roman" w:cs="Times New Roman"/>
          <w:sz w:val="24"/>
          <w:szCs w:val="24"/>
          <w:lang w:val="en-US"/>
        </w:rPr>
        <w:t xml:space="preserve">=Posterior-ventral part of the </w:t>
      </w:r>
      <w:proofErr w:type="spellStart"/>
      <w:r w:rsidRPr="00F67912">
        <w:rPr>
          <w:rFonts w:ascii="Times New Roman" w:hAnsi="Times New Roman" w:cs="Times New Roman"/>
          <w:sz w:val="24"/>
          <w:szCs w:val="24"/>
          <w:lang w:val="en-US"/>
        </w:rPr>
        <w:t>Cingulate</w:t>
      </w:r>
      <w:proofErr w:type="spellEnd"/>
      <w:r w:rsidRPr="00F67912">
        <w:rPr>
          <w:rFonts w:ascii="Times New Roman" w:hAnsi="Times New Roman" w:cs="Times New Roman"/>
          <w:sz w:val="24"/>
          <w:szCs w:val="24"/>
          <w:lang w:val="en-US"/>
        </w:rPr>
        <w:t xml:space="preserve"> Cortex.</w:t>
      </w:r>
      <w:r w:rsidR="0092372C" w:rsidRPr="00F67912">
        <w:rPr>
          <w:rFonts w:ascii="Times New Roman" w:hAnsi="Times New Roman" w:cs="Times New Roman"/>
          <w:sz w:val="24"/>
          <w:szCs w:val="24"/>
          <w:lang w:val="en-US"/>
        </w:rPr>
        <w:t xml:space="preserve"> The parcels labeling is </w:t>
      </w:r>
      <w:r w:rsidR="008433FA">
        <w:rPr>
          <w:rFonts w:ascii="Times New Roman" w:hAnsi="Times New Roman" w:cs="Times New Roman"/>
          <w:sz w:val="24"/>
          <w:szCs w:val="24"/>
          <w:lang w:val="en-US"/>
        </w:rPr>
        <w:t>the one reported in</w:t>
      </w:r>
      <w:r w:rsidR="0092372C" w:rsidRPr="00F67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08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47B8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2083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47B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045A" w:rsidRDefault="0050045A" w:rsidP="001F228C">
      <w:pPr>
        <w:tabs>
          <w:tab w:val="right" w:pos="8931"/>
          <w:tab w:val="left" w:pos="9072"/>
        </w:tabs>
        <w:rPr>
          <w:b/>
          <w:sz w:val="24"/>
          <w:szCs w:val="24"/>
          <w:lang w:val="en-US"/>
        </w:rPr>
      </w:pPr>
    </w:p>
    <w:p w:rsidR="00731AE1" w:rsidRDefault="00731AE1" w:rsidP="001F228C">
      <w:pPr>
        <w:tabs>
          <w:tab w:val="right" w:pos="8931"/>
          <w:tab w:val="left" w:pos="9072"/>
        </w:tabs>
        <w:rPr>
          <w:b/>
          <w:sz w:val="24"/>
          <w:szCs w:val="24"/>
          <w:lang w:val="en-US"/>
        </w:rPr>
      </w:pPr>
    </w:p>
    <w:p w:rsidR="00731AE1" w:rsidRDefault="00731AE1" w:rsidP="001F228C">
      <w:pPr>
        <w:tabs>
          <w:tab w:val="right" w:pos="8931"/>
          <w:tab w:val="left" w:pos="9072"/>
        </w:tabs>
        <w:rPr>
          <w:b/>
          <w:sz w:val="24"/>
          <w:szCs w:val="24"/>
          <w:lang w:val="en-US"/>
        </w:rPr>
      </w:pPr>
    </w:p>
    <w:p w:rsidR="00731AE1" w:rsidRDefault="00731AE1" w:rsidP="001F228C">
      <w:pPr>
        <w:tabs>
          <w:tab w:val="right" w:pos="8931"/>
          <w:tab w:val="left" w:pos="9072"/>
        </w:tabs>
        <w:rPr>
          <w:b/>
          <w:sz w:val="24"/>
          <w:szCs w:val="24"/>
          <w:lang w:val="en-US"/>
        </w:rPr>
      </w:pPr>
    </w:p>
    <w:p w:rsidR="00731AE1" w:rsidRDefault="00731AE1" w:rsidP="001F228C">
      <w:pPr>
        <w:tabs>
          <w:tab w:val="right" w:pos="8931"/>
          <w:tab w:val="left" w:pos="9072"/>
        </w:tabs>
        <w:rPr>
          <w:b/>
          <w:sz w:val="24"/>
          <w:szCs w:val="24"/>
          <w:lang w:val="en-US"/>
        </w:rPr>
      </w:pPr>
    </w:p>
    <w:p w:rsidR="00731AE1" w:rsidRDefault="00731AE1" w:rsidP="001F228C">
      <w:pPr>
        <w:tabs>
          <w:tab w:val="right" w:pos="8931"/>
          <w:tab w:val="left" w:pos="9072"/>
        </w:tabs>
        <w:rPr>
          <w:b/>
          <w:sz w:val="24"/>
          <w:szCs w:val="24"/>
          <w:lang w:val="en-US"/>
        </w:rPr>
      </w:pPr>
    </w:p>
    <w:p w:rsidR="00731AE1" w:rsidRDefault="00731AE1" w:rsidP="001F228C">
      <w:pPr>
        <w:tabs>
          <w:tab w:val="right" w:pos="8931"/>
          <w:tab w:val="left" w:pos="9072"/>
        </w:tabs>
        <w:rPr>
          <w:b/>
          <w:sz w:val="24"/>
          <w:szCs w:val="24"/>
          <w:lang w:val="en-US"/>
        </w:rPr>
      </w:pPr>
    </w:p>
    <w:p w:rsidR="00731AE1" w:rsidRDefault="00731AE1" w:rsidP="001F228C">
      <w:pPr>
        <w:tabs>
          <w:tab w:val="right" w:pos="8931"/>
          <w:tab w:val="left" w:pos="9072"/>
        </w:tabs>
        <w:rPr>
          <w:b/>
          <w:sz w:val="24"/>
          <w:szCs w:val="24"/>
          <w:lang w:val="en-US"/>
        </w:rPr>
      </w:pPr>
    </w:p>
    <w:p w:rsidR="00731AE1" w:rsidRDefault="00731AE1" w:rsidP="00731AE1">
      <w:pPr>
        <w:tabs>
          <w:tab w:val="right" w:pos="8931"/>
          <w:tab w:val="left" w:pos="9072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AE1" w:rsidRDefault="00731AE1" w:rsidP="00731AE1">
      <w:pPr>
        <w:tabs>
          <w:tab w:val="right" w:pos="8931"/>
          <w:tab w:val="left" w:pos="9072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AE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731AE1" w:rsidRPr="00731AE1" w:rsidRDefault="00731AE1" w:rsidP="00731AE1">
      <w:pPr>
        <w:tabs>
          <w:tab w:val="right" w:pos="8931"/>
          <w:tab w:val="left" w:pos="9072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AE1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31AE1">
        <w:rPr>
          <w:rFonts w:ascii="Times New Roman" w:hAnsi="Times New Roman" w:cs="Times New Roman"/>
          <w:sz w:val="24"/>
          <w:szCs w:val="24"/>
          <w:lang w:val="en-US"/>
        </w:rPr>
        <w:t>Destrieux</w:t>
      </w:r>
      <w:proofErr w:type="spellEnd"/>
      <w:r w:rsidRPr="00731AE1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731AE1">
        <w:rPr>
          <w:rFonts w:ascii="Times New Roman" w:hAnsi="Times New Roman" w:cs="Times New Roman"/>
          <w:sz w:val="24"/>
          <w:szCs w:val="24"/>
          <w:lang w:val="en-US"/>
        </w:rPr>
        <w:t>Fischl</w:t>
      </w:r>
      <w:proofErr w:type="spellEnd"/>
      <w:r w:rsidRPr="00731AE1">
        <w:rPr>
          <w:rFonts w:ascii="Times New Roman" w:hAnsi="Times New Roman" w:cs="Times New Roman"/>
          <w:sz w:val="24"/>
          <w:szCs w:val="24"/>
          <w:lang w:val="en-US"/>
        </w:rPr>
        <w:t xml:space="preserve"> B, Dale A, </w:t>
      </w:r>
      <w:proofErr w:type="spellStart"/>
      <w:r w:rsidRPr="00731AE1">
        <w:rPr>
          <w:rFonts w:ascii="Times New Roman" w:hAnsi="Times New Roman" w:cs="Times New Roman"/>
          <w:sz w:val="24"/>
          <w:szCs w:val="24"/>
          <w:lang w:val="en-US"/>
        </w:rPr>
        <w:t>Halgren</w:t>
      </w:r>
      <w:proofErr w:type="spellEnd"/>
      <w:r w:rsidRPr="00731AE1">
        <w:rPr>
          <w:rFonts w:ascii="Times New Roman" w:hAnsi="Times New Roman" w:cs="Times New Roman"/>
          <w:sz w:val="24"/>
          <w:szCs w:val="24"/>
          <w:lang w:val="en-US"/>
        </w:rPr>
        <w:t xml:space="preserve"> E (2010): Automatic </w:t>
      </w:r>
      <w:proofErr w:type="spellStart"/>
      <w:r w:rsidRPr="00731AE1">
        <w:rPr>
          <w:rFonts w:ascii="Times New Roman" w:hAnsi="Times New Roman" w:cs="Times New Roman"/>
          <w:sz w:val="24"/>
          <w:szCs w:val="24"/>
          <w:lang w:val="en-US"/>
        </w:rPr>
        <w:t>parcellation</w:t>
      </w:r>
      <w:proofErr w:type="spellEnd"/>
      <w:r w:rsidRPr="00731AE1">
        <w:rPr>
          <w:rFonts w:ascii="Times New Roman" w:hAnsi="Times New Roman" w:cs="Times New Roman"/>
          <w:sz w:val="24"/>
          <w:szCs w:val="24"/>
          <w:lang w:val="en-US"/>
        </w:rPr>
        <w:t xml:space="preserve"> of human cortical </w:t>
      </w:r>
      <w:proofErr w:type="spellStart"/>
      <w:r w:rsidRPr="00731AE1">
        <w:rPr>
          <w:rFonts w:ascii="Times New Roman" w:hAnsi="Times New Roman" w:cs="Times New Roman"/>
          <w:sz w:val="24"/>
          <w:szCs w:val="24"/>
          <w:lang w:val="en-US"/>
        </w:rPr>
        <w:t>gyri</w:t>
      </w:r>
      <w:proofErr w:type="spellEnd"/>
      <w:r w:rsidRPr="00731AE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31AE1">
        <w:rPr>
          <w:rFonts w:ascii="Times New Roman" w:hAnsi="Times New Roman" w:cs="Times New Roman"/>
          <w:sz w:val="24"/>
          <w:szCs w:val="24"/>
          <w:lang w:val="en-US"/>
        </w:rPr>
        <w:t>sulci</w:t>
      </w:r>
      <w:proofErr w:type="spellEnd"/>
      <w:r w:rsidRPr="00731AE1">
        <w:rPr>
          <w:rFonts w:ascii="Times New Roman" w:hAnsi="Times New Roman" w:cs="Times New Roman"/>
          <w:sz w:val="24"/>
          <w:szCs w:val="24"/>
          <w:lang w:val="en-US"/>
        </w:rPr>
        <w:t xml:space="preserve"> using standard anatomical nomenclature. </w:t>
      </w:r>
      <w:proofErr w:type="spellStart"/>
      <w:r w:rsidRPr="00731AE1">
        <w:rPr>
          <w:rFonts w:ascii="Times New Roman" w:hAnsi="Times New Roman" w:cs="Times New Roman"/>
          <w:i/>
          <w:iCs/>
          <w:sz w:val="24"/>
          <w:szCs w:val="24"/>
          <w:lang w:val="en-US"/>
        </w:rPr>
        <w:t>Neuroimage</w:t>
      </w:r>
      <w:proofErr w:type="spellEnd"/>
      <w:r w:rsidRPr="00731AE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31AE1">
        <w:rPr>
          <w:rFonts w:ascii="Times New Roman" w:hAnsi="Times New Roman" w:cs="Times New Roman"/>
          <w:sz w:val="24"/>
          <w:szCs w:val="24"/>
          <w:lang w:val="en-US"/>
        </w:rPr>
        <w:t>53:1-15.</w:t>
      </w:r>
    </w:p>
    <w:sectPr w:rsidR="00731AE1" w:rsidRPr="00731AE1" w:rsidSect="001F228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7A" w:rsidRDefault="009D237A" w:rsidP="009A7B92">
      <w:pPr>
        <w:spacing w:after="0" w:line="240" w:lineRule="auto"/>
      </w:pPr>
      <w:r>
        <w:separator/>
      </w:r>
    </w:p>
  </w:endnote>
  <w:endnote w:type="continuationSeparator" w:id="0">
    <w:p w:rsidR="009D237A" w:rsidRDefault="009D237A" w:rsidP="009A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7A" w:rsidRDefault="009D237A" w:rsidP="009A7B92">
      <w:pPr>
        <w:spacing w:after="0" w:line="240" w:lineRule="auto"/>
      </w:pPr>
      <w:r>
        <w:separator/>
      </w:r>
    </w:p>
  </w:footnote>
  <w:footnote w:type="continuationSeparator" w:id="0">
    <w:p w:rsidR="009D237A" w:rsidRDefault="009D237A" w:rsidP="009A7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10EEC"/>
    <w:multiLevelType w:val="hybridMultilevel"/>
    <w:tmpl w:val="2E0E349C"/>
    <w:lvl w:ilvl="0" w:tplc="2012AD6A">
      <w:start w:val="26"/>
      <w:numFmt w:val="bullet"/>
      <w:lvlText w:val=""/>
      <w:lvlJc w:val="left"/>
      <w:pPr>
        <w:ind w:left="850" w:hanging="850"/>
      </w:pPr>
      <w:rPr>
        <w:rFonts w:ascii="Wingdings" w:eastAsiaTheme="minorHAnsi" w:hAnsi="Wingding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els Bergsland">
    <w15:presenceInfo w15:providerId="None" w15:userId="Niels Bergslan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I1N7A0NzYzsTQxNrdQ0lEKTi0uzszPAykwqgUAOHlzbSwAAAA="/>
  </w:docVars>
  <w:rsids>
    <w:rsidRoot w:val="00BA4404"/>
    <w:rsid w:val="000343AF"/>
    <w:rsid w:val="000905DD"/>
    <w:rsid w:val="001433BF"/>
    <w:rsid w:val="0014760B"/>
    <w:rsid w:val="001929F4"/>
    <w:rsid w:val="001F228C"/>
    <w:rsid w:val="002F2752"/>
    <w:rsid w:val="0032083A"/>
    <w:rsid w:val="00351B92"/>
    <w:rsid w:val="00357ED0"/>
    <w:rsid w:val="00371083"/>
    <w:rsid w:val="00376662"/>
    <w:rsid w:val="003B0084"/>
    <w:rsid w:val="003C2082"/>
    <w:rsid w:val="004740E0"/>
    <w:rsid w:val="004A3362"/>
    <w:rsid w:val="0050045A"/>
    <w:rsid w:val="00500851"/>
    <w:rsid w:val="005146ED"/>
    <w:rsid w:val="00580E2C"/>
    <w:rsid w:val="00591C0D"/>
    <w:rsid w:val="005B7195"/>
    <w:rsid w:val="005C33F8"/>
    <w:rsid w:val="00696B9B"/>
    <w:rsid w:val="006F48F0"/>
    <w:rsid w:val="00726FE0"/>
    <w:rsid w:val="00731AE1"/>
    <w:rsid w:val="007B678A"/>
    <w:rsid w:val="007E564F"/>
    <w:rsid w:val="008433FA"/>
    <w:rsid w:val="00844767"/>
    <w:rsid w:val="00847B82"/>
    <w:rsid w:val="008C34F2"/>
    <w:rsid w:val="008F4D30"/>
    <w:rsid w:val="0092372C"/>
    <w:rsid w:val="009A7B92"/>
    <w:rsid w:val="009B2E01"/>
    <w:rsid w:val="009D237A"/>
    <w:rsid w:val="009D23D4"/>
    <w:rsid w:val="009D6884"/>
    <w:rsid w:val="009F425E"/>
    <w:rsid w:val="00A30571"/>
    <w:rsid w:val="00A62FAA"/>
    <w:rsid w:val="00AB2F67"/>
    <w:rsid w:val="00AD2103"/>
    <w:rsid w:val="00B25DC5"/>
    <w:rsid w:val="00B76210"/>
    <w:rsid w:val="00B84635"/>
    <w:rsid w:val="00BA4404"/>
    <w:rsid w:val="00BA709E"/>
    <w:rsid w:val="00BF46C0"/>
    <w:rsid w:val="00CB7BF8"/>
    <w:rsid w:val="00D30D86"/>
    <w:rsid w:val="00D573FE"/>
    <w:rsid w:val="00DB2E1B"/>
    <w:rsid w:val="00DE4016"/>
    <w:rsid w:val="00E05D9B"/>
    <w:rsid w:val="00E17693"/>
    <w:rsid w:val="00EA1CFD"/>
    <w:rsid w:val="00F16E04"/>
    <w:rsid w:val="00F67912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D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7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B92"/>
  </w:style>
  <w:style w:type="paragraph" w:styleId="Pidipagina">
    <w:name w:val="footer"/>
    <w:basedOn w:val="Normale"/>
    <w:link w:val="PidipaginaCarattere"/>
    <w:uiPriority w:val="99"/>
    <w:unhideWhenUsed/>
    <w:rsid w:val="009A7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B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62FAA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CB7BF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7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B92"/>
  </w:style>
  <w:style w:type="paragraph" w:styleId="Pidipagina">
    <w:name w:val="footer"/>
    <w:basedOn w:val="Normale"/>
    <w:link w:val="PidipaginaCarattere"/>
    <w:uiPriority w:val="99"/>
    <w:unhideWhenUsed/>
    <w:rsid w:val="009A7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B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2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B96D-01BC-439B-AB4C-234345EE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mcabinio</dc:creator>
  <cp:lastModifiedBy>alice pirastru</cp:lastModifiedBy>
  <cp:revision>18</cp:revision>
  <cp:lastPrinted>2019-05-20T09:16:00Z</cp:lastPrinted>
  <dcterms:created xsi:type="dcterms:W3CDTF">2019-06-06T07:52:00Z</dcterms:created>
  <dcterms:modified xsi:type="dcterms:W3CDTF">2019-07-24T08:02:00Z</dcterms:modified>
</cp:coreProperties>
</file>