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D4F4" w14:textId="24E7972B" w:rsidR="00A43CD0" w:rsidRPr="00911C96" w:rsidRDefault="00BC4098" w:rsidP="00A43CD0">
      <w:pPr>
        <w:spacing w:line="259" w:lineRule="auto"/>
        <w:rPr>
          <w:rFonts w:ascii="Times New Roman" w:hAnsi="Times New Roman" w:cs="Times New Roman"/>
          <w:b/>
        </w:rPr>
      </w:pPr>
      <w:r w:rsidRPr="00BC4098">
        <w:rPr>
          <w:rFonts w:ascii="Times New Roman" w:hAnsi="Times New Roman" w:cs="Times New Roman"/>
          <w:b/>
        </w:rPr>
        <w:t xml:space="preserve">Supplementary </w:t>
      </w:r>
      <w:r w:rsidR="0098117A" w:rsidRPr="00911C96">
        <w:rPr>
          <w:rFonts w:ascii="Times New Roman" w:hAnsi="Times New Roman" w:cs="Times New Roman"/>
          <w:b/>
        </w:rPr>
        <w:t>File 1</w:t>
      </w:r>
      <w:r w:rsidR="00A43CD0" w:rsidRPr="00911C96">
        <w:rPr>
          <w:rFonts w:ascii="Times New Roman" w:hAnsi="Times New Roman" w:cs="Times New Roman"/>
          <w:b/>
        </w:rPr>
        <w:t>: Methods from Maas et al. in prep.</w:t>
      </w:r>
    </w:p>
    <w:p w14:paraId="649E7E83" w14:textId="77777777" w:rsidR="00A43CD0" w:rsidRPr="00911C96" w:rsidRDefault="00A43CD0" w:rsidP="00A43CD0">
      <w:pPr>
        <w:spacing w:line="259" w:lineRule="auto"/>
        <w:rPr>
          <w:rFonts w:ascii="Times New Roman" w:hAnsi="Times New Roman" w:cs="Times New Roman"/>
          <w:b/>
        </w:rPr>
      </w:pPr>
    </w:p>
    <w:p w14:paraId="2F685AAE" w14:textId="77777777" w:rsidR="00A43CD0" w:rsidRPr="00911C96" w:rsidRDefault="00A43CD0" w:rsidP="00A43CD0">
      <w:pPr>
        <w:spacing w:line="259" w:lineRule="auto"/>
        <w:rPr>
          <w:rFonts w:ascii="Times New Roman" w:hAnsi="Times New Roman" w:cs="Times New Roman"/>
          <w:b/>
        </w:rPr>
      </w:pPr>
      <w:r w:rsidRPr="00911C96">
        <w:rPr>
          <w:rFonts w:ascii="Times New Roman" w:hAnsi="Times New Roman" w:cs="Times New Roman"/>
          <w:b/>
        </w:rPr>
        <w:t>Methods:</w:t>
      </w:r>
    </w:p>
    <w:p w14:paraId="516B9F0D" w14:textId="77777777" w:rsidR="00A43CD0" w:rsidRPr="00911C96" w:rsidRDefault="00A43CD0" w:rsidP="00A43CD0">
      <w:pPr>
        <w:spacing w:line="259" w:lineRule="auto"/>
        <w:ind w:firstLine="720"/>
        <w:rPr>
          <w:rFonts w:ascii="Times New Roman" w:hAnsi="Times New Roman" w:cs="Times New Roman"/>
        </w:rPr>
      </w:pPr>
      <w:r w:rsidRPr="00911C96">
        <w:rPr>
          <w:rFonts w:ascii="Times New Roman" w:hAnsi="Times New Roman" w:cs="Times New Roman"/>
          <w:b/>
        </w:rPr>
        <w:t>MOCNESS net sampling</w:t>
      </w:r>
    </w:p>
    <w:p w14:paraId="28C18765" w14:textId="77777777" w:rsidR="00A43CD0" w:rsidRPr="00911C96" w:rsidRDefault="00A43CD0" w:rsidP="00A43CD0">
      <w:pPr>
        <w:spacing w:line="259" w:lineRule="auto"/>
        <w:rPr>
          <w:rFonts w:ascii="Times New Roman" w:hAnsi="Times New Roman" w:cs="Times New Roman"/>
        </w:rPr>
      </w:pPr>
      <w:r w:rsidRPr="00911C96">
        <w:rPr>
          <w:rFonts w:ascii="Times New Roman" w:hAnsi="Times New Roman" w:cs="Times New Roman"/>
        </w:rPr>
        <w:t xml:space="preserve">To provide samples , a 1 m Multiple Opening/Closing Net and Environmental Sensing System  </w:t>
      </w:r>
      <w:r w:rsidRPr="00911C96">
        <w:rPr>
          <w:rFonts w:ascii="Times New Roman" w:hAnsi="Times New Roman" w:cs="Times New Roman"/>
        </w:rPr>
        <w:fldChar w:fldCharType="begin"/>
      </w:r>
      <w:r w:rsidR="006305E1" w:rsidRPr="00911C96">
        <w:rPr>
          <w:rFonts w:ascii="Times New Roman" w:hAnsi="Times New Roman" w:cs="Times New Roman"/>
        </w:rPr>
        <w:instrText xml:space="preserve"> ADDIN EN.CITE &lt;EndNote&gt;&lt;Cite&gt;&lt;Author&gt;Wiebe&lt;/Author&gt;&lt;Year&gt;1985&lt;/Year&gt;&lt;RecNum&gt;912&lt;/RecNum&gt;&lt;Prefix&gt;MOCNESS`; &lt;/Prefix&gt;&lt;DisplayText&gt;(MOCNESS; Wiebe et al. 1985)&lt;/DisplayText&gt;&lt;record&gt;&lt;rec-number&gt;912&lt;/rec-number&gt;&lt;foreign-keys&gt;&lt;key app="EN" db-id="rrde0xprp5d9ddezd9oxx9vf2tv9xdfxzfsd" timestamp="1344989214"&gt;912&lt;/key&gt;&lt;/foreign-keys&gt;&lt;ref-type name="Journal Article"&gt;17&lt;/ref-type&gt;&lt;contributors&gt;&lt;authors&gt;&lt;author&gt;Wiebe, PH&lt;/author&gt;&lt;author&gt;Morton, AW&lt;/author&gt;&lt;author&gt;Bradley, AM&lt;/author&gt;&lt;author&gt;Backus, RH&lt;/author&gt;&lt;author&gt;Craddock, JE&lt;/author&gt;&lt;author&gt;Barber, V.&lt;/author&gt;&lt;author&gt;Cowles, TJ&lt;/author&gt;&lt;author&gt;Flierl, GR&lt;/author&gt;&lt;/authors&gt;&lt;/contributors&gt;&lt;titles&gt;&lt;title&gt;New development in the MOCNESS, an apparatus for sampling zooplankton and micronekton&lt;/title&gt;&lt;secondary-title&gt;Marine Biology&lt;/secondary-title&gt;&lt;/titles&gt;&lt;periodical&gt;&lt;full-title&gt;Marine Biology&lt;/full-title&gt;&lt;/periodical&gt;&lt;pages&gt;313-323&lt;/pages&gt;&lt;volume&gt;87&lt;/volume&gt;&lt;number&gt;3&lt;/number&gt;&lt;dates&gt;&lt;year&gt;1985&lt;/year&gt;&lt;/dates&gt;&lt;publisher&gt;Springer&lt;/publisher&gt;&lt;isbn&gt;0025-3162&lt;/isbn&gt;&lt;urls&gt;&lt;/urls&gt;&lt;/record&gt;&lt;/Cite&gt;&lt;/EndNote&gt;</w:instrText>
      </w:r>
      <w:r w:rsidRPr="00911C96">
        <w:rPr>
          <w:rFonts w:ascii="Times New Roman" w:hAnsi="Times New Roman" w:cs="Times New Roman"/>
        </w:rPr>
        <w:fldChar w:fldCharType="separate"/>
      </w:r>
      <w:r w:rsidR="006305E1" w:rsidRPr="00911C96">
        <w:rPr>
          <w:rFonts w:ascii="Times New Roman" w:hAnsi="Times New Roman" w:cs="Times New Roman"/>
          <w:noProof/>
        </w:rPr>
        <w:t>(MOCNESS; Wiebe et al. 1985)</w:t>
      </w:r>
      <w:r w:rsidRPr="00911C96">
        <w:rPr>
          <w:rFonts w:ascii="Times New Roman" w:hAnsi="Times New Roman" w:cs="Times New Roman"/>
        </w:rPr>
        <w:fldChar w:fldCharType="end"/>
      </w:r>
      <w:r w:rsidRPr="00911C96">
        <w:rPr>
          <w:rFonts w:ascii="Times New Roman" w:hAnsi="Times New Roman" w:cs="Times New Roman"/>
        </w:rPr>
        <w:t xml:space="preserve"> equipped with 150 µm nets was deployed during the mid-day and mid-evening on cruises carried out in July of 2016, 2017, and 2018 as well as October 2018, in the vicinity of the Bermuda Atlantic Time Series (BATS; six casts in total, 48 discrete nets; Table 1). The net sampling plan used adaptive profiling, modifying the depth of closure to capture eight distinct ecological zones from surface to 1000 m depth: e.g. the thermocline, deep chl-</w:t>
      </w:r>
      <w:r w:rsidRPr="00911C96">
        <w:rPr>
          <w:rFonts w:ascii="Times New Roman" w:hAnsi="Times New Roman" w:cs="Times New Roman"/>
          <w:i/>
        </w:rPr>
        <w:t>a</w:t>
      </w:r>
      <w:r w:rsidRPr="00911C96">
        <w:rPr>
          <w:rFonts w:ascii="Times New Roman" w:hAnsi="Times New Roman" w:cs="Times New Roman"/>
        </w:rPr>
        <w:t xml:space="preserve"> maximum (DCM), above the O</w:t>
      </w:r>
      <w:r w:rsidRPr="00911C96">
        <w:rPr>
          <w:rFonts w:ascii="Times New Roman" w:hAnsi="Times New Roman" w:cs="Times New Roman"/>
          <w:vertAlign w:val="subscript"/>
        </w:rPr>
        <w:t>2</w:t>
      </w:r>
      <w:r w:rsidRPr="00911C96">
        <w:rPr>
          <w:rFonts w:ascii="Times New Roman" w:hAnsi="Times New Roman" w:cs="Times New Roman"/>
        </w:rPr>
        <w:t xml:space="preserve"> minimum, within the O</w:t>
      </w:r>
      <w:r w:rsidRPr="00911C96">
        <w:rPr>
          <w:rFonts w:ascii="Times New Roman" w:hAnsi="Times New Roman" w:cs="Times New Roman"/>
          <w:vertAlign w:val="subscript"/>
        </w:rPr>
        <w:t>2</w:t>
      </w:r>
      <w:r w:rsidRPr="00911C96">
        <w:rPr>
          <w:rFonts w:ascii="Times New Roman" w:hAnsi="Times New Roman" w:cs="Times New Roman"/>
        </w:rPr>
        <w:t xml:space="preserve"> minimum core, and below the O</w:t>
      </w:r>
      <w:r w:rsidRPr="00911C96">
        <w:rPr>
          <w:rFonts w:ascii="Times New Roman" w:hAnsi="Times New Roman" w:cs="Times New Roman"/>
          <w:vertAlign w:val="subscript"/>
        </w:rPr>
        <w:t>2</w:t>
      </w:r>
      <w:r w:rsidRPr="00911C96">
        <w:rPr>
          <w:rFonts w:ascii="Times New Roman" w:hAnsi="Times New Roman" w:cs="Times New Roman"/>
        </w:rPr>
        <w:t xml:space="preserve"> minimum </w:t>
      </w:r>
      <w:r w:rsidRPr="00911C96">
        <w:rPr>
          <w:rFonts w:ascii="Times New Roman" w:hAnsi="Times New Roman" w:cs="Times New Roman"/>
        </w:rPr>
        <w:fldChar w:fldCharType="begin">
          <w:fldData xml:space="preserve">PEVuZE5vdGU+PENpdGU+PEF1dGhvcj5TdGVpbmJlcmc8L0F1dGhvcj48WWVhcj4yMDA4PC9ZZWFy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</w:fldData>
        </w:fldChar>
      </w:r>
      <w:r w:rsidR="006305E1" w:rsidRPr="00911C96">
        <w:rPr>
          <w:rFonts w:ascii="Times New Roman" w:hAnsi="Times New Roman" w:cs="Times New Roman"/>
        </w:rPr>
        <w:instrText xml:space="preserve"> ADDIN EN.CITE </w:instrText>
      </w:r>
      <w:r w:rsidR="006305E1" w:rsidRPr="00911C96">
        <w:rPr>
          <w:rFonts w:ascii="Times New Roman" w:hAnsi="Times New Roman" w:cs="Times New Roman"/>
        </w:rPr>
        <w:fldChar w:fldCharType="begin">
          <w:fldData xml:space="preserve">PEVuZE5vdGU+PENpdGU+PEF1dGhvcj5TdGVpbmJlcmc8L0F1dGhvcj48WWVhcj4yMDA4PC9ZZWFy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</w:fldData>
        </w:fldChar>
      </w:r>
      <w:r w:rsidR="006305E1" w:rsidRPr="00911C96">
        <w:rPr>
          <w:rFonts w:ascii="Times New Roman" w:hAnsi="Times New Roman" w:cs="Times New Roman"/>
        </w:rPr>
        <w:instrText xml:space="preserve"> ADDIN EN.CITE.DATA </w:instrText>
      </w:r>
      <w:r w:rsidR="006305E1" w:rsidRPr="00911C96">
        <w:rPr>
          <w:rFonts w:ascii="Times New Roman" w:hAnsi="Times New Roman" w:cs="Times New Roman"/>
        </w:rPr>
      </w:r>
      <w:r w:rsidR="006305E1" w:rsidRPr="00911C96">
        <w:rPr>
          <w:rFonts w:ascii="Times New Roman" w:hAnsi="Times New Roman" w:cs="Times New Roman"/>
        </w:rPr>
        <w:fldChar w:fldCharType="end"/>
      </w:r>
      <w:r w:rsidRPr="00911C96">
        <w:rPr>
          <w:rFonts w:ascii="Times New Roman" w:hAnsi="Times New Roman" w:cs="Times New Roman"/>
        </w:rPr>
      </w:r>
      <w:r w:rsidRPr="00911C96">
        <w:rPr>
          <w:rFonts w:ascii="Times New Roman" w:hAnsi="Times New Roman" w:cs="Times New Roman"/>
        </w:rPr>
        <w:fldChar w:fldCharType="separate"/>
      </w:r>
      <w:r w:rsidR="006305E1" w:rsidRPr="00911C96">
        <w:rPr>
          <w:rFonts w:ascii="Times New Roman" w:hAnsi="Times New Roman" w:cs="Times New Roman"/>
          <w:noProof/>
        </w:rPr>
        <w:t>(Steinberg et al. 2008, Maas et al. 2014)</w:t>
      </w:r>
      <w:r w:rsidRPr="00911C96">
        <w:rPr>
          <w:rFonts w:ascii="Times New Roman" w:hAnsi="Times New Roman" w:cs="Times New Roman"/>
        </w:rPr>
        <w:fldChar w:fldCharType="end"/>
      </w:r>
      <w:r w:rsidRPr="00911C96">
        <w:rPr>
          <w:rFonts w:ascii="Times New Roman" w:hAnsi="Times New Roman" w:cs="Times New Roman"/>
        </w:rPr>
        <w:t xml:space="preserve">. The actual tow depths were set on a cruise-by-cruise basis, using CTD profiles to determine the depths of each ecological zone. Upon retrieval, the catch from each of the eight discrete nets were divided into splits. Half were preserved in 95% undenatured ethanol and the remainder preserved in buffered 4% formalin in seawater. </w:t>
      </w:r>
    </w:p>
    <w:p w14:paraId="23740715" w14:textId="77777777" w:rsidR="00A43CD0" w:rsidRPr="00911C96" w:rsidRDefault="00A43CD0" w:rsidP="00A43CD0">
      <w:pPr>
        <w:spacing w:line="259" w:lineRule="auto"/>
        <w:rPr>
          <w:rFonts w:ascii="Times New Roman" w:hAnsi="Times New Roman" w:cs="Times New Roman"/>
          <w:sz w:val="22"/>
          <w:szCs w:val="22"/>
        </w:rPr>
      </w:pPr>
    </w:p>
    <w:p w14:paraId="35407EDB" w14:textId="4F60705E" w:rsidR="00A43CD0" w:rsidRPr="00911C96" w:rsidRDefault="00A43CD0" w:rsidP="00A43CD0">
      <w:pPr>
        <w:tabs>
          <w:tab w:val="left" w:pos="360"/>
        </w:tabs>
        <w:rPr>
          <w:rFonts w:ascii="Times New Roman" w:hAnsi="Times New Roman" w:cs="Times New Roman"/>
          <w:sz w:val="22"/>
          <w:szCs w:val="22"/>
        </w:rPr>
      </w:pPr>
      <w:r w:rsidRPr="00911C96">
        <w:rPr>
          <w:rFonts w:ascii="Times New Roman" w:hAnsi="Times New Roman" w:cs="Times New Roman"/>
          <w:sz w:val="22"/>
          <w:szCs w:val="22"/>
        </w:rPr>
        <w:t xml:space="preserve">Table 1: MOCNESS net tow metadata. The top net (0-50) typically captured the mixed layer, while the </w:t>
      </w:r>
      <w:r w:rsidR="00FA29AF" w:rsidRPr="00911C96">
        <w:rPr>
          <w:rFonts w:ascii="Times New Roman" w:hAnsi="Times New Roman" w:cs="Times New Roman"/>
          <w:sz w:val="22"/>
          <w:szCs w:val="22"/>
        </w:rPr>
        <w:t>second net</w:t>
      </w:r>
      <w:r w:rsidRPr="00911C96">
        <w:rPr>
          <w:rFonts w:ascii="Times New Roman" w:hAnsi="Times New Roman" w:cs="Times New Roman"/>
          <w:sz w:val="22"/>
          <w:szCs w:val="22"/>
        </w:rPr>
        <w:t xml:space="preserve"> (50 to ~</w:t>
      </w:r>
      <w:r w:rsidR="00FA29AF" w:rsidRPr="00911C96">
        <w:rPr>
          <w:rFonts w:ascii="Times New Roman" w:hAnsi="Times New Roman" w:cs="Times New Roman"/>
          <w:sz w:val="22"/>
          <w:szCs w:val="22"/>
        </w:rPr>
        <w:t>200 m</w:t>
      </w:r>
      <w:r w:rsidRPr="00911C96">
        <w:rPr>
          <w:rFonts w:ascii="Times New Roman" w:hAnsi="Times New Roman" w:cs="Times New Roman"/>
          <w:sz w:val="22"/>
          <w:szCs w:val="22"/>
        </w:rPr>
        <w:t>) captured the deep chlorophyll a max. The second net from the bottom typically captured the local oxygen minima.</w:t>
      </w:r>
    </w:p>
    <w:tbl>
      <w:tblPr>
        <w:tblW w:w="10574" w:type="dxa"/>
        <w:tblLook w:val="04A0" w:firstRow="1" w:lastRow="0" w:firstColumn="1" w:lastColumn="0" w:noHBand="0" w:noVBand="1"/>
      </w:tblPr>
      <w:tblGrid>
        <w:gridCol w:w="883"/>
        <w:gridCol w:w="616"/>
        <w:gridCol w:w="861"/>
        <w:gridCol w:w="550"/>
        <w:gridCol w:w="600"/>
        <w:gridCol w:w="799"/>
        <w:gridCol w:w="1260"/>
        <w:gridCol w:w="1350"/>
        <w:gridCol w:w="3655"/>
      </w:tblGrid>
      <w:tr w:rsidR="00A43CD0" w:rsidRPr="00911C96" w14:paraId="3AB51A1B" w14:textId="77777777" w:rsidTr="003866B9">
        <w:trPr>
          <w:trHeight w:val="288"/>
        </w:trPr>
        <w:tc>
          <w:tcPr>
            <w:tcW w:w="883" w:type="dxa"/>
            <w:tcBorders>
              <w:top w:val="nil"/>
              <w:left w:val="nil"/>
              <w:bottom w:val="nil"/>
              <w:right w:val="nil"/>
            </w:tcBorders>
            <w:shd w:val="clear" w:color="auto" w:fill="auto"/>
            <w:noWrap/>
            <w:vAlign w:val="bottom"/>
            <w:hideMark/>
          </w:tcPr>
          <w:p w14:paraId="064F6351"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Cruise</w:t>
            </w:r>
          </w:p>
        </w:tc>
        <w:tc>
          <w:tcPr>
            <w:tcW w:w="616" w:type="dxa"/>
            <w:tcBorders>
              <w:top w:val="nil"/>
              <w:left w:val="nil"/>
              <w:bottom w:val="nil"/>
              <w:right w:val="nil"/>
            </w:tcBorders>
            <w:shd w:val="clear" w:color="auto" w:fill="auto"/>
            <w:noWrap/>
            <w:vAlign w:val="bottom"/>
            <w:hideMark/>
          </w:tcPr>
          <w:p w14:paraId="2EA1C00B"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Year</w:t>
            </w:r>
          </w:p>
        </w:tc>
        <w:tc>
          <w:tcPr>
            <w:tcW w:w="861" w:type="dxa"/>
            <w:tcBorders>
              <w:top w:val="nil"/>
              <w:left w:val="nil"/>
              <w:bottom w:val="nil"/>
              <w:right w:val="nil"/>
            </w:tcBorders>
            <w:shd w:val="clear" w:color="auto" w:fill="auto"/>
            <w:noWrap/>
            <w:vAlign w:val="bottom"/>
            <w:hideMark/>
          </w:tcPr>
          <w:p w14:paraId="0E512085"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Month</w:t>
            </w:r>
          </w:p>
        </w:tc>
        <w:tc>
          <w:tcPr>
            <w:tcW w:w="550" w:type="dxa"/>
            <w:tcBorders>
              <w:top w:val="nil"/>
              <w:left w:val="nil"/>
              <w:bottom w:val="nil"/>
              <w:right w:val="nil"/>
            </w:tcBorders>
            <w:shd w:val="clear" w:color="auto" w:fill="auto"/>
            <w:noWrap/>
            <w:vAlign w:val="bottom"/>
            <w:hideMark/>
          </w:tcPr>
          <w:p w14:paraId="59593C79"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Day</w:t>
            </w:r>
          </w:p>
        </w:tc>
        <w:tc>
          <w:tcPr>
            <w:tcW w:w="600" w:type="dxa"/>
            <w:tcBorders>
              <w:top w:val="nil"/>
              <w:left w:val="nil"/>
              <w:bottom w:val="nil"/>
              <w:right w:val="nil"/>
            </w:tcBorders>
            <w:shd w:val="clear" w:color="auto" w:fill="auto"/>
            <w:noWrap/>
            <w:vAlign w:val="bottom"/>
            <w:hideMark/>
          </w:tcPr>
          <w:p w14:paraId="4F71C399"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D/N</w:t>
            </w:r>
          </w:p>
        </w:tc>
        <w:tc>
          <w:tcPr>
            <w:tcW w:w="799" w:type="dxa"/>
            <w:tcBorders>
              <w:top w:val="nil"/>
              <w:left w:val="nil"/>
              <w:bottom w:val="nil"/>
              <w:right w:val="nil"/>
            </w:tcBorders>
            <w:shd w:val="clear" w:color="auto" w:fill="auto"/>
            <w:noWrap/>
            <w:vAlign w:val="bottom"/>
            <w:hideMark/>
          </w:tcPr>
          <w:p w14:paraId="5A69B606"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Cast #</w:t>
            </w:r>
          </w:p>
        </w:tc>
        <w:tc>
          <w:tcPr>
            <w:tcW w:w="1260" w:type="dxa"/>
            <w:tcBorders>
              <w:top w:val="nil"/>
              <w:left w:val="nil"/>
              <w:bottom w:val="nil"/>
              <w:right w:val="nil"/>
            </w:tcBorders>
            <w:shd w:val="clear" w:color="auto" w:fill="auto"/>
            <w:noWrap/>
            <w:vAlign w:val="bottom"/>
            <w:hideMark/>
          </w:tcPr>
          <w:p w14:paraId="2478DE2C"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Lat dec</w:t>
            </w:r>
          </w:p>
        </w:tc>
        <w:tc>
          <w:tcPr>
            <w:tcW w:w="1350" w:type="dxa"/>
            <w:tcBorders>
              <w:top w:val="nil"/>
              <w:left w:val="nil"/>
              <w:bottom w:val="nil"/>
              <w:right w:val="nil"/>
            </w:tcBorders>
            <w:shd w:val="clear" w:color="auto" w:fill="auto"/>
            <w:noWrap/>
            <w:vAlign w:val="bottom"/>
            <w:hideMark/>
          </w:tcPr>
          <w:p w14:paraId="4BEFF73B"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Long dec</w:t>
            </w:r>
          </w:p>
        </w:tc>
        <w:tc>
          <w:tcPr>
            <w:tcW w:w="3655" w:type="dxa"/>
            <w:tcBorders>
              <w:top w:val="nil"/>
              <w:left w:val="nil"/>
              <w:bottom w:val="nil"/>
              <w:right w:val="nil"/>
            </w:tcBorders>
            <w:shd w:val="clear" w:color="auto" w:fill="auto"/>
            <w:noWrap/>
            <w:vAlign w:val="bottom"/>
            <w:hideMark/>
          </w:tcPr>
          <w:p w14:paraId="4FEC6395"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Net depths (m)</w:t>
            </w:r>
          </w:p>
        </w:tc>
      </w:tr>
      <w:tr w:rsidR="00A43CD0" w:rsidRPr="00911C96" w14:paraId="6A3172AA" w14:textId="77777777" w:rsidTr="003866B9">
        <w:trPr>
          <w:trHeight w:val="288"/>
        </w:trPr>
        <w:tc>
          <w:tcPr>
            <w:tcW w:w="883" w:type="dxa"/>
            <w:tcBorders>
              <w:top w:val="single" w:sz="4" w:space="0" w:color="auto"/>
              <w:left w:val="nil"/>
              <w:bottom w:val="nil"/>
              <w:right w:val="nil"/>
            </w:tcBorders>
            <w:shd w:val="clear" w:color="auto" w:fill="auto"/>
            <w:noWrap/>
            <w:vAlign w:val="bottom"/>
            <w:hideMark/>
          </w:tcPr>
          <w:p w14:paraId="50B74284"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AE1614</w:t>
            </w:r>
          </w:p>
        </w:tc>
        <w:tc>
          <w:tcPr>
            <w:tcW w:w="616" w:type="dxa"/>
            <w:tcBorders>
              <w:top w:val="single" w:sz="4" w:space="0" w:color="auto"/>
              <w:left w:val="nil"/>
              <w:bottom w:val="nil"/>
              <w:right w:val="nil"/>
            </w:tcBorders>
            <w:shd w:val="clear" w:color="auto" w:fill="auto"/>
            <w:noWrap/>
            <w:vAlign w:val="bottom"/>
            <w:hideMark/>
          </w:tcPr>
          <w:p w14:paraId="217FB173" w14:textId="77777777" w:rsidR="00A43CD0" w:rsidRPr="00911C96" w:rsidRDefault="00A43CD0" w:rsidP="003866B9">
            <w:pPr>
              <w:jc w:val="right"/>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2016</w:t>
            </w:r>
          </w:p>
        </w:tc>
        <w:tc>
          <w:tcPr>
            <w:tcW w:w="861" w:type="dxa"/>
            <w:tcBorders>
              <w:top w:val="single" w:sz="4" w:space="0" w:color="auto"/>
              <w:left w:val="nil"/>
              <w:bottom w:val="nil"/>
              <w:right w:val="nil"/>
            </w:tcBorders>
            <w:shd w:val="clear" w:color="auto" w:fill="auto"/>
            <w:noWrap/>
            <w:vAlign w:val="bottom"/>
            <w:hideMark/>
          </w:tcPr>
          <w:p w14:paraId="3AC7470B"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July</w:t>
            </w:r>
          </w:p>
        </w:tc>
        <w:tc>
          <w:tcPr>
            <w:tcW w:w="550" w:type="dxa"/>
            <w:tcBorders>
              <w:top w:val="single" w:sz="4" w:space="0" w:color="auto"/>
              <w:left w:val="nil"/>
              <w:bottom w:val="nil"/>
              <w:right w:val="nil"/>
            </w:tcBorders>
            <w:shd w:val="clear" w:color="auto" w:fill="auto"/>
            <w:noWrap/>
            <w:vAlign w:val="bottom"/>
            <w:hideMark/>
          </w:tcPr>
          <w:p w14:paraId="09FD48AA"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11</w:t>
            </w:r>
          </w:p>
        </w:tc>
        <w:tc>
          <w:tcPr>
            <w:tcW w:w="600" w:type="dxa"/>
            <w:tcBorders>
              <w:top w:val="single" w:sz="4" w:space="0" w:color="auto"/>
              <w:left w:val="nil"/>
              <w:bottom w:val="nil"/>
              <w:right w:val="nil"/>
            </w:tcBorders>
            <w:shd w:val="clear" w:color="auto" w:fill="auto"/>
            <w:noWrap/>
            <w:vAlign w:val="bottom"/>
            <w:hideMark/>
          </w:tcPr>
          <w:p w14:paraId="54D9692A"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N</w:t>
            </w:r>
          </w:p>
        </w:tc>
        <w:tc>
          <w:tcPr>
            <w:tcW w:w="799" w:type="dxa"/>
            <w:tcBorders>
              <w:top w:val="single" w:sz="4" w:space="0" w:color="auto"/>
              <w:left w:val="nil"/>
              <w:bottom w:val="nil"/>
              <w:right w:val="nil"/>
            </w:tcBorders>
            <w:shd w:val="clear" w:color="auto" w:fill="auto"/>
            <w:noWrap/>
            <w:vAlign w:val="bottom"/>
            <w:hideMark/>
          </w:tcPr>
          <w:p w14:paraId="33A44E12"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w:t>
            </w:r>
          </w:p>
        </w:tc>
        <w:tc>
          <w:tcPr>
            <w:tcW w:w="1260" w:type="dxa"/>
            <w:tcBorders>
              <w:top w:val="single" w:sz="4" w:space="0" w:color="auto"/>
              <w:left w:val="nil"/>
              <w:bottom w:val="nil"/>
              <w:right w:val="nil"/>
            </w:tcBorders>
            <w:shd w:val="clear" w:color="auto" w:fill="auto"/>
            <w:noWrap/>
            <w:vAlign w:val="bottom"/>
            <w:hideMark/>
          </w:tcPr>
          <w:p w14:paraId="4153CBE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32°10.930 N</w:t>
            </w:r>
          </w:p>
        </w:tc>
        <w:tc>
          <w:tcPr>
            <w:tcW w:w="1350" w:type="dxa"/>
            <w:tcBorders>
              <w:top w:val="single" w:sz="4" w:space="0" w:color="auto"/>
              <w:left w:val="nil"/>
              <w:bottom w:val="nil"/>
              <w:right w:val="nil"/>
            </w:tcBorders>
            <w:shd w:val="clear" w:color="auto" w:fill="auto"/>
            <w:noWrap/>
            <w:vAlign w:val="bottom"/>
            <w:hideMark/>
          </w:tcPr>
          <w:p w14:paraId="46C21BB5"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64°28.521 W</w:t>
            </w:r>
          </w:p>
        </w:tc>
        <w:tc>
          <w:tcPr>
            <w:tcW w:w="3655" w:type="dxa"/>
            <w:tcBorders>
              <w:top w:val="single" w:sz="4" w:space="0" w:color="auto"/>
              <w:left w:val="nil"/>
              <w:bottom w:val="nil"/>
              <w:right w:val="nil"/>
            </w:tcBorders>
            <w:shd w:val="clear" w:color="auto" w:fill="auto"/>
            <w:noWrap/>
            <w:vAlign w:val="bottom"/>
            <w:hideMark/>
          </w:tcPr>
          <w:p w14:paraId="1FADD0D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0, 50, 225, 300, 450, 600, 750, 900, 1000</w:t>
            </w:r>
          </w:p>
        </w:tc>
      </w:tr>
      <w:tr w:rsidR="00A43CD0" w:rsidRPr="00911C96" w14:paraId="7C1D741B" w14:textId="77777777" w:rsidTr="003866B9">
        <w:trPr>
          <w:trHeight w:val="288"/>
        </w:trPr>
        <w:tc>
          <w:tcPr>
            <w:tcW w:w="883" w:type="dxa"/>
            <w:tcBorders>
              <w:top w:val="nil"/>
              <w:left w:val="nil"/>
              <w:bottom w:val="nil"/>
              <w:right w:val="nil"/>
            </w:tcBorders>
            <w:shd w:val="clear" w:color="auto" w:fill="auto"/>
            <w:noWrap/>
            <w:vAlign w:val="bottom"/>
          </w:tcPr>
          <w:p w14:paraId="0608C432" w14:textId="77777777" w:rsidR="00A43CD0" w:rsidRPr="00911C96" w:rsidRDefault="00A43CD0" w:rsidP="003866B9">
            <w:pPr>
              <w:rPr>
                <w:rFonts w:ascii="Times New Roman" w:eastAsia="Times New Roman" w:hAnsi="Times New Roman" w:cs="Times New Roman"/>
                <w:color w:val="000000"/>
                <w:sz w:val="20"/>
                <w:szCs w:val="20"/>
              </w:rPr>
            </w:pPr>
          </w:p>
        </w:tc>
        <w:tc>
          <w:tcPr>
            <w:tcW w:w="616" w:type="dxa"/>
            <w:tcBorders>
              <w:top w:val="nil"/>
              <w:left w:val="nil"/>
              <w:bottom w:val="nil"/>
              <w:right w:val="nil"/>
            </w:tcBorders>
            <w:shd w:val="clear" w:color="auto" w:fill="auto"/>
            <w:noWrap/>
            <w:vAlign w:val="bottom"/>
          </w:tcPr>
          <w:p w14:paraId="195B5CE0" w14:textId="77777777" w:rsidR="00A43CD0" w:rsidRPr="00911C96" w:rsidRDefault="00A43CD0" w:rsidP="003866B9">
            <w:pPr>
              <w:jc w:val="right"/>
              <w:rPr>
                <w:rFonts w:ascii="Times New Roman" w:eastAsia="Times New Roman" w:hAnsi="Times New Roman" w:cs="Times New Roman"/>
                <w:color w:val="000000"/>
                <w:sz w:val="20"/>
                <w:szCs w:val="20"/>
              </w:rPr>
            </w:pPr>
          </w:p>
        </w:tc>
        <w:tc>
          <w:tcPr>
            <w:tcW w:w="861" w:type="dxa"/>
            <w:tcBorders>
              <w:top w:val="nil"/>
              <w:left w:val="nil"/>
              <w:bottom w:val="nil"/>
              <w:right w:val="nil"/>
            </w:tcBorders>
            <w:shd w:val="clear" w:color="auto" w:fill="auto"/>
            <w:noWrap/>
            <w:vAlign w:val="bottom"/>
          </w:tcPr>
          <w:p w14:paraId="6106C561" w14:textId="77777777" w:rsidR="00A43CD0" w:rsidRPr="00911C96" w:rsidRDefault="00A43CD0" w:rsidP="003866B9">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5BCF096E"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11</w:t>
            </w:r>
          </w:p>
        </w:tc>
        <w:tc>
          <w:tcPr>
            <w:tcW w:w="600" w:type="dxa"/>
            <w:tcBorders>
              <w:top w:val="nil"/>
              <w:left w:val="nil"/>
              <w:bottom w:val="nil"/>
              <w:right w:val="nil"/>
            </w:tcBorders>
            <w:shd w:val="clear" w:color="auto" w:fill="auto"/>
            <w:noWrap/>
            <w:vAlign w:val="bottom"/>
            <w:hideMark/>
          </w:tcPr>
          <w:p w14:paraId="30A9B015"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w:t>
            </w:r>
          </w:p>
        </w:tc>
        <w:tc>
          <w:tcPr>
            <w:tcW w:w="799" w:type="dxa"/>
            <w:tcBorders>
              <w:top w:val="nil"/>
              <w:left w:val="nil"/>
              <w:bottom w:val="nil"/>
              <w:right w:val="nil"/>
            </w:tcBorders>
            <w:shd w:val="clear" w:color="auto" w:fill="auto"/>
            <w:noWrap/>
            <w:vAlign w:val="bottom"/>
            <w:hideMark/>
          </w:tcPr>
          <w:p w14:paraId="78D4D76A"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4</w:t>
            </w:r>
          </w:p>
        </w:tc>
        <w:tc>
          <w:tcPr>
            <w:tcW w:w="1260" w:type="dxa"/>
            <w:tcBorders>
              <w:top w:val="nil"/>
              <w:left w:val="nil"/>
              <w:bottom w:val="nil"/>
              <w:right w:val="nil"/>
            </w:tcBorders>
            <w:shd w:val="clear" w:color="auto" w:fill="auto"/>
            <w:noWrap/>
            <w:vAlign w:val="bottom"/>
            <w:hideMark/>
          </w:tcPr>
          <w:p w14:paraId="1858E9C8"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32°10.846 N</w:t>
            </w:r>
          </w:p>
        </w:tc>
        <w:tc>
          <w:tcPr>
            <w:tcW w:w="1350" w:type="dxa"/>
            <w:tcBorders>
              <w:top w:val="nil"/>
              <w:left w:val="nil"/>
              <w:bottom w:val="nil"/>
              <w:right w:val="nil"/>
            </w:tcBorders>
            <w:shd w:val="clear" w:color="auto" w:fill="auto"/>
            <w:noWrap/>
            <w:vAlign w:val="bottom"/>
            <w:hideMark/>
          </w:tcPr>
          <w:p w14:paraId="260D6344"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64°28.811 W</w:t>
            </w:r>
          </w:p>
        </w:tc>
        <w:tc>
          <w:tcPr>
            <w:tcW w:w="3655" w:type="dxa"/>
            <w:tcBorders>
              <w:top w:val="nil"/>
              <w:left w:val="nil"/>
              <w:bottom w:val="nil"/>
              <w:right w:val="nil"/>
            </w:tcBorders>
            <w:shd w:val="clear" w:color="auto" w:fill="auto"/>
            <w:noWrap/>
            <w:vAlign w:val="bottom"/>
            <w:hideMark/>
          </w:tcPr>
          <w:p w14:paraId="6AA5F7B9"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0, 50, 225, 300, 450, 600, 750, 900, 1000</w:t>
            </w:r>
          </w:p>
        </w:tc>
      </w:tr>
      <w:tr w:rsidR="00A43CD0" w:rsidRPr="00911C96" w14:paraId="7D35589E" w14:textId="77777777" w:rsidTr="003866B9">
        <w:trPr>
          <w:trHeight w:val="288"/>
        </w:trPr>
        <w:tc>
          <w:tcPr>
            <w:tcW w:w="883" w:type="dxa"/>
            <w:tcBorders>
              <w:top w:val="nil"/>
              <w:left w:val="nil"/>
              <w:bottom w:val="nil"/>
              <w:right w:val="nil"/>
            </w:tcBorders>
            <w:shd w:val="clear" w:color="auto" w:fill="auto"/>
            <w:noWrap/>
            <w:vAlign w:val="bottom"/>
            <w:hideMark/>
          </w:tcPr>
          <w:p w14:paraId="10FC325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AE1712</w:t>
            </w:r>
          </w:p>
        </w:tc>
        <w:tc>
          <w:tcPr>
            <w:tcW w:w="616" w:type="dxa"/>
            <w:tcBorders>
              <w:top w:val="nil"/>
              <w:left w:val="nil"/>
              <w:bottom w:val="nil"/>
              <w:right w:val="nil"/>
            </w:tcBorders>
            <w:shd w:val="clear" w:color="auto" w:fill="auto"/>
            <w:noWrap/>
            <w:vAlign w:val="bottom"/>
            <w:hideMark/>
          </w:tcPr>
          <w:p w14:paraId="3623D0E7" w14:textId="77777777" w:rsidR="00A43CD0" w:rsidRPr="00911C96" w:rsidRDefault="00A43CD0" w:rsidP="003866B9">
            <w:pPr>
              <w:jc w:val="right"/>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2017</w:t>
            </w:r>
          </w:p>
        </w:tc>
        <w:tc>
          <w:tcPr>
            <w:tcW w:w="861" w:type="dxa"/>
            <w:tcBorders>
              <w:top w:val="nil"/>
              <w:left w:val="nil"/>
              <w:bottom w:val="nil"/>
              <w:right w:val="nil"/>
            </w:tcBorders>
            <w:shd w:val="clear" w:color="auto" w:fill="auto"/>
            <w:noWrap/>
            <w:vAlign w:val="bottom"/>
            <w:hideMark/>
          </w:tcPr>
          <w:p w14:paraId="17120896"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July</w:t>
            </w:r>
          </w:p>
        </w:tc>
        <w:tc>
          <w:tcPr>
            <w:tcW w:w="550" w:type="dxa"/>
            <w:tcBorders>
              <w:top w:val="nil"/>
              <w:left w:val="nil"/>
              <w:bottom w:val="nil"/>
              <w:right w:val="nil"/>
            </w:tcBorders>
            <w:shd w:val="clear" w:color="auto" w:fill="auto"/>
            <w:noWrap/>
            <w:vAlign w:val="bottom"/>
            <w:hideMark/>
          </w:tcPr>
          <w:p w14:paraId="29E00DBA"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7</w:t>
            </w:r>
          </w:p>
        </w:tc>
        <w:tc>
          <w:tcPr>
            <w:tcW w:w="600" w:type="dxa"/>
            <w:tcBorders>
              <w:top w:val="nil"/>
              <w:left w:val="nil"/>
              <w:bottom w:val="nil"/>
              <w:right w:val="nil"/>
            </w:tcBorders>
            <w:shd w:val="clear" w:color="auto" w:fill="auto"/>
            <w:noWrap/>
            <w:vAlign w:val="bottom"/>
            <w:hideMark/>
          </w:tcPr>
          <w:p w14:paraId="137B6AFF"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w:t>
            </w:r>
          </w:p>
        </w:tc>
        <w:tc>
          <w:tcPr>
            <w:tcW w:w="799" w:type="dxa"/>
            <w:tcBorders>
              <w:top w:val="nil"/>
              <w:left w:val="nil"/>
              <w:bottom w:val="nil"/>
              <w:right w:val="nil"/>
            </w:tcBorders>
            <w:shd w:val="clear" w:color="auto" w:fill="auto"/>
            <w:noWrap/>
            <w:vAlign w:val="bottom"/>
            <w:hideMark/>
          </w:tcPr>
          <w:p w14:paraId="00C464A0"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8</w:t>
            </w:r>
          </w:p>
        </w:tc>
        <w:tc>
          <w:tcPr>
            <w:tcW w:w="1260" w:type="dxa"/>
            <w:tcBorders>
              <w:top w:val="nil"/>
              <w:left w:val="nil"/>
              <w:bottom w:val="nil"/>
              <w:right w:val="nil"/>
            </w:tcBorders>
            <w:shd w:val="clear" w:color="auto" w:fill="auto"/>
            <w:noWrap/>
            <w:vAlign w:val="bottom"/>
            <w:hideMark/>
          </w:tcPr>
          <w:p w14:paraId="0954F325"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31°42.347 N</w:t>
            </w:r>
          </w:p>
        </w:tc>
        <w:tc>
          <w:tcPr>
            <w:tcW w:w="1350" w:type="dxa"/>
            <w:tcBorders>
              <w:top w:val="nil"/>
              <w:left w:val="nil"/>
              <w:bottom w:val="nil"/>
              <w:right w:val="nil"/>
            </w:tcBorders>
            <w:shd w:val="clear" w:color="auto" w:fill="auto"/>
            <w:noWrap/>
            <w:vAlign w:val="bottom"/>
            <w:hideMark/>
          </w:tcPr>
          <w:p w14:paraId="1B007B95"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64°12.654 W</w:t>
            </w:r>
          </w:p>
        </w:tc>
        <w:tc>
          <w:tcPr>
            <w:tcW w:w="3655" w:type="dxa"/>
            <w:tcBorders>
              <w:top w:val="nil"/>
              <w:left w:val="nil"/>
              <w:bottom w:val="nil"/>
              <w:right w:val="nil"/>
            </w:tcBorders>
            <w:shd w:val="clear" w:color="auto" w:fill="auto"/>
            <w:noWrap/>
            <w:vAlign w:val="bottom"/>
            <w:hideMark/>
          </w:tcPr>
          <w:p w14:paraId="7C91B763"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0, 50, 200, 275, 400, 550, 700, 850, 1000</w:t>
            </w:r>
          </w:p>
        </w:tc>
      </w:tr>
      <w:tr w:rsidR="00A43CD0" w:rsidRPr="00911C96" w14:paraId="26994642" w14:textId="77777777" w:rsidTr="003866B9">
        <w:trPr>
          <w:trHeight w:val="288"/>
        </w:trPr>
        <w:tc>
          <w:tcPr>
            <w:tcW w:w="883" w:type="dxa"/>
            <w:tcBorders>
              <w:top w:val="nil"/>
              <w:left w:val="nil"/>
              <w:bottom w:val="nil"/>
              <w:right w:val="nil"/>
            </w:tcBorders>
            <w:shd w:val="clear" w:color="auto" w:fill="auto"/>
            <w:noWrap/>
            <w:vAlign w:val="bottom"/>
          </w:tcPr>
          <w:p w14:paraId="0295B38B" w14:textId="77777777" w:rsidR="00A43CD0" w:rsidRPr="00911C96" w:rsidRDefault="00A43CD0" w:rsidP="003866B9">
            <w:pPr>
              <w:rPr>
                <w:rFonts w:ascii="Times New Roman" w:eastAsia="Times New Roman" w:hAnsi="Times New Roman" w:cs="Times New Roman"/>
                <w:color w:val="000000"/>
                <w:sz w:val="20"/>
                <w:szCs w:val="20"/>
              </w:rPr>
            </w:pPr>
          </w:p>
        </w:tc>
        <w:tc>
          <w:tcPr>
            <w:tcW w:w="616" w:type="dxa"/>
            <w:tcBorders>
              <w:top w:val="nil"/>
              <w:left w:val="nil"/>
              <w:bottom w:val="nil"/>
              <w:right w:val="nil"/>
            </w:tcBorders>
            <w:shd w:val="clear" w:color="auto" w:fill="auto"/>
            <w:noWrap/>
            <w:vAlign w:val="bottom"/>
          </w:tcPr>
          <w:p w14:paraId="44157EA3" w14:textId="77777777" w:rsidR="00A43CD0" w:rsidRPr="00911C96" w:rsidRDefault="00A43CD0" w:rsidP="003866B9">
            <w:pPr>
              <w:jc w:val="right"/>
              <w:rPr>
                <w:rFonts w:ascii="Times New Roman" w:eastAsia="Times New Roman" w:hAnsi="Times New Roman" w:cs="Times New Roman"/>
                <w:color w:val="000000"/>
                <w:sz w:val="20"/>
                <w:szCs w:val="20"/>
              </w:rPr>
            </w:pPr>
          </w:p>
        </w:tc>
        <w:tc>
          <w:tcPr>
            <w:tcW w:w="861" w:type="dxa"/>
            <w:tcBorders>
              <w:top w:val="nil"/>
              <w:left w:val="nil"/>
              <w:bottom w:val="nil"/>
              <w:right w:val="nil"/>
            </w:tcBorders>
            <w:shd w:val="clear" w:color="auto" w:fill="auto"/>
            <w:noWrap/>
            <w:vAlign w:val="bottom"/>
          </w:tcPr>
          <w:p w14:paraId="07A81454" w14:textId="77777777" w:rsidR="00A43CD0" w:rsidRPr="00911C96" w:rsidRDefault="00A43CD0" w:rsidP="003866B9">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56208E37"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11</w:t>
            </w:r>
          </w:p>
        </w:tc>
        <w:tc>
          <w:tcPr>
            <w:tcW w:w="600" w:type="dxa"/>
            <w:tcBorders>
              <w:top w:val="nil"/>
              <w:left w:val="nil"/>
              <w:bottom w:val="nil"/>
              <w:right w:val="nil"/>
            </w:tcBorders>
            <w:shd w:val="clear" w:color="auto" w:fill="auto"/>
            <w:noWrap/>
            <w:vAlign w:val="bottom"/>
            <w:hideMark/>
          </w:tcPr>
          <w:p w14:paraId="39FCBA8F"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N</w:t>
            </w:r>
          </w:p>
        </w:tc>
        <w:tc>
          <w:tcPr>
            <w:tcW w:w="799" w:type="dxa"/>
            <w:tcBorders>
              <w:top w:val="nil"/>
              <w:left w:val="nil"/>
              <w:bottom w:val="nil"/>
              <w:right w:val="nil"/>
            </w:tcBorders>
            <w:shd w:val="clear" w:color="auto" w:fill="auto"/>
            <w:noWrap/>
            <w:vAlign w:val="bottom"/>
            <w:hideMark/>
          </w:tcPr>
          <w:p w14:paraId="2F8DCCFA"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9</w:t>
            </w:r>
          </w:p>
        </w:tc>
        <w:tc>
          <w:tcPr>
            <w:tcW w:w="1260" w:type="dxa"/>
            <w:tcBorders>
              <w:top w:val="nil"/>
              <w:left w:val="nil"/>
              <w:bottom w:val="nil"/>
              <w:right w:val="nil"/>
            </w:tcBorders>
            <w:shd w:val="clear" w:color="auto" w:fill="auto"/>
            <w:noWrap/>
            <w:vAlign w:val="bottom"/>
            <w:hideMark/>
          </w:tcPr>
          <w:p w14:paraId="6DFD622B"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31°42.161 N</w:t>
            </w:r>
          </w:p>
        </w:tc>
        <w:tc>
          <w:tcPr>
            <w:tcW w:w="1350" w:type="dxa"/>
            <w:tcBorders>
              <w:top w:val="nil"/>
              <w:left w:val="nil"/>
              <w:bottom w:val="nil"/>
              <w:right w:val="nil"/>
            </w:tcBorders>
            <w:shd w:val="clear" w:color="auto" w:fill="auto"/>
            <w:noWrap/>
            <w:vAlign w:val="bottom"/>
            <w:hideMark/>
          </w:tcPr>
          <w:p w14:paraId="2CABF32C"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64°12.941 W</w:t>
            </w:r>
          </w:p>
        </w:tc>
        <w:tc>
          <w:tcPr>
            <w:tcW w:w="3655" w:type="dxa"/>
            <w:tcBorders>
              <w:top w:val="nil"/>
              <w:left w:val="nil"/>
              <w:bottom w:val="nil"/>
              <w:right w:val="nil"/>
            </w:tcBorders>
            <w:shd w:val="clear" w:color="auto" w:fill="auto"/>
            <w:noWrap/>
            <w:vAlign w:val="bottom"/>
            <w:hideMark/>
          </w:tcPr>
          <w:p w14:paraId="5B9CBA05"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0, 50, 200, 275, 400, 550, 700, 850, 1000</w:t>
            </w:r>
          </w:p>
        </w:tc>
      </w:tr>
      <w:tr w:rsidR="00A43CD0" w:rsidRPr="00911C96" w14:paraId="7E3186D0" w14:textId="77777777" w:rsidTr="003866B9">
        <w:trPr>
          <w:trHeight w:val="288"/>
        </w:trPr>
        <w:tc>
          <w:tcPr>
            <w:tcW w:w="883" w:type="dxa"/>
            <w:tcBorders>
              <w:top w:val="nil"/>
              <w:left w:val="nil"/>
              <w:bottom w:val="nil"/>
              <w:right w:val="nil"/>
            </w:tcBorders>
            <w:shd w:val="clear" w:color="auto" w:fill="auto"/>
            <w:noWrap/>
            <w:vAlign w:val="bottom"/>
            <w:hideMark/>
          </w:tcPr>
          <w:p w14:paraId="61290FCA"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AE1819</w:t>
            </w:r>
          </w:p>
        </w:tc>
        <w:tc>
          <w:tcPr>
            <w:tcW w:w="616" w:type="dxa"/>
            <w:tcBorders>
              <w:top w:val="nil"/>
              <w:left w:val="nil"/>
              <w:bottom w:val="nil"/>
              <w:right w:val="nil"/>
            </w:tcBorders>
            <w:shd w:val="clear" w:color="auto" w:fill="auto"/>
            <w:noWrap/>
            <w:vAlign w:val="bottom"/>
            <w:hideMark/>
          </w:tcPr>
          <w:p w14:paraId="7F4FB2F6" w14:textId="77777777" w:rsidR="00A43CD0" w:rsidRPr="00911C96" w:rsidRDefault="00A43CD0" w:rsidP="003866B9">
            <w:pPr>
              <w:jc w:val="right"/>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2018</w:t>
            </w:r>
          </w:p>
        </w:tc>
        <w:tc>
          <w:tcPr>
            <w:tcW w:w="861" w:type="dxa"/>
            <w:tcBorders>
              <w:top w:val="nil"/>
              <w:left w:val="nil"/>
              <w:bottom w:val="nil"/>
              <w:right w:val="nil"/>
            </w:tcBorders>
            <w:shd w:val="clear" w:color="auto" w:fill="auto"/>
            <w:noWrap/>
            <w:vAlign w:val="bottom"/>
            <w:hideMark/>
          </w:tcPr>
          <w:p w14:paraId="2F918DDD"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July</w:t>
            </w:r>
          </w:p>
        </w:tc>
        <w:tc>
          <w:tcPr>
            <w:tcW w:w="550" w:type="dxa"/>
            <w:tcBorders>
              <w:top w:val="nil"/>
              <w:left w:val="nil"/>
              <w:bottom w:val="nil"/>
              <w:right w:val="nil"/>
            </w:tcBorders>
            <w:shd w:val="clear" w:color="auto" w:fill="auto"/>
            <w:noWrap/>
            <w:vAlign w:val="bottom"/>
            <w:hideMark/>
          </w:tcPr>
          <w:p w14:paraId="7DFC32EB"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w:t>
            </w:r>
          </w:p>
        </w:tc>
        <w:tc>
          <w:tcPr>
            <w:tcW w:w="600" w:type="dxa"/>
            <w:tcBorders>
              <w:top w:val="nil"/>
              <w:left w:val="nil"/>
              <w:bottom w:val="nil"/>
              <w:right w:val="nil"/>
            </w:tcBorders>
            <w:shd w:val="clear" w:color="auto" w:fill="auto"/>
            <w:noWrap/>
            <w:vAlign w:val="bottom"/>
            <w:hideMark/>
          </w:tcPr>
          <w:p w14:paraId="4F3A6731"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w:t>
            </w:r>
          </w:p>
        </w:tc>
        <w:tc>
          <w:tcPr>
            <w:tcW w:w="799" w:type="dxa"/>
            <w:tcBorders>
              <w:top w:val="nil"/>
              <w:left w:val="nil"/>
              <w:bottom w:val="nil"/>
              <w:right w:val="nil"/>
            </w:tcBorders>
            <w:shd w:val="clear" w:color="auto" w:fill="auto"/>
            <w:noWrap/>
            <w:vAlign w:val="bottom"/>
            <w:hideMark/>
          </w:tcPr>
          <w:p w14:paraId="0E95AC87"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10</w:t>
            </w:r>
          </w:p>
        </w:tc>
        <w:tc>
          <w:tcPr>
            <w:tcW w:w="1260" w:type="dxa"/>
            <w:tcBorders>
              <w:top w:val="nil"/>
              <w:left w:val="nil"/>
              <w:bottom w:val="nil"/>
              <w:right w:val="nil"/>
            </w:tcBorders>
            <w:shd w:val="clear" w:color="auto" w:fill="auto"/>
            <w:noWrap/>
            <w:vAlign w:val="bottom"/>
            <w:hideMark/>
          </w:tcPr>
          <w:p w14:paraId="1F0875D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31°39.961 N</w:t>
            </w:r>
          </w:p>
        </w:tc>
        <w:tc>
          <w:tcPr>
            <w:tcW w:w="1350" w:type="dxa"/>
            <w:tcBorders>
              <w:top w:val="nil"/>
              <w:left w:val="nil"/>
              <w:bottom w:val="nil"/>
              <w:right w:val="nil"/>
            </w:tcBorders>
            <w:shd w:val="clear" w:color="auto" w:fill="auto"/>
            <w:noWrap/>
            <w:vAlign w:val="bottom"/>
            <w:hideMark/>
          </w:tcPr>
          <w:p w14:paraId="229D4E7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64°09.535 W</w:t>
            </w:r>
          </w:p>
        </w:tc>
        <w:tc>
          <w:tcPr>
            <w:tcW w:w="3655" w:type="dxa"/>
            <w:tcBorders>
              <w:top w:val="nil"/>
              <w:left w:val="nil"/>
              <w:bottom w:val="nil"/>
              <w:right w:val="nil"/>
            </w:tcBorders>
            <w:shd w:val="clear" w:color="auto" w:fill="auto"/>
            <w:noWrap/>
            <w:vAlign w:val="bottom"/>
            <w:hideMark/>
          </w:tcPr>
          <w:p w14:paraId="07D7D5CB"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0, 50, 175, 250, 400, 550, 700, 850, 1000</w:t>
            </w:r>
          </w:p>
        </w:tc>
      </w:tr>
      <w:tr w:rsidR="00A43CD0" w:rsidRPr="00911C96" w14:paraId="6F45A441" w14:textId="77777777" w:rsidTr="003866B9">
        <w:trPr>
          <w:trHeight w:val="288"/>
        </w:trPr>
        <w:tc>
          <w:tcPr>
            <w:tcW w:w="883" w:type="dxa"/>
            <w:tcBorders>
              <w:top w:val="nil"/>
              <w:left w:val="nil"/>
              <w:bottom w:val="nil"/>
              <w:right w:val="nil"/>
            </w:tcBorders>
            <w:shd w:val="clear" w:color="auto" w:fill="auto"/>
            <w:noWrap/>
            <w:vAlign w:val="bottom"/>
          </w:tcPr>
          <w:p w14:paraId="4D0DD0FF" w14:textId="77777777" w:rsidR="00A43CD0" w:rsidRPr="00911C96" w:rsidRDefault="00A43CD0" w:rsidP="003866B9">
            <w:pPr>
              <w:rPr>
                <w:rFonts w:ascii="Times New Roman" w:eastAsia="Times New Roman" w:hAnsi="Times New Roman" w:cs="Times New Roman"/>
                <w:color w:val="000000"/>
                <w:sz w:val="20"/>
                <w:szCs w:val="20"/>
              </w:rPr>
            </w:pPr>
          </w:p>
        </w:tc>
        <w:tc>
          <w:tcPr>
            <w:tcW w:w="616" w:type="dxa"/>
            <w:tcBorders>
              <w:top w:val="nil"/>
              <w:left w:val="nil"/>
              <w:bottom w:val="nil"/>
              <w:right w:val="nil"/>
            </w:tcBorders>
            <w:shd w:val="clear" w:color="auto" w:fill="auto"/>
            <w:noWrap/>
            <w:vAlign w:val="bottom"/>
          </w:tcPr>
          <w:p w14:paraId="2617B528" w14:textId="77777777" w:rsidR="00A43CD0" w:rsidRPr="00911C96" w:rsidRDefault="00A43CD0" w:rsidP="003866B9">
            <w:pPr>
              <w:jc w:val="right"/>
              <w:rPr>
                <w:rFonts w:ascii="Times New Roman" w:eastAsia="Times New Roman" w:hAnsi="Times New Roman" w:cs="Times New Roman"/>
                <w:color w:val="000000"/>
                <w:sz w:val="20"/>
                <w:szCs w:val="20"/>
              </w:rPr>
            </w:pPr>
          </w:p>
        </w:tc>
        <w:tc>
          <w:tcPr>
            <w:tcW w:w="861" w:type="dxa"/>
            <w:tcBorders>
              <w:top w:val="nil"/>
              <w:left w:val="nil"/>
              <w:bottom w:val="nil"/>
              <w:right w:val="nil"/>
            </w:tcBorders>
            <w:shd w:val="clear" w:color="auto" w:fill="auto"/>
            <w:noWrap/>
            <w:vAlign w:val="bottom"/>
          </w:tcPr>
          <w:p w14:paraId="768D964C" w14:textId="77777777" w:rsidR="00A43CD0" w:rsidRPr="00911C96" w:rsidRDefault="00A43CD0" w:rsidP="003866B9">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30CBC87D"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4</w:t>
            </w:r>
          </w:p>
        </w:tc>
        <w:tc>
          <w:tcPr>
            <w:tcW w:w="600" w:type="dxa"/>
            <w:tcBorders>
              <w:top w:val="nil"/>
              <w:left w:val="nil"/>
              <w:bottom w:val="nil"/>
              <w:right w:val="nil"/>
            </w:tcBorders>
            <w:shd w:val="clear" w:color="auto" w:fill="auto"/>
            <w:noWrap/>
            <w:vAlign w:val="bottom"/>
            <w:hideMark/>
          </w:tcPr>
          <w:p w14:paraId="14D72606"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N</w:t>
            </w:r>
          </w:p>
        </w:tc>
        <w:tc>
          <w:tcPr>
            <w:tcW w:w="799" w:type="dxa"/>
            <w:tcBorders>
              <w:top w:val="nil"/>
              <w:left w:val="nil"/>
              <w:bottom w:val="nil"/>
              <w:right w:val="nil"/>
            </w:tcBorders>
            <w:shd w:val="clear" w:color="auto" w:fill="auto"/>
            <w:noWrap/>
            <w:vAlign w:val="bottom"/>
            <w:hideMark/>
          </w:tcPr>
          <w:p w14:paraId="1CDA7A04"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11</w:t>
            </w:r>
          </w:p>
        </w:tc>
        <w:tc>
          <w:tcPr>
            <w:tcW w:w="1260" w:type="dxa"/>
            <w:tcBorders>
              <w:top w:val="nil"/>
              <w:left w:val="nil"/>
              <w:bottom w:val="nil"/>
              <w:right w:val="nil"/>
            </w:tcBorders>
            <w:shd w:val="clear" w:color="auto" w:fill="auto"/>
            <w:noWrap/>
            <w:vAlign w:val="bottom"/>
            <w:hideMark/>
          </w:tcPr>
          <w:p w14:paraId="0487AA06"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31°40.133 N</w:t>
            </w:r>
          </w:p>
        </w:tc>
        <w:tc>
          <w:tcPr>
            <w:tcW w:w="1350" w:type="dxa"/>
            <w:tcBorders>
              <w:top w:val="nil"/>
              <w:left w:val="nil"/>
              <w:bottom w:val="nil"/>
              <w:right w:val="nil"/>
            </w:tcBorders>
            <w:shd w:val="clear" w:color="auto" w:fill="auto"/>
            <w:noWrap/>
            <w:vAlign w:val="bottom"/>
            <w:hideMark/>
          </w:tcPr>
          <w:p w14:paraId="63924EFE"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64°10.212 W</w:t>
            </w:r>
          </w:p>
        </w:tc>
        <w:tc>
          <w:tcPr>
            <w:tcW w:w="3655" w:type="dxa"/>
            <w:tcBorders>
              <w:top w:val="nil"/>
              <w:left w:val="nil"/>
              <w:bottom w:val="nil"/>
              <w:right w:val="nil"/>
            </w:tcBorders>
            <w:shd w:val="clear" w:color="auto" w:fill="auto"/>
            <w:noWrap/>
            <w:vAlign w:val="bottom"/>
            <w:hideMark/>
          </w:tcPr>
          <w:p w14:paraId="7EED438E"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0, 50, 175, 250, 400, 550, 700, 850, 1000</w:t>
            </w:r>
          </w:p>
        </w:tc>
      </w:tr>
      <w:tr w:rsidR="00A43CD0" w:rsidRPr="00911C96" w14:paraId="0D4A7FDB" w14:textId="77777777" w:rsidTr="003866B9">
        <w:trPr>
          <w:trHeight w:val="288"/>
        </w:trPr>
        <w:tc>
          <w:tcPr>
            <w:tcW w:w="883" w:type="dxa"/>
            <w:tcBorders>
              <w:top w:val="nil"/>
              <w:left w:val="nil"/>
              <w:bottom w:val="nil"/>
              <w:right w:val="nil"/>
            </w:tcBorders>
            <w:shd w:val="clear" w:color="auto" w:fill="auto"/>
            <w:noWrap/>
            <w:vAlign w:val="bottom"/>
            <w:hideMark/>
          </w:tcPr>
          <w:p w14:paraId="5DBB539D"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AE1830</w:t>
            </w:r>
          </w:p>
        </w:tc>
        <w:tc>
          <w:tcPr>
            <w:tcW w:w="616" w:type="dxa"/>
            <w:tcBorders>
              <w:top w:val="nil"/>
              <w:left w:val="nil"/>
              <w:bottom w:val="nil"/>
              <w:right w:val="nil"/>
            </w:tcBorders>
            <w:shd w:val="clear" w:color="auto" w:fill="auto"/>
            <w:noWrap/>
            <w:vAlign w:val="bottom"/>
            <w:hideMark/>
          </w:tcPr>
          <w:p w14:paraId="76838D91" w14:textId="77777777" w:rsidR="00A43CD0" w:rsidRPr="00911C96" w:rsidRDefault="00A43CD0" w:rsidP="003866B9">
            <w:pPr>
              <w:jc w:val="right"/>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2018</w:t>
            </w:r>
          </w:p>
        </w:tc>
        <w:tc>
          <w:tcPr>
            <w:tcW w:w="861" w:type="dxa"/>
            <w:tcBorders>
              <w:top w:val="nil"/>
              <w:left w:val="nil"/>
              <w:bottom w:val="nil"/>
              <w:right w:val="nil"/>
            </w:tcBorders>
            <w:shd w:val="clear" w:color="auto" w:fill="auto"/>
            <w:noWrap/>
            <w:vAlign w:val="bottom"/>
            <w:hideMark/>
          </w:tcPr>
          <w:p w14:paraId="2FDAE438"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October</w:t>
            </w:r>
          </w:p>
        </w:tc>
        <w:tc>
          <w:tcPr>
            <w:tcW w:w="550" w:type="dxa"/>
            <w:tcBorders>
              <w:top w:val="nil"/>
              <w:left w:val="nil"/>
              <w:bottom w:val="nil"/>
              <w:right w:val="nil"/>
            </w:tcBorders>
            <w:shd w:val="clear" w:color="auto" w:fill="auto"/>
            <w:noWrap/>
            <w:vAlign w:val="bottom"/>
            <w:hideMark/>
          </w:tcPr>
          <w:p w14:paraId="7B720B96"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28</w:t>
            </w:r>
          </w:p>
        </w:tc>
        <w:tc>
          <w:tcPr>
            <w:tcW w:w="600" w:type="dxa"/>
            <w:tcBorders>
              <w:top w:val="nil"/>
              <w:left w:val="nil"/>
              <w:bottom w:val="nil"/>
              <w:right w:val="nil"/>
            </w:tcBorders>
            <w:shd w:val="clear" w:color="auto" w:fill="auto"/>
            <w:noWrap/>
            <w:vAlign w:val="bottom"/>
            <w:hideMark/>
          </w:tcPr>
          <w:p w14:paraId="61337220"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N</w:t>
            </w:r>
          </w:p>
        </w:tc>
        <w:tc>
          <w:tcPr>
            <w:tcW w:w="799" w:type="dxa"/>
            <w:tcBorders>
              <w:top w:val="nil"/>
              <w:left w:val="nil"/>
              <w:bottom w:val="nil"/>
              <w:right w:val="nil"/>
            </w:tcBorders>
            <w:shd w:val="clear" w:color="auto" w:fill="auto"/>
            <w:noWrap/>
            <w:vAlign w:val="bottom"/>
            <w:hideMark/>
          </w:tcPr>
          <w:p w14:paraId="0DAE208D"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12</w:t>
            </w:r>
          </w:p>
        </w:tc>
        <w:tc>
          <w:tcPr>
            <w:tcW w:w="1260" w:type="dxa"/>
            <w:tcBorders>
              <w:top w:val="nil"/>
              <w:left w:val="nil"/>
              <w:bottom w:val="nil"/>
              <w:right w:val="nil"/>
            </w:tcBorders>
            <w:shd w:val="clear" w:color="auto" w:fill="auto"/>
            <w:noWrap/>
            <w:vAlign w:val="bottom"/>
            <w:hideMark/>
          </w:tcPr>
          <w:p w14:paraId="6C237C6A"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31°49.798 N</w:t>
            </w:r>
          </w:p>
        </w:tc>
        <w:tc>
          <w:tcPr>
            <w:tcW w:w="1350" w:type="dxa"/>
            <w:tcBorders>
              <w:top w:val="nil"/>
              <w:left w:val="nil"/>
              <w:bottom w:val="nil"/>
              <w:right w:val="nil"/>
            </w:tcBorders>
            <w:shd w:val="clear" w:color="auto" w:fill="auto"/>
            <w:noWrap/>
            <w:vAlign w:val="bottom"/>
            <w:hideMark/>
          </w:tcPr>
          <w:p w14:paraId="2868DB61"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64°03.727 W</w:t>
            </w:r>
          </w:p>
        </w:tc>
        <w:tc>
          <w:tcPr>
            <w:tcW w:w="3655" w:type="dxa"/>
            <w:tcBorders>
              <w:top w:val="nil"/>
              <w:left w:val="nil"/>
              <w:bottom w:val="nil"/>
              <w:right w:val="nil"/>
            </w:tcBorders>
            <w:shd w:val="clear" w:color="auto" w:fill="auto"/>
            <w:noWrap/>
            <w:vAlign w:val="bottom"/>
            <w:hideMark/>
          </w:tcPr>
          <w:p w14:paraId="59B4EF3B"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0, 50, 200, 300, 400, 550, 700, 900, 1000</w:t>
            </w:r>
          </w:p>
        </w:tc>
      </w:tr>
      <w:tr w:rsidR="00A43CD0" w:rsidRPr="00911C96" w14:paraId="27B09430" w14:textId="77777777" w:rsidTr="003866B9">
        <w:trPr>
          <w:trHeight w:val="288"/>
        </w:trPr>
        <w:tc>
          <w:tcPr>
            <w:tcW w:w="883" w:type="dxa"/>
            <w:tcBorders>
              <w:top w:val="nil"/>
              <w:left w:val="nil"/>
              <w:bottom w:val="nil"/>
              <w:right w:val="nil"/>
            </w:tcBorders>
            <w:shd w:val="clear" w:color="auto" w:fill="auto"/>
            <w:noWrap/>
            <w:vAlign w:val="bottom"/>
          </w:tcPr>
          <w:p w14:paraId="7E17AABA" w14:textId="77777777" w:rsidR="00A43CD0" w:rsidRPr="00911C96" w:rsidRDefault="00A43CD0" w:rsidP="003866B9">
            <w:pPr>
              <w:rPr>
                <w:rFonts w:ascii="Times New Roman" w:eastAsia="Times New Roman" w:hAnsi="Times New Roman" w:cs="Times New Roman"/>
                <w:color w:val="000000"/>
                <w:sz w:val="20"/>
                <w:szCs w:val="20"/>
              </w:rPr>
            </w:pPr>
          </w:p>
        </w:tc>
        <w:tc>
          <w:tcPr>
            <w:tcW w:w="616" w:type="dxa"/>
            <w:tcBorders>
              <w:top w:val="nil"/>
              <w:left w:val="nil"/>
              <w:bottom w:val="nil"/>
              <w:right w:val="nil"/>
            </w:tcBorders>
            <w:shd w:val="clear" w:color="auto" w:fill="auto"/>
            <w:noWrap/>
            <w:vAlign w:val="bottom"/>
          </w:tcPr>
          <w:p w14:paraId="6CFDAE49" w14:textId="77777777" w:rsidR="00A43CD0" w:rsidRPr="00911C96" w:rsidRDefault="00A43CD0" w:rsidP="003866B9">
            <w:pPr>
              <w:jc w:val="right"/>
              <w:rPr>
                <w:rFonts w:ascii="Times New Roman" w:eastAsia="Times New Roman" w:hAnsi="Times New Roman" w:cs="Times New Roman"/>
                <w:color w:val="000000"/>
                <w:sz w:val="20"/>
                <w:szCs w:val="20"/>
              </w:rPr>
            </w:pPr>
          </w:p>
        </w:tc>
        <w:tc>
          <w:tcPr>
            <w:tcW w:w="861" w:type="dxa"/>
            <w:tcBorders>
              <w:top w:val="nil"/>
              <w:left w:val="nil"/>
              <w:bottom w:val="nil"/>
              <w:right w:val="nil"/>
            </w:tcBorders>
            <w:shd w:val="clear" w:color="auto" w:fill="auto"/>
            <w:noWrap/>
            <w:vAlign w:val="bottom"/>
          </w:tcPr>
          <w:p w14:paraId="5B140527" w14:textId="77777777" w:rsidR="00A43CD0" w:rsidRPr="00911C96" w:rsidRDefault="00A43CD0" w:rsidP="003866B9">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A1692E5"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30</w:t>
            </w:r>
          </w:p>
        </w:tc>
        <w:tc>
          <w:tcPr>
            <w:tcW w:w="600" w:type="dxa"/>
            <w:tcBorders>
              <w:top w:val="nil"/>
              <w:left w:val="nil"/>
              <w:bottom w:val="nil"/>
              <w:right w:val="nil"/>
            </w:tcBorders>
            <w:shd w:val="clear" w:color="auto" w:fill="auto"/>
            <w:noWrap/>
            <w:vAlign w:val="bottom"/>
            <w:hideMark/>
          </w:tcPr>
          <w:p w14:paraId="3F0E19FB"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D</w:t>
            </w:r>
          </w:p>
        </w:tc>
        <w:tc>
          <w:tcPr>
            <w:tcW w:w="799" w:type="dxa"/>
            <w:tcBorders>
              <w:top w:val="nil"/>
              <w:left w:val="nil"/>
              <w:bottom w:val="nil"/>
              <w:right w:val="nil"/>
            </w:tcBorders>
            <w:shd w:val="clear" w:color="auto" w:fill="auto"/>
            <w:noWrap/>
            <w:vAlign w:val="bottom"/>
            <w:hideMark/>
          </w:tcPr>
          <w:p w14:paraId="1B079444" w14:textId="77777777" w:rsidR="00A43CD0" w:rsidRPr="00911C96" w:rsidRDefault="00A43CD0" w:rsidP="003866B9">
            <w:pPr>
              <w:jc w:val="cente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13</w:t>
            </w:r>
          </w:p>
        </w:tc>
        <w:tc>
          <w:tcPr>
            <w:tcW w:w="1260" w:type="dxa"/>
            <w:tcBorders>
              <w:top w:val="nil"/>
              <w:left w:val="nil"/>
              <w:bottom w:val="nil"/>
              <w:right w:val="nil"/>
            </w:tcBorders>
            <w:shd w:val="clear" w:color="auto" w:fill="auto"/>
            <w:noWrap/>
            <w:vAlign w:val="bottom"/>
            <w:hideMark/>
          </w:tcPr>
          <w:p w14:paraId="0CCFC5A1"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31°48.319 N</w:t>
            </w:r>
          </w:p>
        </w:tc>
        <w:tc>
          <w:tcPr>
            <w:tcW w:w="1350" w:type="dxa"/>
            <w:tcBorders>
              <w:top w:val="nil"/>
              <w:left w:val="nil"/>
              <w:bottom w:val="nil"/>
              <w:right w:val="nil"/>
            </w:tcBorders>
            <w:shd w:val="clear" w:color="auto" w:fill="auto"/>
            <w:noWrap/>
            <w:vAlign w:val="bottom"/>
            <w:hideMark/>
          </w:tcPr>
          <w:p w14:paraId="19DD6B8F"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64°07.294 W</w:t>
            </w:r>
          </w:p>
        </w:tc>
        <w:tc>
          <w:tcPr>
            <w:tcW w:w="3655" w:type="dxa"/>
            <w:tcBorders>
              <w:top w:val="nil"/>
              <w:left w:val="nil"/>
              <w:bottom w:val="nil"/>
              <w:right w:val="nil"/>
            </w:tcBorders>
            <w:shd w:val="clear" w:color="auto" w:fill="auto"/>
            <w:noWrap/>
            <w:vAlign w:val="bottom"/>
            <w:hideMark/>
          </w:tcPr>
          <w:p w14:paraId="5E741E05" w14:textId="77777777" w:rsidR="00A43CD0" w:rsidRPr="00911C96" w:rsidRDefault="00A43CD0" w:rsidP="003866B9">
            <w:pPr>
              <w:rPr>
                <w:rFonts w:ascii="Times New Roman" w:eastAsia="Times New Roman" w:hAnsi="Times New Roman" w:cs="Times New Roman"/>
                <w:color w:val="000000"/>
                <w:sz w:val="20"/>
                <w:szCs w:val="20"/>
              </w:rPr>
            </w:pPr>
            <w:r w:rsidRPr="00911C96">
              <w:rPr>
                <w:rFonts w:ascii="Times New Roman" w:eastAsia="Times New Roman" w:hAnsi="Times New Roman" w:cs="Times New Roman"/>
                <w:color w:val="000000"/>
                <w:sz w:val="20"/>
                <w:szCs w:val="20"/>
              </w:rPr>
              <w:t>0, 50, 200, 300, 400, 550, 700, 900, 1000</w:t>
            </w:r>
          </w:p>
        </w:tc>
      </w:tr>
    </w:tbl>
    <w:p w14:paraId="3C31BE45" w14:textId="77777777" w:rsidR="00A43CD0" w:rsidRPr="00911C96" w:rsidRDefault="00A43CD0" w:rsidP="00A43CD0">
      <w:pPr>
        <w:spacing w:line="259" w:lineRule="auto"/>
        <w:rPr>
          <w:rFonts w:ascii="Times New Roman" w:hAnsi="Times New Roman" w:cs="Times New Roman"/>
          <w:sz w:val="22"/>
          <w:szCs w:val="22"/>
        </w:rPr>
      </w:pPr>
    </w:p>
    <w:p w14:paraId="5B5D25D2" w14:textId="77777777" w:rsidR="00A43CD0" w:rsidRPr="00911C96" w:rsidRDefault="00A43CD0" w:rsidP="00A43CD0">
      <w:pPr>
        <w:spacing w:line="259" w:lineRule="auto"/>
        <w:rPr>
          <w:rFonts w:ascii="Times New Roman" w:hAnsi="Times New Roman" w:cs="Times New Roman"/>
          <w:sz w:val="22"/>
          <w:szCs w:val="22"/>
        </w:rPr>
      </w:pPr>
    </w:p>
    <w:p w14:paraId="1F80D171" w14:textId="77777777" w:rsidR="00A43CD0" w:rsidRPr="00911C96" w:rsidRDefault="00A43CD0" w:rsidP="00A43CD0">
      <w:pPr>
        <w:spacing w:line="259" w:lineRule="auto"/>
        <w:ind w:firstLine="720"/>
        <w:rPr>
          <w:rFonts w:ascii="Times New Roman" w:hAnsi="Times New Roman" w:cs="Times New Roman"/>
          <w:b/>
        </w:rPr>
      </w:pPr>
      <w:r w:rsidRPr="00911C96">
        <w:rPr>
          <w:rFonts w:ascii="Times New Roman" w:hAnsi="Times New Roman" w:cs="Times New Roman"/>
          <w:b/>
        </w:rPr>
        <w:t>Image Analysis</w:t>
      </w:r>
    </w:p>
    <w:p w14:paraId="2BEFA1F6" w14:textId="77777777" w:rsidR="00A43CD0" w:rsidRPr="00911C96" w:rsidRDefault="00A43CD0" w:rsidP="00A43CD0">
      <w:pPr>
        <w:spacing w:line="259" w:lineRule="auto"/>
        <w:rPr>
          <w:rFonts w:ascii="Times New Roman" w:hAnsi="Times New Roman" w:cs="Times New Roman"/>
        </w:rPr>
      </w:pPr>
      <w:r w:rsidRPr="00911C96">
        <w:rPr>
          <w:rFonts w:ascii="Times New Roman" w:hAnsi="Times New Roman" w:cs="Times New Roman"/>
        </w:rPr>
        <w:t xml:space="preserve">To characterize the abundance and size class distributions of organisms, the zooplankton community from each net were imaged from the formalin-preserved samples, measured and broadly taxonomically classified, using a ZooSCAN ver. 3 at 4,800 dpi </w:t>
      </w:r>
      <w:r w:rsidRPr="00911C96">
        <w:rPr>
          <w:rFonts w:ascii="Times New Roman" w:hAnsi="Times New Roman" w:cs="Times New Roman"/>
        </w:rPr>
        <w:fldChar w:fldCharType="begin">
          <w:fldData xml:space="preserve">PEVuZE5vdGU+PENpdGU+PEF1dGhvcj5Hb3Jza3k8L0F1dGhvcj48WWVhcj4yMDEwPC9ZZWFyPjxS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</w:fldData>
        </w:fldChar>
      </w:r>
      <w:r w:rsidR="006305E1" w:rsidRPr="00911C96">
        <w:rPr>
          <w:rFonts w:ascii="Times New Roman" w:hAnsi="Times New Roman" w:cs="Times New Roman"/>
        </w:rPr>
        <w:instrText xml:space="preserve"> ADDIN EN.CITE </w:instrText>
      </w:r>
      <w:r w:rsidR="006305E1" w:rsidRPr="00911C96">
        <w:rPr>
          <w:rFonts w:ascii="Times New Roman" w:hAnsi="Times New Roman" w:cs="Times New Roman"/>
        </w:rPr>
        <w:fldChar w:fldCharType="begin">
          <w:fldData xml:space="preserve">PEVuZE5vdGU+PENpdGU+PEF1dGhvcj5Hb3Jza3k8L0F1dGhvcj48WWVhcj4yMDEwPC9ZZWFyPjxS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</w:fldData>
        </w:fldChar>
      </w:r>
      <w:r w:rsidR="006305E1" w:rsidRPr="00911C96">
        <w:rPr>
          <w:rFonts w:ascii="Times New Roman" w:hAnsi="Times New Roman" w:cs="Times New Roman"/>
        </w:rPr>
        <w:instrText xml:space="preserve"> ADDIN EN.CITE.DATA </w:instrText>
      </w:r>
      <w:r w:rsidR="006305E1" w:rsidRPr="00911C96">
        <w:rPr>
          <w:rFonts w:ascii="Times New Roman" w:hAnsi="Times New Roman" w:cs="Times New Roman"/>
        </w:rPr>
      </w:r>
      <w:r w:rsidR="006305E1" w:rsidRPr="00911C96">
        <w:rPr>
          <w:rFonts w:ascii="Times New Roman" w:hAnsi="Times New Roman" w:cs="Times New Roman"/>
        </w:rPr>
        <w:fldChar w:fldCharType="end"/>
      </w:r>
      <w:r w:rsidRPr="00911C96">
        <w:rPr>
          <w:rFonts w:ascii="Times New Roman" w:hAnsi="Times New Roman" w:cs="Times New Roman"/>
        </w:rPr>
      </w:r>
      <w:r w:rsidRPr="00911C96">
        <w:rPr>
          <w:rFonts w:ascii="Times New Roman" w:hAnsi="Times New Roman" w:cs="Times New Roman"/>
        </w:rPr>
        <w:fldChar w:fldCharType="separate"/>
      </w:r>
      <w:r w:rsidR="006305E1" w:rsidRPr="00911C96">
        <w:rPr>
          <w:rFonts w:ascii="Times New Roman" w:hAnsi="Times New Roman" w:cs="Times New Roman"/>
          <w:noProof/>
        </w:rPr>
        <w:t>(following the methods in: Gorsky et al. 2010, Vandromme et al. 2012)</w:t>
      </w:r>
      <w:r w:rsidRPr="00911C96">
        <w:rPr>
          <w:rFonts w:ascii="Times New Roman" w:hAnsi="Times New Roman" w:cs="Times New Roman"/>
        </w:rPr>
        <w:fldChar w:fldCharType="end"/>
      </w:r>
      <w:r w:rsidRPr="00911C96">
        <w:rPr>
          <w:rFonts w:ascii="Times New Roman" w:hAnsi="Times New Roman" w:cs="Times New Roman"/>
        </w:rPr>
        <w:t xml:space="preserve">. Briefly, all individuals larger than 2 cm were selected by eye and scanned separately from all the others. The remainder of the sample was sieved through a 1-mm mesh, and both size fractions were individually scanned. From these smaller size fractions, at least 1500 particles were scanned after subsampling using a Motoda splitter </w:t>
      </w:r>
      <w:r w:rsidRPr="00911C96">
        <w:rPr>
          <w:rFonts w:ascii="Times New Roman" w:hAnsi="Times New Roman" w:cs="Times New Roman"/>
        </w:rPr>
        <w:fldChar w:fldCharType="begin"/>
      </w:r>
      <w:r w:rsidRPr="00911C96">
        <w:rPr>
          <w:rFonts w:ascii="Times New Roman" w:hAnsi="Times New Roman" w:cs="Times New Roman"/>
        </w:rPr>
        <w:instrText xml:space="preserve"> ADDIN EN.CITE &lt;EndNote&gt;&lt;Cite&gt;&lt;Author&gt;Motoda&lt;/Author&gt;&lt;Year&gt;1959&lt;/Year&gt;&lt;RecNum&gt;1044&lt;/RecNum&gt;&lt;DisplayText&gt;(Motoda 1959)&lt;/DisplayText&gt;&lt;record&gt;&lt;rec-number&gt;1044&lt;/rec-number&gt;&lt;foreign-keys&gt;&lt;key app="EN" db-id="rrde0xprp5d9ddezd9oxx9vf2tv9xdfxzfsd" timestamp="1354196315"&gt;1044&lt;/key&gt;&lt;/foreign-keys&gt;&lt;ref-type name="Journal Article"&gt;17&lt;/ref-type&gt;&lt;contributors&gt;&lt;authors&gt;&lt;author&gt;Motoda, S.&lt;/author&gt;&lt;/authors&gt;&lt;/contributors&gt;&lt;titles&gt;&lt;title&gt;Devices of simple plankton apparatus&lt;/title&gt;&lt;secondary-title&gt;Memoirs of the Faculty of Fisheries Hokkaido University&lt;/secondary-title&gt;&lt;/titles&gt;&lt;periodical&gt;&lt;full-title&gt;Memoirs of the Faculty of Fisheries Hokkaido University&lt;/full-title&gt;&lt;/periodical&gt;&lt;pages&gt;73-94&lt;/pages&gt;&lt;volume&gt;7&lt;/volume&gt;&lt;number&gt;1-2&lt;/number&gt;&lt;dates&gt;&lt;year&gt;1959&lt;/year&gt;&lt;/dates&gt;&lt;publisher&gt;The Faculty of Fisheries, Hokkaido University&lt;/publisher&gt;&lt;isbn&gt;0018-3466&lt;/isbn&gt;&lt;urls&gt;&lt;/urls&gt;&lt;/record&gt;&lt;/Cite&gt;&lt;/EndNote&gt;</w:instrText>
      </w:r>
      <w:r w:rsidRPr="00911C96">
        <w:rPr>
          <w:rFonts w:ascii="Times New Roman" w:hAnsi="Times New Roman" w:cs="Times New Roman"/>
        </w:rPr>
        <w:fldChar w:fldCharType="separate"/>
      </w:r>
      <w:r w:rsidRPr="00911C96">
        <w:rPr>
          <w:rFonts w:ascii="Times New Roman" w:hAnsi="Times New Roman" w:cs="Times New Roman"/>
          <w:noProof/>
        </w:rPr>
        <w:t>(Motoda 1959)</w:t>
      </w:r>
      <w:r w:rsidRPr="00911C96">
        <w:rPr>
          <w:rFonts w:ascii="Times New Roman" w:hAnsi="Times New Roman" w:cs="Times New Roman"/>
        </w:rPr>
        <w:fldChar w:fldCharType="end"/>
      </w:r>
      <w:r w:rsidRPr="00911C96">
        <w:rPr>
          <w:rFonts w:ascii="Times New Roman" w:hAnsi="Times New Roman" w:cs="Times New Roman"/>
        </w:rPr>
        <w:t xml:space="preserve">, requiring generation of two separate scans for both size classes. This resulted in a total of 5 images per net. Raw images were then processed in ZooProcess </w:t>
      </w:r>
      <w:r w:rsidRPr="00911C96">
        <w:rPr>
          <w:rFonts w:ascii="Times New Roman" w:hAnsi="Times New Roman" w:cs="Times New Roman"/>
        </w:rPr>
        <w:fldChar w:fldCharType="begin">
          <w:fldData xml:space="preserve">PEVuZE5vdGU+PENpdGU+PEF1dGhvcj5Hb3Jza3k8L0F1dGhvcj48WWVhcj4yMDEwPC9ZZWFyPjxS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</w:fldData>
        </w:fldChar>
      </w:r>
      <w:r w:rsidR="006305E1" w:rsidRPr="00911C96">
        <w:rPr>
          <w:rFonts w:ascii="Times New Roman" w:hAnsi="Times New Roman" w:cs="Times New Roman"/>
        </w:rPr>
        <w:instrText xml:space="preserve"> ADDIN EN.CITE </w:instrText>
      </w:r>
      <w:r w:rsidR="006305E1" w:rsidRPr="00911C96">
        <w:rPr>
          <w:rFonts w:ascii="Times New Roman" w:hAnsi="Times New Roman" w:cs="Times New Roman"/>
        </w:rPr>
        <w:fldChar w:fldCharType="begin">
          <w:fldData xml:space="preserve">PEVuZE5vdGU+PENpdGU+PEF1dGhvcj5Hb3Jza3k8L0F1dGhvcj48WWVhcj4yMDEwPC9ZZWFyPjxS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</w:fldData>
        </w:fldChar>
      </w:r>
      <w:r w:rsidR="006305E1" w:rsidRPr="00911C96">
        <w:rPr>
          <w:rFonts w:ascii="Times New Roman" w:hAnsi="Times New Roman" w:cs="Times New Roman"/>
        </w:rPr>
        <w:instrText xml:space="preserve"> ADDIN EN.CITE.DATA </w:instrText>
      </w:r>
      <w:r w:rsidR="006305E1" w:rsidRPr="00911C96">
        <w:rPr>
          <w:rFonts w:ascii="Times New Roman" w:hAnsi="Times New Roman" w:cs="Times New Roman"/>
        </w:rPr>
      </w:r>
      <w:r w:rsidR="006305E1" w:rsidRPr="00911C96">
        <w:rPr>
          <w:rFonts w:ascii="Times New Roman" w:hAnsi="Times New Roman" w:cs="Times New Roman"/>
        </w:rPr>
        <w:fldChar w:fldCharType="end"/>
      </w:r>
      <w:r w:rsidRPr="00911C96">
        <w:rPr>
          <w:rFonts w:ascii="Times New Roman" w:hAnsi="Times New Roman" w:cs="Times New Roman"/>
        </w:rPr>
      </w:r>
      <w:r w:rsidRPr="00911C96">
        <w:rPr>
          <w:rFonts w:ascii="Times New Roman" w:hAnsi="Times New Roman" w:cs="Times New Roman"/>
        </w:rPr>
        <w:fldChar w:fldCharType="separate"/>
      </w:r>
      <w:r w:rsidR="006305E1" w:rsidRPr="00911C96">
        <w:rPr>
          <w:rFonts w:ascii="Times New Roman" w:hAnsi="Times New Roman" w:cs="Times New Roman"/>
          <w:noProof/>
        </w:rPr>
        <w:t>(Gorsky et al. 2010, Vandromme et al. 2012)</w:t>
      </w:r>
      <w:r w:rsidRPr="00911C96">
        <w:rPr>
          <w:rFonts w:ascii="Times New Roman" w:hAnsi="Times New Roman" w:cs="Times New Roman"/>
        </w:rPr>
        <w:fldChar w:fldCharType="end"/>
      </w:r>
      <w:r w:rsidRPr="00911C96">
        <w:rPr>
          <w:rFonts w:ascii="Times New Roman" w:hAnsi="Times New Roman" w:cs="Times New Roman"/>
        </w:rPr>
        <w:t xml:space="preserve">, and vignettes and measurements and metadata file uploaded to Ecotaxa for machine-assisted identification, using a training set developed by the authors. </w:t>
      </w:r>
    </w:p>
    <w:p w14:paraId="23251FE7" w14:textId="77777777" w:rsidR="00A43CD0" w:rsidRPr="00911C96" w:rsidRDefault="00A43CD0" w:rsidP="00A43CD0">
      <w:pPr>
        <w:spacing w:line="259" w:lineRule="auto"/>
        <w:rPr>
          <w:rFonts w:ascii="Times New Roman" w:hAnsi="Times New Roman" w:cs="Times New Roman"/>
        </w:rPr>
      </w:pPr>
    </w:p>
    <w:p w14:paraId="6245A9F9" w14:textId="41C398CB" w:rsidR="00A43CD0" w:rsidRPr="00911C96" w:rsidRDefault="00A43CD0" w:rsidP="00A43CD0">
      <w:pPr>
        <w:spacing w:line="259" w:lineRule="auto"/>
        <w:rPr>
          <w:rFonts w:ascii="Times New Roman" w:hAnsi="Times New Roman" w:cs="Times New Roman"/>
        </w:rPr>
      </w:pPr>
      <w:r w:rsidRPr="00911C96">
        <w:rPr>
          <w:rFonts w:ascii="Times New Roman" w:hAnsi="Times New Roman" w:cs="Times New Roman"/>
        </w:rPr>
        <w:lastRenderedPageBreak/>
        <w:t>Individual biovolumes were calculated for all “live” particle images (i.e. excluding threads, detritus, bubbles, etc</w:t>
      </w:r>
      <w:r w:rsidR="00FA29AF" w:rsidRPr="00911C96">
        <w:rPr>
          <w:rFonts w:ascii="Times New Roman" w:hAnsi="Times New Roman" w:cs="Times New Roman"/>
        </w:rPr>
        <w:t>.</w:t>
      </w:r>
      <w:r w:rsidRPr="00911C96">
        <w:rPr>
          <w:rFonts w:ascii="Times New Roman" w:hAnsi="Times New Roman" w:cs="Times New Roman"/>
        </w:rPr>
        <w:t>) and scaled to biovolume per volume of water (mm</w:t>
      </w:r>
      <w:r w:rsidRPr="00911C96">
        <w:rPr>
          <w:rFonts w:ascii="Times New Roman" w:hAnsi="Times New Roman" w:cs="Times New Roman"/>
          <w:vertAlign w:val="superscript"/>
        </w:rPr>
        <w:t>3</w:t>
      </w:r>
      <w:r w:rsidRPr="00911C96">
        <w:rPr>
          <w:rFonts w:ascii="Times New Roman" w:hAnsi="Times New Roman" w:cs="Times New Roman"/>
        </w:rPr>
        <w:t xml:space="preserve"> m</w:t>
      </w:r>
      <w:r w:rsidRPr="00911C96">
        <w:rPr>
          <w:rFonts w:ascii="Times New Roman" w:hAnsi="Times New Roman" w:cs="Times New Roman"/>
          <w:vertAlign w:val="superscript"/>
        </w:rPr>
        <w:t>-3</w:t>
      </w:r>
      <w:r w:rsidRPr="00911C96">
        <w:rPr>
          <w:rFonts w:ascii="Times New Roman" w:hAnsi="Times New Roman" w:cs="Times New Roman"/>
        </w:rPr>
        <w:t xml:space="preserve">) based on # of splits and volume filtered. From these histograms of particle size class distribution were generated for each depth.  When daytime distributions are subtracted from </w:t>
      </w:r>
      <w:proofErr w:type="gramStart"/>
      <w:r w:rsidRPr="00911C96">
        <w:rPr>
          <w:rFonts w:ascii="Times New Roman" w:hAnsi="Times New Roman" w:cs="Times New Roman"/>
        </w:rPr>
        <w:t>night time</w:t>
      </w:r>
      <w:proofErr w:type="gramEnd"/>
      <w:r w:rsidRPr="00911C96">
        <w:rPr>
          <w:rFonts w:ascii="Times New Roman" w:hAnsi="Times New Roman" w:cs="Times New Roman"/>
        </w:rPr>
        <w:t xml:space="preserve"> these provide the extent of vertical migration for each size class. The smaller of the paired day and night abundances provides a rough estimate of the resident midwater species within a size class at a </w:t>
      </w:r>
      <w:proofErr w:type="gramStart"/>
      <w:r w:rsidRPr="00911C96">
        <w:rPr>
          <w:rFonts w:ascii="Times New Roman" w:hAnsi="Times New Roman" w:cs="Times New Roman"/>
        </w:rPr>
        <w:t>particular depth</w:t>
      </w:r>
      <w:proofErr w:type="gramEnd"/>
      <w:r w:rsidRPr="00911C96">
        <w:rPr>
          <w:rFonts w:ascii="Times New Roman" w:hAnsi="Times New Roman" w:cs="Times New Roman"/>
        </w:rPr>
        <w:t xml:space="preserve"> interval (but does not account for reverse migrators). </w:t>
      </w:r>
    </w:p>
    <w:p w14:paraId="2596931F" w14:textId="77777777" w:rsidR="006305E1" w:rsidRPr="00911C96" w:rsidRDefault="006305E1" w:rsidP="00A43CD0">
      <w:pPr>
        <w:rPr>
          <w:rFonts w:ascii="Times New Roman" w:hAnsi="Times New Roman" w:cs="Times New Roman"/>
        </w:rPr>
      </w:pPr>
    </w:p>
    <w:p w14:paraId="1C96C1B0" w14:textId="77777777" w:rsidR="006305E1" w:rsidRPr="00911C96" w:rsidRDefault="006305E1" w:rsidP="00A43CD0">
      <w:pPr>
        <w:rPr>
          <w:rFonts w:ascii="Times New Roman" w:hAnsi="Times New Roman" w:cs="Times New Roman"/>
        </w:rPr>
      </w:pPr>
    </w:p>
    <w:p w14:paraId="5E9143F8" w14:textId="77777777" w:rsidR="006305E1" w:rsidRPr="00911C96" w:rsidRDefault="006305E1" w:rsidP="006305E1">
      <w:pPr>
        <w:pStyle w:val="EndNoteBibliographyTitle"/>
        <w:rPr>
          <w:rFonts w:ascii="Times New Roman" w:hAnsi="Times New Roman" w:cs="Times New Roman"/>
        </w:rPr>
      </w:pPr>
      <w:r w:rsidRPr="00911C96">
        <w:rPr>
          <w:rFonts w:ascii="Times New Roman" w:hAnsi="Times New Roman" w:cs="Times New Roman"/>
        </w:rPr>
        <w:fldChar w:fldCharType="begin"/>
      </w:r>
      <w:r w:rsidRPr="00911C96">
        <w:rPr>
          <w:rFonts w:ascii="Times New Roman" w:hAnsi="Times New Roman" w:cs="Times New Roman"/>
        </w:rPr>
        <w:instrText xml:space="preserve"> ADDIN EN.REFLIST </w:instrText>
      </w:r>
      <w:r w:rsidRPr="00911C96">
        <w:rPr>
          <w:rFonts w:ascii="Times New Roman" w:hAnsi="Times New Roman" w:cs="Times New Roman"/>
        </w:rPr>
        <w:fldChar w:fldCharType="separate"/>
      </w:r>
      <w:r w:rsidRPr="00911C96">
        <w:rPr>
          <w:rFonts w:ascii="Times New Roman" w:hAnsi="Times New Roman" w:cs="Times New Roman"/>
        </w:rPr>
        <w:t>References Cited</w:t>
      </w:r>
    </w:p>
    <w:p w14:paraId="05E9626E" w14:textId="77777777" w:rsidR="006305E1" w:rsidRPr="00911C96" w:rsidRDefault="006305E1" w:rsidP="006305E1">
      <w:pPr>
        <w:pStyle w:val="EndNoteBibliographyTitle"/>
        <w:rPr>
          <w:rFonts w:ascii="Times New Roman" w:hAnsi="Times New Roman" w:cs="Times New Roman"/>
        </w:rPr>
      </w:pPr>
    </w:p>
    <w:p w14:paraId="6571C790"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Gorsky, G., M. D. Ohman, M. Picheral, S. Gasparini, L. Stemmann, J.-B. Romagnan, A. Cawood, S. Pesant, C. Garcia-Comas, and F. Prejger. 2010. Digital zooplankton image analysis using the ZooScan integrated system. Journal of Plankton Research </w:t>
      </w:r>
      <w:r w:rsidRPr="00911C96">
        <w:rPr>
          <w:rFonts w:ascii="Times New Roman" w:hAnsi="Times New Roman" w:cs="Times New Roman"/>
          <w:b/>
        </w:rPr>
        <w:t>32</w:t>
      </w:r>
      <w:r w:rsidRPr="00911C96">
        <w:rPr>
          <w:rFonts w:ascii="Times New Roman" w:hAnsi="Times New Roman" w:cs="Times New Roman"/>
        </w:rPr>
        <w:t>:285-303.</w:t>
      </w:r>
    </w:p>
    <w:p w14:paraId="5901C297"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Maas, A. E., S. L. Frazar, D. M. Outram, B. A. Seibel, and K. F. Wishner. 2014. Fine-scale vertical distribution of macroplankton and micronekton in the Eastern Tropical North Pacific in association with an oxygen minimum zone. Journal of Plankton Research </w:t>
      </w:r>
      <w:r w:rsidRPr="00911C96">
        <w:rPr>
          <w:rFonts w:ascii="Times New Roman" w:hAnsi="Times New Roman" w:cs="Times New Roman"/>
          <w:b/>
        </w:rPr>
        <w:t>36</w:t>
      </w:r>
      <w:r w:rsidRPr="00911C96">
        <w:rPr>
          <w:rFonts w:ascii="Times New Roman" w:hAnsi="Times New Roman" w:cs="Times New Roman"/>
        </w:rPr>
        <w:t>:1557-1575.</w:t>
      </w:r>
    </w:p>
    <w:p w14:paraId="33930E8C"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Motoda, S. 1959. Devices of simple plankton apparatus. Memoirs of the Faculty of Fisheries Hokkaido University </w:t>
      </w:r>
      <w:r w:rsidRPr="00911C96">
        <w:rPr>
          <w:rFonts w:ascii="Times New Roman" w:hAnsi="Times New Roman" w:cs="Times New Roman"/>
          <w:b/>
        </w:rPr>
        <w:t>7</w:t>
      </w:r>
      <w:r w:rsidRPr="00911C96">
        <w:rPr>
          <w:rFonts w:ascii="Times New Roman" w:hAnsi="Times New Roman" w:cs="Times New Roman"/>
        </w:rPr>
        <w:t>:73-94.</w:t>
      </w:r>
    </w:p>
    <w:p w14:paraId="2BA1D5B8"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Steinberg, D. K., J. S. Cope, S. E. Wilson, and T. Kobari. 2008. A comparison of mesopelagic mesozooplankton community structure in the subtropical and subarctic North Pacific Ocean. Deep Sea Research Part II: Topical Studies in Oceanography </w:t>
      </w:r>
      <w:r w:rsidRPr="00911C96">
        <w:rPr>
          <w:rFonts w:ascii="Times New Roman" w:hAnsi="Times New Roman" w:cs="Times New Roman"/>
          <w:b/>
        </w:rPr>
        <w:t>55</w:t>
      </w:r>
      <w:r w:rsidRPr="00911C96">
        <w:rPr>
          <w:rFonts w:ascii="Times New Roman" w:hAnsi="Times New Roman" w:cs="Times New Roman"/>
        </w:rPr>
        <w:t>:1615-1635.</w:t>
      </w:r>
    </w:p>
    <w:p w14:paraId="7A90CAE8"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Vandromme, P., L. Stemmann, C. Garcìa-Comas, L. Berline, X. Sun, and G. Gorsky. 2012. Assessing biases in computing size spectra of automatically classified zooplankton from imaging systems: A case study with the ZooScan integrated system. Methods in Oceanography </w:t>
      </w:r>
      <w:r w:rsidRPr="00911C96">
        <w:rPr>
          <w:rFonts w:ascii="Times New Roman" w:hAnsi="Times New Roman" w:cs="Times New Roman"/>
          <w:b/>
        </w:rPr>
        <w:t>1–2</w:t>
      </w:r>
      <w:r w:rsidRPr="00911C96">
        <w:rPr>
          <w:rFonts w:ascii="Times New Roman" w:hAnsi="Times New Roman" w:cs="Times New Roman"/>
        </w:rPr>
        <w:t>:3-21.</w:t>
      </w:r>
    </w:p>
    <w:p w14:paraId="1FC52909" w14:textId="77777777" w:rsidR="006305E1" w:rsidRPr="00911C96" w:rsidRDefault="006305E1" w:rsidP="006305E1">
      <w:pPr>
        <w:pStyle w:val="EndNoteBibliography"/>
        <w:ind w:left="720" w:hanging="720"/>
        <w:rPr>
          <w:rFonts w:ascii="Times New Roman" w:hAnsi="Times New Roman" w:cs="Times New Roman"/>
        </w:rPr>
      </w:pPr>
      <w:r w:rsidRPr="00911C96">
        <w:rPr>
          <w:rFonts w:ascii="Times New Roman" w:hAnsi="Times New Roman" w:cs="Times New Roman"/>
        </w:rPr>
        <w:t xml:space="preserve">Wiebe, P., A. Morton, A. Bradley, R. Backus, J. Craddock, V. Barber, T. Cowles, and G. Flierl. 1985. New development in the MOCNESS, an apparatus for sampling zooplankton and micronekton. Marine Biology </w:t>
      </w:r>
      <w:r w:rsidRPr="00911C96">
        <w:rPr>
          <w:rFonts w:ascii="Times New Roman" w:hAnsi="Times New Roman" w:cs="Times New Roman"/>
          <w:b/>
        </w:rPr>
        <w:t>87</w:t>
      </w:r>
      <w:r w:rsidRPr="00911C96">
        <w:rPr>
          <w:rFonts w:ascii="Times New Roman" w:hAnsi="Times New Roman" w:cs="Times New Roman"/>
        </w:rPr>
        <w:t>:313-323.</w:t>
      </w:r>
    </w:p>
    <w:p w14:paraId="69C3F065" w14:textId="77777777" w:rsidR="003B4090" w:rsidRPr="00A43CD0" w:rsidRDefault="006305E1" w:rsidP="00A43CD0">
      <w:r w:rsidRPr="00911C96">
        <w:rPr>
          <w:rFonts w:ascii="Times New Roman" w:hAnsi="Times New Roman" w:cs="Times New Roman"/>
        </w:rPr>
        <w:fldChar w:fldCharType="end"/>
      </w:r>
    </w:p>
    <w:sectPr w:rsidR="003B4090" w:rsidRPr="00A4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cology&lt;/Style&gt;&lt;LeftDelim&gt;{&lt;/LeftDelim&gt;&lt;RightDelim&gt;}&lt;/RightDelim&gt;&lt;FontName&gt;Calibri Light&lt;/FontName&gt;&lt;FontSize&gt;12&lt;/FontSize&gt;&lt;ReflistTitle&gt;References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e0xprp5d9ddezd9oxx9vf2tv9xdfxzfsd&quot;&gt;Amy Maas-2019&lt;record-ids&gt;&lt;item&gt;912&lt;/item&gt;&lt;item&gt;1044&lt;/item&gt;&lt;item&gt;1329&lt;/item&gt;&lt;/record-ids&gt;&lt;/item&gt;&lt;/Libraries&gt;"/>
  </w:docVars>
  <w:rsids>
    <w:rsidRoot w:val="00A43CD0"/>
    <w:rsid w:val="006305E1"/>
    <w:rsid w:val="007E74A2"/>
    <w:rsid w:val="00911C96"/>
    <w:rsid w:val="0098117A"/>
    <w:rsid w:val="00A43CD0"/>
    <w:rsid w:val="00BC3DB1"/>
    <w:rsid w:val="00BC4098"/>
    <w:rsid w:val="00D5749D"/>
    <w:rsid w:val="00E54037"/>
    <w:rsid w:val="00FA29AF"/>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ECCE"/>
  <w15:chartTrackingRefBased/>
  <w15:docId w15:val="{D49165AD-724B-4441-A6C6-9237961A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D0"/>
    <w:pPr>
      <w:spacing w:after="0" w:line="240" w:lineRule="auto"/>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305E1"/>
    <w:pPr>
      <w:jc w:val="center"/>
    </w:pPr>
    <w:rPr>
      <w:noProof/>
    </w:rPr>
  </w:style>
  <w:style w:type="character" w:customStyle="1" w:styleId="EndNoteBibliographyTitleChar">
    <w:name w:val="EndNote Bibliography Title Char"/>
    <w:basedOn w:val="DefaultParagraphFont"/>
    <w:link w:val="EndNoteBibliographyTitle"/>
    <w:rsid w:val="006305E1"/>
    <w:rPr>
      <w:rFonts w:ascii="Calibri Light" w:eastAsia="Calibri Light" w:hAnsi="Calibri Light" w:cs="Calibri Light"/>
      <w:noProof/>
      <w:sz w:val="24"/>
      <w:szCs w:val="24"/>
    </w:rPr>
  </w:style>
  <w:style w:type="paragraph" w:customStyle="1" w:styleId="EndNoteBibliography">
    <w:name w:val="EndNote Bibliography"/>
    <w:basedOn w:val="Normal"/>
    <w:link w:val="EndNoteBibliographyChar"/>
    <w:rsid w:val="006305E1"/>
    <w:rPr>
      <w:noProof/>
    </w:rPr>
  </w:style>
  <w:style w:type="character" w:customStyle="1" w:styleId="EndNoteBibliographyChar">
    <w:name w:val="EndNote Bibliography Char"/>
    <w:basedOn w:val="DefaultParagraphFont"/>
    <w:link w:val="EndNoteBibliography"/>
    <w:rsid w:val="006305E1"/>
    <w:rPr>
      <w:rFonts w:ascii="Calibri Light" w:eastAsia="Calibri Light" w:hAnsi="Calibri Light" w:cs="Calibri Light"/>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Maas</dc:creator>
  <cp:keywords/>
  <dc:description/>
  <cp:lastModifiedBy>ferhat</cp:lastModifiedBy>
  <cp:revision>7</cp:revision>
  <dcterms:created xsi:type="dcterms:W3CDTF">2020-04-16T21:59:00Z</dcterms:created>
  <dcterms:modified xsi:type="dcterms:W3CDTF">2020-04-20T20:37:00Z</dcterms:modified>
</cp:coreProperties>
</file>