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57963" w14:textId="77777777" w:rsidR="0081620C" w:rsidRDefault="0081620C" w:rsidP="0081620C">
      <w:pPr>
        <w:widowControl/>
        <w:spacing w:beforeLines="50" w:before="156" w:afterLines="50" w:after="156" w:line="360" w:lineRule="exac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0229BE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Genetic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D</w:t>
      </w:r>
      <w:r w:rsidRPr="000229BE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issection of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Growth Traits in a Unique Chicken A</w:t>
      </w:r>
      <w:r w:rsidRPr="000229BE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dvanced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I</w:t>
      </w:r>
      <w:r w:rsidRPr="000229BE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ntercross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L</w:t>
      </w:r>
      <w:r w:rsidRPr="000229BE">
        <w:rPr>
          <w:rFonts w:ascii="Times New Roman" w:hAnsi="Times New Roman" w:cs="Times New Roman"/>
          <w:b/>
          <w:bCs/>
          <w:kern w:val="0"/>
          <w:sz w:val="24"/>
          <w:szCs w:val="24"/>
        </w:rPr>
        <w:t>ine</w:t>
      </w:r>
    </w:p>
    <w:p w14:paraId="60C81D72" w14:textId="77777777" w:rsidR="006E5863" w:rsidRPr="006E5863" w:rsidRDefault="006E5863" w:rsidP="006E5863">
      <w:pPr>
        <w:pStyle w:val="Default"/>
        <w:spacing w:line="400" w:lineRule="exact"/>
        <w:rPr>
          <w:rFonts w:ascii="Times New Roman" w:hAnsi="Times New Roman" w:cs="Times New Roman"/>
          <w:i/>
          <w:iCs/>
          <w:szCs w:val="21"/>
          <w:vertAlign w:val="superscript"/>
        </w:rPr>
      </w:pPr>
      <w:proofErr w:type="spellStart"/>
      <w:r w:rsidRPr="006E5863">
        <w:rPr>
          <w:rFonts w:ascii="Times New Roman" w:hAnsi="Times New Roman" w:cs="Times New Roman"/>
          <w:szCs w:val="21"/>
        </w:rPr>
        <w:t>Y</w:t>
      </w:r>
      <w:r w:rsidRPr="006E5863">
        <w:rPr>
          <w:rFonts w:ascii="Times New Roman" w:hAnsi="Times New Roman" w:cs="Times New Roman" w:hint="eastAsia"/>
          <w:szCs w:val="21"/>
        </w:rPr>
        <w:t>uzhe</w:t>
      </w:r>
      <w:proofErr w:type="spellEnd"/>
      <w:r w:rsidRPr="006E5863">
        <w:rPr>
          <w:rFonts w:ascii="Times New Roman" w:hAnsi="Times New Roman" w:cs="Times New Roman"/>
          <w:szCs w:val="21"/>
        </w:rPr>
        <w:t xml:space="preserve"> W</w:t>
      </w:r>
      <w:r w:rsidRPr="006E5863">
        <w:rPr>
          <w:rFonts w:ascii="Times New Roman" w:hAnsi="Times New Roman" w:cs="Times New Roman" w:hint="eastAsia"/>
          <w:szCs w:val="21"/>
        </w:rPr>
        <w:t>a</w:t>
      </w:r>
      <w:r w:rsidRPr="006E5863">
        <w:rPr>
          <w:rFonts w:ascii="Times New Roman" w:hAnsi="Times New Roman" w:cs="Times New Roman"/>
          <w:szCs w:val="21"/>
        </w:rPr>
        <w:t>ng</w:t>
      </w:r>
      <w:r w:rsidRPr="006E5863">
        <w:rPr>
          <w:rFonts w:ascii="Times New Roman" w:hAnsi="Times New Roman" w:cs="Times New Roman"/>
          <w:i/>
          <w:iCs/>
          <w:szCs w:val="21"/>
          <w:vertAlign w:val="superscript"/>
        </w:rPr>
        <w:t>1,2†</w:t>
      </w:r>
      <w:r w:rsidRPr="006E5863">
        <w:rPr>
          <w:rFonts w:ascii="Times New Roman" w:hAnsi="Times New Roman" w:cs="Times New Roman"/>
          <w:szCs w:val="21"/>
        </w:rPr>
        <w:t>, Lina Bu</w:t>
      </w:r>
      <w:r w:rsidRPr="006E5863">
        <w:rPr>
          <w:rFonts w:ascii="Times New Roman" w:hAnsi="Times New Roman" w:cs="Times New Roman"/>
          <w:i/>
          <w:iCs/>
          <w:szCs w:val="21"/>
          <w:vertAlign w:val="superscript"/>
        </w:rPr>
        <w:t>2†</w:t>
      </w:r>
      <w:r w:rsidRPr="006E5863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6E5863">
        <w:rPr>
          <w:rFonts w:ascii="Times New Roman" w:hAnsi="Times New Roman" w:cs="Times New Roman"/>
          <w:szCs w:val="21"/>
        </w:rPr>
        <w:t>Xuemin</w:t>
      </w:r>
      <w:proofErr w:type="spellEnd"/>
      <w:r w:rsidRPr="006E5863">
        <w:rPr>
          <w:rFonts w:ascii="Times New Roman" w:hAnsi="Times New Roman" w:cs="Times New Roman"/>
          <w:szCs w:val="21"/>
        </w:rPr>
        <w:t xml:space="preserve"> Cao</w:t>
      </w:r>
      <w:r w:rsidRPr="006E5863">
        <w:rPr>
          <w:rFonts w:ascii="Times New Roman" w:hAnsi="Times New Roman" w:cs="Times New Roman"/>
          <w:i/>
          <w:iCs/>
          <w:szCs w:val="21"/>
          <w:vertAlign w:val="superscript"/>
        </w:rPr>
        <w:t>2</w:t>
      </w:r>
      <w:r w:rsidRPr="006E5863">
        <w:rPr>
          <w:rFonts w:ascii="Times New Roman" w:hAnsi="Times New Roman" w:cs="Times New Roman"/>
          <w:szCs w:val="21"/>
        </w:rPr>
        <w:t>, Hao Qu</w:t>
      </w:r>
      <w:r w:rsidRPr="006E5863">
        <w:rPr>
          <w:rFonts w:ascii="Times New Roman" w:hAnsi="Times New Roman" w:cs="Times New Roman"/>
          <w:i/>
          <w:iCs/>
          <w:szCs w:val="21"/>
          <w:vertAlign w:val="superscript"/>
        </w:rPr>
        <w:t>3</w:t>
      </w:r>
      <w:r w:rsidRPr="006E5863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6E5863">
        <w:rPr>
          <w:rFonts w:ascii="Times New Roman" w:hAnsi="Times New Roman" w:cs="Times New Roman"/>
          <w:szCs w:val="21"/>
        </w:rPr>
        <w:t>C</w:t>
      </w:r>
      <w:r w:rsidRPr="006E5863">
        <w:rPr>
          <w:rFonts w:ascii="Times New Roman" w:hAnsi="Times New Roman" w:cs="Times New Roman" w:hint="eastAsia"/>
          <w:szCs w:val="21"/>
        </w:rPr>
        <w:t>hunyuan</w:t>
      </w:r>
      <w:proofErr w:type="spellEnd"/>
      <w:r w:rsidRPr="006E5863">
        <w:rPr>
          <w:rFonts w:ascii="Times New Roman" w:hAnsi="Times New Roman" w:cs="Times New Roman"/>
          <w:szCs w:val="21"/>
        </w:rPr>
        <w:t xml:space="preserve"> Z</w:t>
      </w:r>
      <w:r w:rsidRPr="006E5863">
        <w:rPr>
          <w:rFonts w:ascii="Times New Roman" w:hAnsi="Times New Roman" w:cs="Times New Roman" w:hint="eastAsia"/>
          <w:szCs w:val="21"/>
        </w:rPr>
        <w:t>hang</w:t>
      </w:r>
      <w:r w:rsidRPr="006E5863">
        <w:rPr>
          <w:rFonts w:ascii="Times New Roman" w:hAnsi="Times New Roman" w:cs="Times New Roman"/>
          <w:i/>
          <w:iCs/>
          <w:szCs w:val="21"/>
          <w:vertAlign w:val="superscript"/>
        </w:rPr>
        <w:t>2</w:t>
      </w:r>
      <w:r w:rsidRPr="006E5863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6E5863">
        <w:rPr>
          <w:rFonts w:ascii="Times New Roman" w:hAnsi="Times New Roman" w:cs="Times New Roman"/>
          <w:szCs w:val="21"/>
        </w:rPr>
        <w:t>Jiangli</w:t>
      </w:r>
      <w:proofErr w:type="spellEnd"/>
      <w:r w:rsidRPr="006E5863">
        <w:rPr>
          <w:rFonts w:ascii="Times New Roman" w:hAnsi="Times New Roman" w:cs="Times New Roman"/>
          <w:szCs w:val="21"/>
        </w:rPr>
        <w:t xml:space="preserve"> Ren</w:t>
      </w:r>
      <w:r w:rsidRPr="006E5863">
        <w:rPr>
          <w:rFonts w:ascii="Times New Roman" w:hAnsi="Times New Roman" w:cs="Times New Roman"/>
          <w:i/>
          <w:iCs/>
          <w:szCs w:val="21"/>
          <w:vertAlign w:val="superscript"/>
        </w:rPr>
        <w:t>2</w:t>
      </w:r>
      <w:r w:rsidRPr="006E5863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6E5863">
        <w:rPr>
          <w:rFonts w:ascii="Times New Roman" w:hAnsi="Times New Roman" w:cs="Times New Roman"/>
          <w:szCs w:val="21"/>
        </w:rPr>
        <w:t>Zhuolin</w:t>
      </w:r>
      <w:proofErr w:type="spellEnd"/>
      <w:r w:rsidRPr="006E5863">
        <w:rPr>
          <w:rFonts w:ascii="Times New Roman" w:hAnsi="Times New Roman" w:cs="Times New Roman"/>
          <w:szCs w:val="21"/>
        </w:rPr>
        <w:t xml:space="preserve"> Huang</w:t>
      </w:r>
      <w:r w:rsidRPr="006E5863">
        <w:rPr>
          <w:rFonts w:ascii="Times New Roman" w:hAnsi="Times New Roman" w:cs="Times New Roman"/>
          <w:i/>
          <w:iCs/>
          <w:szCs w:val="21"/>
          <w:vertAlign w:val="superscript"/>
        </w:rPr>
        <w:t>2</w:t>
      </w:r>
      <w:r w:rsidRPr="006E5863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6E5863">
        <w:rPr>
          <w:rFonts w:ascii="Times New Roman" w:hAnsi="Times New Roman" w:cs="Times New Roman"/>
          <w:szCs w:val="21"/>
        </w:rPr>
        <w:t>Yiqiang</w:t>
      </w:r>
      <w:proofErr w:type="spellEnd"/>
      <w:r w:rsidRPr="006E5863">
        <w:rPr>
          <w:rFonts w:ascii="Times New Roman" w:hAnsi="Times New Roman" w:cs="Times New Roman"/>
          <w:szCs w:val="21"/>
        </w:rPr>
        <w:t xml:space="preserve"> Zhao</w:t>
      </w:r>
      <w:r w:rsidRPr="006E5863">
        <w:rPr>
          <w:rFonts w:ascii="Times New Roman" w:hAnsi="Times New Roman" w:cs="Times New Roman"/>
          <w:i/>
          <w:iCs/>
          <w:szCs w:val="21"/>
          <w:vertAlign w:val="superscript"/>
        </w:rPr>
        <w:t>2</w:t>
      </w:r>
      <w:r w:rsidRPr="006E5863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6E5863">
        <w:rPr>
          <w:rFonts w:ascii="Times New Roman" w:hAnsi="Times New Roman" w:cs="Times New Roman"/>
          <w:szCs w:val="21"/>
        </w:rPr>
        <w:t>Chenglong</w:t>
      </w:r>
      <w:proofErr w:type="spellEnd"/>
      <w:r w:rsidRPr="006E5863">
        <w:rPr>
          <w:rFonts w:ascii="Times New Roman" w:hAnsi="Times New Roman" w:cs="Times New Roman"/>
          <w:szCs w:val="21"/>
        </w:rPr>
        <w:t xml:space="preserve"> Luo</w:t>
      </w:r>
      <w:r w:rsidRPr="006E5863">
        <w:rPr>
          <w:rFonts w:ascii="Times New Roman" w:hAnsi="Times New Roman" w:cs="Times New Roman"/>
          <w:i/>
          <w:iCs/>
          <w:szCs w:val="21"/>
          <w:vertAlign w:val="superscript"/>
        </w:rPr>
        <w:t>3</w:t>
      </w:r>
      <w:r w:rsidRPr="006E5863">
        <w:rPr>
          <w:rFonts w:ascii="Times New Roman" w:hAnsi="Times New Roman" w:cs="Times New Roman"/>
          <w:szCs w:val="21"/>
          <w:vertAlign w:val="superscript"/>
        </w:rPr>
        <w:t>*</w:t>
      </w:r>
      <w:r w:rsidRPr="006E5863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6E5863">
        <w:rPr>
          <w:rFonts w:ascii="Times New Roman" w:hAnsi="Times New Roman" w:cs="Times New Roman"/>
          <w:szCs w:val="21"/>
        </w:rPr>
        <w:t>Xiaoxiang</w:t>
      </w:r>
      <w:proofErr w:type="spellEnd"/>
      <w:r w:rsidRPr="006E5863">
        <w:rPr>
          <w:rFonts w:ascii="Times New Roman" w:hAnsi="Times New Roman" w:cs="Times New Roman"/>
          <w:szCs w:val="21"/>
        </w:rPr>
        <w:t xml:space="preserve"> Hu</w:t>
      </w:r>
      <w:r w:rsidRPr="006E5863">
        <w:rPr>
          <w:rFonts w:ascii="Times New Roman" w:hAnsi="Times New Roman" w:cs="Times New Roman"/>
          <w:i/>
          <w:iCs/>
          <w:szCs w:val="21"/>
          <w:vertAlign w:val="superscript"/>
        </w:rPr>
        <w:t>2</w:t>
      </w:r>
      <w:r w:rsidRPr="006E5863">
        <w:rPr>
          <w:rFonts w:ascii="Times New Roman" w:hAnsi="Times New Roman" w:cs="Times New Roman"/>
          <w:szCs w:val="21"/>
          <w:vertAlign w:val="superscript"/>
        </w:rPr>
        <w:t>*</w:t>
      </w:r>
      <w:r w:rsidRPr="006E5863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6E5863">
        <w:rPr>
          <w:rFonts w:ascii="Times New Roman" w:hAnsi="Times New Roman" w:cs="Times New Roman"/>
          <w:szCs w:val="21"/>
        </w:rPr>
        <w:t>Dingming</w:t>
      </w:r>
      <w:proofErr w:type="spellEnd"/>
      <w:r w:rsidRPr="006E5863">
        <w:rPr>
          <w:rFonts w:ascii="Times New Roman" w:hAnsi="Times New Roman" w:cs="Times New Roman"/>
          <w:szCs w:val="21"/>
        </w:rPr>
        <w:t xml:space="preserve"> Shu</w:t>
      </w:r>
      <w:r w:rsidRPr="006E5863">
        <w:rPr>
          <w:rFonts w:ascii="Times New Roman" w:hAnsi="Times New Roman" w:cs="Times New Roman"/>
          <w:i/>
          <w:iCs/>
          <w:szCs w:val="21"/>
          <w:vertAlign w:val="superscript"/>
        </w:rPr>
        <w:t>3</w:t>
      </w:r>
      <w:r w:rsidRPr="006E5863">
        <w:rPr>
          <w:rFonts w:ascii="Times New Roman" w:hAnsi="Times New Roman" w:cs="Times New Roman"/>
          <w:szCs w:val="21"/>
        </w:rPr>
        <w:t>, N</w:t>
      </w:r>
      <w:r w:rsidRPr="006E5863">
        <w:rPr>
          <w:rFonts w:ascii="Times New Roman" w:hAnsi="Times New Roman" w:cs="Times New Roman" w:hint="eastAsia"/>
          <w:szCs w:val="21"/>
        </w:rPr>
        <w:t>ing</w:t>
      </w:r>
      <w:r w:rsidRPr="006E5863">
        <w:rPr>
          <w:rFonts w:ascii="Times New Roman" w:hAnsi="Times New Roman" w:cs="Times New Roman"/>
          <w:szCs w:val="21"/>
        </w:rPr>
        <w:t xml:space="preserve"> Li</w:t>
      </w:r>
      <w:r w:rsidRPr="006E5863">
        <w:rPr>
          <w:rFonts w:ascii="Times New Roman" w:hAnsi="Times New Roman" w:cs="Times New Roman"/>
          <w:i/>
          <w:iCs/>
          <w:szCs w:val="21"/>
          <w:vertAlign w:val="superscript"/>
        </w:rPr>
        <w:t>2</w:t>
      </w:r>
    </w:p>
    <w:p w14:paraId="0743AA04" w14:textId="77777777" w:rsidR="0081620C" w:rsidRPr="00E71CB4" w:rsidRDefault="0081620C" w:rsidP="0081620C">
      <w:pPr>
        <w:pStyle w:val="Default"/>
        <w:spacing w:beforeLines="50" w:before="156" w:afterLines="50" w:after="156" w:line="360" w:lineRule="exact"/>
        <w:jc w:val="both"/>
        <w:rPr>
          <w:rFonts w:ascii="Times New Roman" w:hAnsi="Times New Roman" w:cs="Times New Roman"/>
          <w:sz w:val="21"/>
          <w:szCs w:val="21"/>
        </w:rPr>
      </w:pPr>
      <w:r w:rsidRPr="00E71CB4">
        <w:rPr>
          <w:rFonts w:ascii="Times New Roman" w:hAnsi="Times New Roman" w:cs="Times New Roman"/>
          <w:sz w:val="21"/>
          <w:szCs w:val="21"/>
        </w:rPr>
        <w:t>1. College of Animal Science and Technology, China Agricultural University, Beijing 100193, China</w:t>
      </w:r>
    </w:p>
    <w:p w14:paraId="49DE1453" w14:textId="77777777" w:rsidR="0081620C" w:rsidRPr="00E71CB4" w:rsidRDefault="0081620C" w:rsidP="0081620C">
      <w:pPr>
        <w:pStyle w:val="Default"/>
        <w:spacing w:beforeLines="50" w:before="156" w:afterLines="50" w:after="156" w:line="360" w:lineRule="exact"/>
        <w:jc w:val="both"/>
        <w:rPr>
          <w:rFonts w:ascii="Times New Roman" w:hAnsi="Times New Roman" w:cs="Times New Roman"/>
          <w:sz w:val="21"/>
          <w:szCs w:val="21"/>
        </w:rPr>
      </w:pPr>
      <w:r w:rsidRPr="00E71CB4">
        <w:rPr>
          <w:rFonts w:ascii="Times New Roman" w:hAnsi="Times New Roman" w:cs="Times New Roman"/>
          <w:sz w:val="21"/>
          <w:szCs w:val="21"/>
        </w:rPr>
        <w:t>2. State Key Laboratory of Agrobiotechnology, College of Biological Sciences, China Agricultural University, Beijing 100193, China</w:t>
      </w:r>
    </w:p>
    <w:p w14:paraId="67BE88D2" w14:textId="77777777" w:rsidR="0081620C" w:rsidRPr="00E71CB4" w:rsidRDefault="0081620C" w:rsidP="0081620C">
      <w:pPr>
        <w:pStyle w:val="Default"/>
        <w:spacing w:beforeLines="50" w:before="156" w:afterLines="50" w:after="156" w:line="360" w:lineRule="exact"/>
        <w:jc w:val="both"/>
        <w:rPr>
          <w:rFonts w:ascii="Times New Roman" w:hAnsi="Times New Roman" w:cs="Times New Roman"/>
          <w:sz w:val="21"/>
          <w:szCs w:val="21"/>
        </w:rPr>
      </w:pPr>
      <w:r w:rsidRPr="00E71CB4">
        <w:rPr>
          <w:rFonts w:ascii="Times New Roman" w:hAnsi="Times New Roman" w:cs="Times New Roman"/>
          <w:sz w:val="21"/>
          <w:szCs w:val="21"/>
        </w:rPr>
        <w:t>3. State Key Laboratory of Livestock and Poultry Breeding, Guangdong Key Laboratory of Animal Breeding and Nutrition, Institute of Animal Science, Guangdong Academy of Agricultural Sciences, Guangzhou 510640, China</w:t>
      </w:r>
    </w:p>
    <w:p w14:paraId="1393C3DF" w14:textId="77777777" w:rsidR="0081620C" w:rsidRPr="00E71CB4" w:rsidRDefault="0081620C" w:rsidP="0081620C">
      <w:pPr>
        <w:pStyle w:val="Default"/>
        <w:spacing w:beforeLines="50" w:before="156" w:afterLines="50" w:after="156" w:line="360" w:lineRule="exact"/>
        <w:rPr>
          <w:rFonts w:ascii="Times New Roman" w:hAnsi="Times New Roman" w:cs="Times New Roman"/>
          <w:sz w:val="21"/>
          <w:szCs w:val="21"/>
        </w:rPr>
      </w:pPr>
      <w:r w:rsidRPr="00E71CB4">
        <w:rPr>
          <w:rFonts w:ascii="Times New Roman" w:hAnsi="Times New Roman" w:cs="Times New Roman"/>
          <w:sz w:val="21"/>
          <w:szCs w:val="21"/>
        </w:rPr>
        <w:t>† These authors have contributed</w:t>
      </w:r>
      <w:r w:rsidRPr="00E71CB4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E71CB4">
        <w:rPr>
          <w:rFonts w:ascii="Times New Roman" w:hAnsi="Times New Roman" w:cs="Times New Roman"/>
          <w:sz w:val="21"/>
          <w:szCs w:val="21"/>
        </w:rPr>
        <w:t>equally to this work.</w:t>
      </w:r>
    </w:p>
    <w:p w14:paraId="26CE04DA" w14:textId="729CD8CA" w:rsidR="0081620C" w:rsidRPr="00E71CB4" w:rsidRDefault="0081620C" w:rsidP="0081620C">
      <w:pPr>
        <w:pStyle w:val="Default"/>
        <w:spacing w:beforeLines="50" w:before="156" w:afterLines="50" w:after="156" w:line="360" w:lineRule="exact"/>
        <w:rPr>
          <w:rFonts w:ascii="Times New Roman" w:hAnsi="Times New Roman" w:cs="Times New Roman"/>
          <w:sz w:val="21"/>
          <w:szCs w:val="21"/>
        </w:rPr>
      </w:pPr>
      <w:r w:rsidRPr="00E71CB4">
        <w:rPr>
          <w:rFonts w:ascii="Times New Roman" w:hAnsi="Times New Roman" w:cs="Times New Roman"/>
          <w:sz w:val="21"/>
          <w:szCs w:val="21"/>
        </w:rPr>
        <w:t xml:space="preserve">* </w:t>
      </w:r>
      <w:r w:rsidR="006E5863">
        <w:rPr>
          <w:rFonts w:ascii="Times New Roman" w:hAnsi="Times New Roman" w:cs="Times New Roman"/>
          <w:sz w:val="21"/>
          <w:szCs w:val="21"/>
        </w:rPr>
        <w:t>C</w:t>
      </w:r>
      <w:r w:rsidRPr="00E71CB4">
        <w:rPr>
          <w:rFonts w:ascii="Times New Roman" w:hAnsi="Times New Roman" w:cs="Times New Roman"/>
          <w:sz w:val="21"/>
          <w:szCs w:val="21"/>
        </w:rPr>
        <w:t xml:space="preserve">orresponding author: </w:t>
      </w:r>
    </w:p>
    <w:p w14:paraId="489CD392" w14:textId="77777777" w:rsidR="0081620C" w:rsidRPr="00E71CB4" w:rsidRDefault="0081620C" w:rsidP="0081620C">
      <w:pPr>
        <w:pStyle w:val="Default"/>
        <w:spacing w:beforeLines="50" w:before="156" w:afterLines="50" w:after="156" w:line="360" w:lineRule="exact"/>
        <w:rPr>
          <w:rFonts w:ascii="Times New Roman" w:hAnsi="Times New Roman" w:cs="Times New Roman"/>
          <w:sz w:val="21"/>
          <w:szCs w:val="21"/>
        </w:rPr>
      </w:pPr>
      <w:proofErr w:type="spellStart"/>
      <w:r w:rsidRPr="00E71CB4">
        <w:rPr>
          <w:rFonts w:ascii="Times New Roman" w:hAnsi="Times New Roman" w:cs="Times New Roman"/>
          <w:sz w:val="21"/>
          <w:szCs w:val="21"/>
        </w:rPr>
        <w:t>Xiaoxiang</w:t>
      </w:r>
      <w:proofErr w:type="spellEnd"/>
      <w:r w:rsidRPr="00E71CB4">
        <w:rPr>
          <w:rFonts w:ascii="Times New Roman" w:hAnsi="Times New Roman" w:cs="Times New Roman"/>
          <w:sz w:val="21"/>
          <w:szCs w:val="21"/>
        </w:rPr>
        <w:t xml:space="preserve"> Hu, Email: </w:t>
      </w:r>
      <w:hyperlink r:id="rId6" w:history="1">
        <w:r w:rsidRPr="00E71CB4">
          <w:rPr>
            <w:rStyle w:val="a9"/>
            <w:rFonts w:ascii="Times New Roman" w:hAnsi="Times New Roman" w:cs="Times New Roman"/>
            <w:sz w:val="21"/>
            <w:szCs w:val="21"/>
          </w:rPr>
          <w:t>huxx@cau.edu.cn</w:t>
        </w:r>
      </w:hyperlink>
      <w:r w:rsidRPr="00E71CB4">
        <w:rPr>
          <w:rFonts w:ascii="Times New Roman" w:hAnsi="Times New Roman" w:cs="Times New Roman"/>
          <w:sz w:val="21"/>
          <w:szCs w:val="21"/>
        </w:rPr>
        <w:t>.</w:t>
      </w:r>
    </w:p>
    <w:p w14:paraId="436D609B" w14:textId="77777777" w:rsidR="0081620C" w:rsidRDefault="0081620C" w:rsidP="0081620C">
      <w:pPr>
        <w:widowControl/>
        <w:spacing w:beforeLines="50" w:before="156" w:afterLines="50" w:after="156" w:line="360" w:lineRule="exac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proofErr w:type="spellStart"/>
      <w:r w:rsidRPr="00E71CB4">
        <w:rPr>
          <w:rFonts w:ascii="Times New Roman" w:hAnsi="Times New Roman" w:cs="Times New Roman"/>
          <w:szCs w:val="21"/>
        </w:rPr>
        <w:t>Chenglong</w:t>
      </w:r>
      <w:proofErr w:type="spellEnd"/>
      <w:r w:rsidRPr="00E71CB4">
        <w:rPr>
          <w:rFonts w:ascii="Times New Roman" w:hAnsi="Times New Roman" w:cs="Times New Roman"/>
          <w:szCs w:val="21"/>
        </w:rPr>
        <w:t xml:space="preserve"> Luo, Email: </w:t>
      </w:r>
      <w:hyperlink r:id="rId7" w:history="1">
        <w:r w:rsidRPr="00E71CB4">
          <w:rPr>
            <w:rStyle w:val="a9"/>
            <w:rFonts w:ascii="Times New Roman" w:hAnsi="Times New Roman" w:cs="Times New Roman"/>
            <w:szCs w:val="21"/>
          </w:rPr>
          <w:t>chenglongluo1981@163.com</w:t>
        </w:r>
      </w:hyperlink>
    </w:p>
    <w:p w14:paraId="6BE3FBA3" w14:textId="561FE89C" w:rsidR="0081620C" w:rsidRDefault="0081620C">
      <w:pPr>
        <w:widowControl/>
        <w:jc w:val="left"/>
        <w:rPr>
          <w:rFonts w:ascii="Times New Roman" w:hAnsi="Times New Roman" w:cs="Times New Roman"/>
          <w:b/>
          <w:bCs/>
          <w:kern w:val="0"/>
          <w:sz w:val="30"/>
          <w:szCs w:val="30"/>
        </w:rPr>
      </w:pPr>
      <w:r>
        <w:rPr>
          <w:rFonts w:ascii="Times New Roman" w:hAnsi="Times New Roman" w:cs="Times New Roman"/>
          <w:b/>
          <w:bCs/>
          <w:kern w:val="0"/>
          <w:sz w:val="30"/>
          <w:szCs w:val="30"/>
        </w:rPr>
        <w:br w:type="page"/>
      </w:r>
    </w:p>
    <w:p w14:paraId="212B7B65" w14:textId="77777777" w:rsidR="0081620C" w:rsidRPr="0081620C" w:rsidRDefault="0081620C" w:rsidP="00E90B2E">
      <w:pPr>
        <w:spacing w:beforeLines="50" w:before="156" w:afterLines="50" w:after="156" w:line="360" w:lineRule="exact"/>
        <w:jc w:val="left"/>
        <w:rPr>
          <w:rFonts w:ascii="Times New Roman" w:hAnsi="Times New Roman" w:cs="Times New Roman"/>
          <w:b/>
          <w:bCs/>
          <w:kern w:val="0"/>
          <w:sz w:val="30"/>
          <w:szCs w:val="30"/>
        </w:rPr>
      </w:pPr>
    </w:p>
    <w:p w14:paraId="105FD0A8" w14:textId="21BF6306" w:rsidR="00A86FCC" w:rsidRPr="00E90B2E" w:rsidRDefault="00A86FCC" w:rsidP="00E90B2E">
      <w:pPr>
        <w:spacing w:beforeLines="50" w:before="156" w:afterLines="50" w:after="156" w:line="360" w:lineRule="exact"/>
        <w:jc w:val="left"/>
        <w:rPr>
          <w:rFonts w:ascii="Times New Roman" w:hAnsi="Times New Roman" w:cs="Times New Roman"/>
          <w:b/>
          <w:bCs/>
          <w:kern w:val="0"/>
          <w:sz w:val="30"/>
          <w:szCs w:val="30"/>
        </w:rPr>
      </w:pPr>
      <w:r w:rsidRPr="00E90B2E">
        <w:rPr>
          <w:rFonts w:ascii="Times New Roman" w:hAnsi="Times New Roman" w:cs="Times New Roman"/>
          <w:b/>
          <w:bCs/>
          <w:kern w:val="0"/>
          <w:sz w:val="30"/>
          <w:szCs w:val="30"/>
        </w:rPr>
        <w:t>Supplementary Figure</w:t>
      </w:r>
    </w:p>
    <w:p w14:paraId="6408F75C" w14:textId="47067676" w:rsidR="00835C62" w:rsidRDefault="00835C62" w:rsidP="00A86FCC">
      <w:pPr>
        <w:spacing w:beforeLines="50" w:before="156" w:afterLines="50" w:after="156" w:line="360" w:lineRule="exact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 w14:paraId="31739C67" w14:textId="44B4A7EB" w:rsidR="00835C62" w:rsidRDefault="00835C62" w:rsidP="00835C62">
      <w:pPr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 w14:paraId="390AD7D0" w14:textId="31618CB3" w:rsidR="00835C62" w:rsidRDefault="00835C62" w:rsidP="00835C62">
      <w:pPr>
        <w:jc w:val="center"/>
        <w:rPr>
          <w:rFonts w:ascii="Times New Roman" w:hAnsi="Times New Roman" w:cs="Times New Roman"/>
          <w:b/>
          <w:bCs/>
          <w:kern w:val="0"/>
          <w:szCs w:val="21"/>
        </w:rPr>
      </w:pPr>
      <w:r>
        <w:rPr>
          <w:rFonts w:ascii="Times New Roman" w:hAnsi="Times New Roman" w:cs="Times New Roman"/>
          <w:b/>
          <w:bCs/>
          <w:noProof/>
          <w:kern w:val="0"/>
          <w:szCs w:val="21"/>
        </w:rPr>
        <w:drawing>
          <wp:inline distT="0" distB="0" distL="0" distR="0" wp14:anchorId="065F7B29" wp14:editId="281DFEE9">
            <wp:extent cx="5710164" cy="4441118"/>
            <wp:effectExtent l="0" t="0" r="508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NP_Density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71" cy="444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E7AB6" w14:textId="578FF4B8" w:rsidR="00835C62" w:rsidRDefault="00835C62" w:rsidP="00835C62">
      <w:pPr>
        <w:spacing w:beforeLines="50" w:before="156" w:afterLines="50" w:after="156" w:line="360" w:lineRule="exact"/>
        <w:jc w:val="left"/>
        <w:rPr>
          <w:rFonts w:ascii="Times New Roman" w:hAnsi="Times New Roman" w:cs="Times New Roman"/>
          <w:b/>
          <w:bCs/>
          <w:kern w:val="0"/>
          <w:szCs w:val="21"/>
        </w:rPr>
      </w:pPr>
      <w:r w:rsidRPr="008951C3">
        <w:rPr>
          <w:rFonts w:ascii="Times New Roman" w:hAnsi="Times New Roman" w:cs="Times New Roman"/>
          <w:b/>
          <w:bCs/>
          <w:kern w:val="0"/>
          <w:szCs w:val="21"/>
        </w:rPr>
        <w:t>Supplementary Figure</w:t>
      </w:r>
      <w:r>
        <w:rPr>
          <w:rFonts w:ascii="Times New Roman" w:hAnsi="Times New Roman" w:cs="Times New Roman"/>
          <w:b/>
          <w:bCs/>
          <w:kern w:val="0"/>
          <w:szCs w:val="21"/>
        </w:rPr>
        <w:t xml:space="preserve"> 1 </w:t>
      </w:r>
      <w:r w:rsidR="00663A11" w:rsidRPr="00663A11">
        <w:rPr>
          <w:rFonts w:ascii="Times New Roman" w:hAnsi="Times New Roman" w:cs="Times New Roman"/>
          <w:b/>
          <w:bCs/>
          <w:kern w:val="0"/>
          <w:szCs w:val="21"/>
        </w:rPr>
        <w:t xml:space="preserve">Chromosome-wise SNP density in the </w:t>
      </w:r>
      <w:r w:rsidR="00663A11">
        <w:rPr>
          <w:rFonts w:ascii="Times New Roman" w:hAnsi="Times New Roman" w:cs="Times New Roman"/>
          <w:b/>
          <w:bCs/>
          <w:kern w:val="0"/>
          <w:szCs w:val="21"/>
        </w:rPr>
        <w:t>GBS</w:t>
      </w:r>
      <w:r w:rsidR="00663A11" w:rsidRPr="00663A11">
        <w:rPr>
          <w:rFonts w:ascii="Times New Roman" w:hAnsi="Times New Roman" w:cs="Times New Roman"/>
          <w:b/>
          <w:bCs/>
          <w:kern w:val="0"/>
          <w:szCs w:val="21"/>
        </w:rPr>
        <w:t xml:space="preserve"> panel in physical distance</w:t>
      </w:r>
    </w:p>
    <w:p w14:paraId="35D3C411" w14:textId="77777777" w:rsidR="00835C62" w:rsidRDefault="00835C62" w:rsidP="00835C62">
      <w:pPr>
        <w:spacing w:beforeLines="50" w:before="156" w:afterLines="50" w:after="156" w:line="360" w:lineRule="exact"/>
        <w:rPr>
          <w:rFonts w:ascii="Times New Roman" w:hAnsi="Times New Roman" w:cs="Times New Roman"/>
          <w:b/>
          <w:bCs/>
          <w:kern w:val="0"/>
          <w:szCs w:val="21"/>
        </w:rPr>
      </w:pPr>
    </w:p>
    <w:p w14:paraId="2A9F7643" w14:textId="5BBAD1E3" w:rsidR="007917CD" w:rsidRDefault="00020D36" w:rsidP="00A86FCC">
      <w:pPr>
        <w:jc w:val="center"/>
      </w:pPr>
      <w:r>
        <w:rPr>
          <w:noProof/>
        </w:rPr>
        <w:lastRenderedPageBreak/>
        <w:drawing>
          <wp:inline distT="0" distB="0" distL="0" distR="0" wp14:anchorId="7F0CDF9E" wp14:editId="0599E1C5">
            <wp:extent cx="6628697" cy="8297923"/>
            <wp:effectExtent l="0" t="0" r="127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178" cy="8316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DDB07" w14:textId="48AC1CAC" w:rsidR="008B3394" w:rsidRDefault="00A86FCC" w:rsidP="00A86FCC">
      <w:pPr>
        <w:spacing w:beforeLines="50" w:before="156" w:afterLines="50" w:after="156" w:line="360" w:lineRule="exact"/>
        <w:jc w:val="left"/>
        <w:rPr>
          <w:rFonts w:ascii="Times New Roman" w:hAnsi="Times New Roman" w:cs="Times New Roman"/>
          <w:b/>
          <w:bCs/>
          <w:kern w:val="0"/>
          <w:szCs w:val="21"/>
        </w:rPr>
      </w:pPr>
      <w:bookmarkStart w:id="0" w:name="_Hlk36649443"/>
      <w:r w:rsidRPr="008951C3">
        <w:rPr>
          <w:rFonts w:ascii="Times New Roman" w:hAnsi="Times New Roman" w:cs="Times New Roman"/>
          <w:b/>
          <w:bCs/>
          <w:kern w:val="0"/>
          <w:szCs w:val="21"/>
        </w:rPr>
        <w:t>Supplementary Figure</w:t>
      </w:r>
      <w:r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  <w:r w:rsidR="00835C62">
        <w:rPr>
          <w:rFonts w:ascii="Times New Roman" w:hAnsi="Times New Roman" w:cs="Times New Roman"/>
          <w:b/>
          <w:bCs/>
          <w:kern w:val="0"/>
          <w:szCs w:val="21"/>
        </w:rPr>
        <w:t>2</w:t>
      </w:r>
      <w:r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  <w:r w:rsidR="00DD26A3">
        <w:rPr>
          <w:rFonts w:ascii="Times New Roman" w:hAnsi="Times New Roman" w:cs="Times New Roman"/>
          <w:b/>
          <w:bCs/>
          <w:kern w:val="0"/>
          <w:szCs w:val="21"/>
        </w:rPr>
        <w:t>Q</w:t>
      </w:r>
      <w:r w:rsidR="00DD26A3" w:rsidRPr="00DD26A3">
        <w:rPr>
          <w:rFonts w:ascii="Times New Roman" w:hAnsi="Times New Roman" w:cs="Times New Roman"/>
          <w:b/>
          <w:bCs/>
          <w:kern w:val="0"/>
          <w:szCs w:val="21"/>
        </w:rPr>
        <w:t>uantile-quantile (Q-Q) plot</w:t>
      </w:r>
      <w:r w:rsidR="00DD26A3"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  <w:r w:rsidR="00DD26A3">
        <w:rPr>
          <w:rFonts w:ascii="Times New Roman" w:hAnsi="Times New Roman" w:cs="Times New Roman" w:hint="eastAsia"/>
          <w:b/>
          <w:bCs/>
          <w:kern w:val="0"/>
          <w:szCs w:val="21"/>
        </w:rPr>
        <w:t>of</w:t>
      </w:r>
      <w:r w:rsidR="00DD26A3">
        <w:rPr>
          <w:rFonts w:ascii="Times New Roman" w:hAnsi="Times New Roman" w:cs="Times New Roman"/>
          <w:b/>
          <w:bCs/>
          <w:kern w:val="0"/>
          <w:szCs w:val="21"/>
        </w:rPr>
        <w:t xml:space="preserve"> all 17 traits</w:t>
      </w:r>
      <w:bookmarkEnd w:id="0"/>
      <w:r w:rsidR="00DD26A3"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</w:p>
    <w:p w14:paraId="4210DDE8" w14:textId="77777777" w:rsidR="008B3394" w:rsidRDefault="008B3394">
      <w:pPr>
        <w:widowControl/>
        <w:jc w:val="left"/>
        <w:rPr>
          <w:rFonts w:ascii="Times New Roman" w:hAnsi="Times New Roman" w:cs="Times New Roman"/>
          <w:b/>
          <w:bCs/>
          <w:kern w:val="0"/>
          <w:szCs w:val="21"/>
        </w:rPr>
      </w:pPr>
      <w:r>
        <w:rPr>
          <w:rFonts w:ascii="Times New Roman" w:hAnsi="Times New Roman" w:cs="Times New Roman"/>
          <w:b/>
          <w:bCs/>
          <w:kern w:val="0"/>
          <w:szCs w:val="21"/>
        </w:rPr>
        <w:br w:type="page"/>
      </w:r>
    </w:p>
    <w:p w14:paraId="0613975B" w14:textId="1C1DE33A" w:rsidR="00A86FCC" w:rsidRDefault="00A86FCC" w:rsidP="00A86FCC">
      <w:pPr>
        <w:spacing w:beforeLines="50" w:before="156" w:afterLines="50" w:after="156" w:line="360" w:lineRule="exact"/>
        <w:jc w:val="left"/>
        <w:rPr>
          <w:rFonts w:ascii="Times New Roman" w:hAnsi="Times New Roman" w:cs="Times New Roman"/>
          <w:b/>
          <w:bCs/>
          <w:kern w:val="0"/>
          <w:szCs w:val="21"/>
        </w:rPr>
      </w:pPr>
    </w:p>
    <w:p w14:paraId="41A2E8A9" w14:textId="0DCAA33C" w:rsidR="008B3394" w:rsidRDefault="006E5863" w:rsidP="008B3394">
      <w:pPr>
        <w:spacing w:beforeLines="50" w:before="156" w:afterLines="50" w:after="156"/>
        <w:jc w:val="left"/>
        <w:rPr>
          <w:rFonts w:ascii="Times New Roman" w:hAnsi="Times New Roman" w:cs="Times New Roman"/>
          <w:b/>
          <w:bCs/>
          <w:kern w:val="0"/>
          <w:szCs w:val="21"/>
        </w:rPr>
      </w:pPr>
      <w:r>
        <w:rPr>
          <w:rFonts w:ascii="Times New Roman" w:hAnsi="Times New Roman" w:cs="Times New Roman"/>
          <w:b/>
          <w:bCs/>
          <w:noProof/>
          <w:kern w:val="0"/>
          <w:szCs w:val="21"/>
        </w:rPr>
        <w:drawing>
          <wp:inline distT="0" distB="0" distL="0" distR="0" wp14:anchorId="3800FF8C" wp14:editId="4421FDD6">
            <wp:extent cx="6658431" cy="4769513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31" cy="479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0DA4A" w14:textId="083B8A24" w:rsidR="008B3394" w:rsidRPr="00DD26A3" w:rsidRDefault="008B3394" w:rsidP="008B3394">
      <w:pPr>
        <w:spacing w:beforeLines="50" w:before="156" w:afterLines="50" w:after="156" w:line="360" w:lineRule="exact"/>
        <w:jc w:val="left"/>
        <w:rPr>
          <w:rFonts w:ascii="Times New Roman" w:hAnsi="Times New Roman" w:cs="Times New Roman"/>
          <w:kern w:val="0"/>
          <w:szCs w:val="21"/>
        </w:rPr>
      </w:pPr>
      <w:bookmarkStart w:id="1" w:name="_Hlk36649516"/>
      <w:r w:rsidRPr="008951C3">
        <w:rPr>
          <w:rFonts w:ascii="Times New Roman" w:hAnsi="Times New Roman" w:cs="Times New Roman"/>
          <w:b/>
          <w:bCs/>
          <w:kern w:val="0"/>
          <w:szCs w:val="21"/>
        </w:rPr>
        <w:t>Supplementary Figure</w:t>
      </w:r>
      <w:r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  <w:r w:rsidR="00835C62">
        <w:rPr>
          <w:rFonts w:ascii="Times New Roman" w:hAnsi="Times New Roman" w:cs="Times New Roman"/>
          <w:b/>
          <w:bCs/>
          <w:kern w:val="0"/>
          <w:szCs w:val="21"/>
        </w:rPr>
        <w:t>3</w:t>
      </w:r>
      <w:r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  <w:r w:rsidR="00DD26A3" w:rsidRPr="00DD26A3">
        <w:rPr>
          <w:rFonts w:ascii="Times New Roman" w:hAnsi="Times New Roman" w:cs="Times New Roman"/>
          <w:b/>
          <w:bCs/>
          <w:kern w:val="0"/>
          <w:szCs w:val="21"/>
        </w:rPr>
        <w:t xml:space="preserve">The </w:t>
      </w:r>
      <w:r w:rsidR="00526848">
        <w:rPr>
          <w:rFonts w:ascii="Times New Roman" w:hAnsi="Times New Roman" w:cs="Times New Roman"/>
          <w:b/>
          <w:bCs/>
          <w:kern w:val="0"/>
          <w:szCs w:val="21"/>
        </w:rPr>
        <w:t>M</w:t>
      </w:r>
      <w:r w:rsidR="00526848" w:rsidRPr="00DD26A3">
        <w:rPr>
          <w:rFonts w:ascii="Times New Roman" w:hAnsi="Times New Roman" w:cs="Times New Roman"/>
          <w:b/>
          <w:bCs/>
          <w:kern w:val="0"/>
          <w:szCs w:val="21"/>
        </w:rPr>
        <w:t>anhattan</w:t>
      </w:r>
      <w:r w:rsidR="00DD26A3" w:rsidRPr="00DD26A3">
        <w:rPr>
          <w:rFonts w:ascii="Times New Roman" w:hAnsi="Times New Roman" w:cs="Times New Roman"/>
          <w:b/>
          <w:bCs/>
          <w:kern w:val="0"/>
          <w:szCs w:val="21"/>
        </w:rPr>
        <w:t xml:space="preserve"> plots for</w:t>
      </w:r>
      <w:r w:rsidR="00DD26A3">
        <w:rPr>
          <w:rFonts w:ascii="Times New Roman" w:hAnsi="Times New Roman" w:cs="Times New Roman"/>
          <w:b/>
          <w:bCs/>
          <w:kern w:val="0"/>
          <w:szCs w:val="21"/>
        </w:rPr>
        <w:t xml:space="preserve"> 15 traits</w:t>
      </w:r>
      <w:r w:rsidR="00DD26A3" w:rsidRPr="00DD26A3">
        <w:rPr>
          <w:rFonts w:ascii="Times New Roman" w:hAnsi="Times New Roman" w:cs="Times New Roman"/>
          <w:b/>
          <w:bCs/>
          <w:kern w:val="0"/>
          <w:szCs w:val="21"/>
        </w:rPr>
        <w:t xml:space="preserve">. </w:t>
      </w:r>
      <w:r w:rsidR="00DD26A3" w:rsidRPr="00DD26A3">
        <w:rPr>
          <w:rFonts w:ascii="Times New Roman" w:hAnsi="Times New Roman" w:cs="Times New Roman"/>
          <w:kern w:val="0"/>
          <w:szCs w:val="21"/>
        </w:rPr>
        <w:t>Phenotypes including BW2 to BW6, BW10 to BW14, SC4 to SC12, SL4 to SL8 and SL12. The genome-wide 5% significance threshold -log</w:t>
      </w:r>
      <w:r w:rsidR="00DD26A3" w:rsidRPr="00DD26A3">
        <w:rPr>
          <w:rFonts w:ascii="Times New Roman" w:hAnsi="Times New Roman" w:cs="Times New Roman"/>
          <w:kern w:val="0"/>
          <w:szCs w:val="21"/>
          <w:vertAlign w:val="subscript"/>
        </w:rPr>
        <w:t>10</w:t>
      </w:r>
      <w:r w:rsidR="00DD26A3" w:rsidRPr="00DD26A3">
        <w:rPr>
          <w:rFonts w:ascii="Times New Roman" w:hAnsi="Times New Roman" w:cs="Times New Roman"/>
          <w:i/>
          <w:iCs/>
          <w:kern w:val="0"/>
          <w:szCs w:val="21"/>
        </w:rPr>
        <w:t>P</w:t>
      </w:r>
      <w:r w:rsidR="00DD26A3" w:rsidRPr="00DD26A3">
        <w:rPr>
          <w:rFonts w:ascii="Times New Roman" w:hAnsi="Times New Roman" w:cs="Times New Roman"/>
          <w:kern w:val="0"/>
          <w:szCs w:val="21"/>
        </w:rPr>
        <w:t xml:space="preserve"> was 5.99.</w:t>
      </w:r>
    </w:p>
    <w:bookmarkEnd w:id="1"/>
    <w:p w14:paraId="2A0793F3" w14:textId="765F58F6" w:rsidR="008B3394" w:rsidRDefault="007C21B5" w:rsidP="007C21B5">
      <w:pPr>
        <w:widowControl/>
        <w:jc w:val="left"/>
        <w:rPr>
          <w:rFonts w:ascii="Times New Roman" w:hAnsi="Times New Roman" w:cs="Times New Roman"/>
          <w:b/>
          <w:bCs/>
          <w:kern w:val="0"/>
          <w:szCs w:val="21"/>
        </w:rPr>
      </w:pPr>
      <w:r>
        <w:rPr>
          <w:rFonts w:ascii="Times New Roman" w:hAnsi="Times New Roman" w:cs="Times New Roman"/>
          <w:b/>
          <w:bCs/>
          <w:kern w:val="0"/>
          <w:szCs w:val="21"/>
        </w:rPr>
        <w:br w:type="page"/>
      </w:r>
    </w:p>
    <w:p w14:paraId="0DE20E18" w14:textId="03D7B3B0" w:rsidR="008B3394" w:rsidRDefault="007C21B5" w:rsidP="007C21B5">
      <w:pPr>
        <w:spacing w:beforeLines="50" w:before="156" w:afterLines="50" w:after="156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  <w:r>
        <w:rPr>
          <w:rFonts w:ascii="Times New Roman" w:hAnsi="Times New Roman" w:cs="Times New Roman"/>
          <w:b/>
          <w:bCs/>
          <w:noProof/>
          <w:kern w:val="0"/>
          <w:szCs w:val="21"/>
        </w:rPr>
        <w:lastRenderedPageBreak/>
        <w:drawing>
          <wp:inline distT="0" distB="0" distL="0" distR="0" wp14:anchorId="051506A3" wp14:editId="2C9BCB0D">
            <wp:extent cx="3892990" cy="38929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_chr1_2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327" cy="389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92A70" w14:textId="45017093" w:rsidR="007C21B5" w:rsidRPr="007C21B5" w:rsidRDefault="007C21B5" w:rsidP="007C21B5">
      <w:pPr>
        <w:spacing w:beforeLines="50" w:before="156" w:afterLines="50" w:after="156" w:line="360" w:lineRule="exact"/>
        <w:jc w:val="left"/>
        <w:rPr>
          <w:rFonts w:ascii="Times New Roman" w:hAnsi="Times New Roman" w:cs="Times New Roman"/>
          <w:kern w:val="0"/>
          <w:szCs w:val="21"/>
        </w:rPr>
      </w:pPr>
      <w:bookmarkStart w:id="2" w:name="_Hlk36649529"/>
      <w:r w:rsidRPr="008951C3">
        <w:rPr>
          <w:rFonts w:ascii="Times New Roman" w:hAnsi="Times New Roman" w:cs="Times New Roman"/>
          <w:b/>
          <w:bCs/>
          <w:kern w:val="0"/>
          <w:szCs w:val="21"/>
        </w:rPr>
        <w:t>Supplementary Figure</w:t>
      </w:r>
      <w:r>
        <w:rPr>
          <w:rFonts w:ascii="Times New Roman" w:hAnsi="Times New Roman" w:cs="Times New Roman"/>
          <w:b/>
          <w:bCs/>
          <w:kern w:val="0"/>
          <w:szCs w:val="21"/>
        </w:rPr>
        <w:t xml:space="preserve"> 4 LD decay near two QTL interval. </w:t>
      </w:r>
      <w:r w:rsidRPr="007C21B5">
        <w:rPr>
          <w:rFonts w:ascii="Times New Roman" w:hAnsi="Times New Roman" w:cs="Times New Roman"/>
          <w:kern w:val="0"/>
          <w:szCs w:val="21"/>
        </w:rPr>
        <w:t xml:space="preserve">The red line represents the LD pattern of </w:t>
      </w:r>
      <w:r>
        <w:rPr>
          <w:rFonts w:ascii="Times New Roman" w:hAnsi="Times New Roman" w:cs="Times New Roman"/>
          <w:kern w:val="0"/>
          <w:szCs w:val="21"/>
        </w:rPr>
        <w:t>GGA1: 168-171 Mb (543 SNPs) and the black line represents the LD pattern of GGA27: 2.16-5.16 Mb (391 SNPs).</w:t>
      </w:r>
    </w:p>
    <w:bookmarkEnd w:id="2"/>
    <w:p w14:paraId="3F6B8C30" w14:textId="5386E7D4" w:rsidR="00261515" w:rsidRDefault="00261515">
      <w:pPr>
        <w:widowControl/>
        <w:jc w:val="left"/>
      </w:pPr>
      <w:r>
        <w:br w:type="page"/>
      </w:r>
    </w:p>
    <w:p w14:paraId="7978953E" w14:textId="25B75948" w:rsidR="00A86FCC" w:rsidRDefault="007972AF" w:rsidP="00261515">
      <w:pPr>
        <w:jc w:val="center"/>
      </w:pPr>
      <w:r>
        <w:rPr>
          <w:noProof/>
        </w:rPr>
        <w:lastRenderedPageBreak/>
        <w:drawing>
          <wp:inline distT="0" distB="0" distL="0" distR="0" wp14:anchorId="151004E9" wp14:editId="3AE5B68F">
            <wp:extent cx="5672353" cy="3482035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57" cy="3495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3585A" w14:textId="3A116371" w:rsidR="00261515" w:rsidRDefault="00261515" w:rsidP="007C21B5"/>
    <w:p w14:paraId="3CF534D9" w14:textId="2D80D8AD" w:rsidR="00261515" w:rsidRDefault="007972AF" w:rsidP="007972AF">
      <w:pPr>
        <w:spacing w:beforeLines="50" w:before="156" w:afterLines="50" w:after="156" w:line="360" w:lineRule="exact"/>
      </w:pPr>
      <w:bookmarkStart w:id="3" w:name="_Hlk36649538"/>
      <w:r w:rsidRPr="008951C3">
        <w:rPr>
          <w:rFonts w:ascii="Times New Roman" w:hAnsi="Times New Roman" w:cs="Times New Roman"/>
          <w:b/>
          <w:bCs/>
          <w:kern w:val="0"/>
          <w:szCs w:val="21"/>
        </w:rPr>
        <w:t>Supplementary Figure</w:t>
      </w:r>
      <w:r>
        <w:rPr>
          <w:rFonts w:ascii="Times New Roman" w:hAnsi="Times New Roman" w:cs="Times New Roman"/>
          <w:b/>
          <w:bCs/>
          <w:kern w:val="0"/>
          <w:szCs w:val="21"/>
        </w:rPr>
        <w:t xml:space="preserve"> 5 </w:t>
      </w:r>
      <w:r w:rsidRPr="007972AF">
        <w:rPr>
          <w:rFonts w:ascii="Times New Roman" w:hAnsi="Times New Roman" w:cs="Times New Roman"/>
          <w:b/>
          <w:bCs/>
          <w:kern w:val="0"/>
          <w:szCs w:val="21"/>
        </w:rPr>
        <w:t xml:space="preserve">Analysis of population structure </w:t>
      </w:r>
      <w:r>
        <w:rPr>
          <w:rFonts w:ascii="Times New Roman" w:hAnsi="Times New Roman" w:cs="Times New Roman"/>
          <w:b/>
          <w:bCs/>
          <w:kern w:val="0"/>
          <w:szCs w:val="21"/>
        </w:rPr>
        <w:t>of F</w:t>
      </w:r>
      <w:r w:rsidRPr="007972AF">
        <w:rPr>
          <w:rFonts w:ascii="Times New Roman" w:hAnsi="Times New Roman" w:cs="Times New Roman"/>
          <w:b/>
          <w:bCs/>
          <w:kern w:val="0"/>
          <w:szCs w:val="21"/>
          <w:vertAlign w:val="subscript"/>
        </w:rPr>
        <w:t>0</w:t>
      </w:r>
      <w:r>
        <w:rPr>
          <w:rFonts w:ascii="Times New Roman" w:hAnsi="Times New Roman" w:cs="Times New Roman"/>
          <w:b/>
          <w:bCs/>
          <w:kern w:val="0"/>
          <w:szCs w:val="21"/>
        </w:rPr>
        <w:t xml:space="preserve"> and F</w:t>
      </w:r>
      <w:r w:rsidRPr="007972AF">
        <w:rPr>
          <w:rFonts w:ascii="Times New Roman" w:hAnsi="Times New Roman" w:cs="Times New Roman"/>
          <w:b/>
          <w:bCs/>
          <w:kern w:val="0"/>
          <w:szCs w:val="21"/>
          <w:vertAlign w:val="subscript"/>
        </w:rPr>
        <w:t>9</w:t>
      </w:r>
      <w:r>
        <w:rPr>
          <w:rFonts w:ascii="Times New Roman" w:hAnsi="Times New Roman" w:cs="Times New Roman"/>
          <w:b/>
          <w:bCs/>
          <w:kern w:val="0"/>
          <w:szCs w:val="21"/>
        </w:rPr>
        <w:t xml:space="preserve">. </w:t>
      </w:r>
      <w:r w:rsidRPr="007972AF">
        <w:rPr>
          <w:rFonts w:ascii="Times New Roman" w:hAnsi="Times New Roman" w:cs="Times New Roman"/>
          <w:kern w:val="0"/>
          <w:szCs w:val="21"/>
        </w:rPr>
        <w:t>Supervised analysis showed that all F</w:t>
      </w:r>
      <w:r w:rsidRPr="007972AF">
        <w:rPr>
          <w:rFonts w:ascii="Times New Roman" w:hAnsi="Times New Roman" w:cs="Times New Roman"/>
          <w:kern w:val="0"/>
          <w:szCs w:val="21"/>
          <w:vertAlign w:val="subscript"/>
        </w:rPr>
        <w:t>9</w:t>
      </w:r>
      <w:r w:rsidRPr="007972AF">
        <w:rPr>
          <w:rFonts w:ascii="Times New Roman" w:hAnsi="Times New Roman" w:cs="Times New Roman"/>
          <w:kern w:val="0"/>
          <w:szCs w:val="21"/>
        </w:rPr>
        <w:t xml:space="preserve"> individuals were clustered in the middle of the two founders. Unsupervised analysis showed K=3 is the best model that consistent with the </w:t>
      </w:r>
      <w:r w:rsidRPr="007972AF">
        <w:rPr>
          <w:rFonts w:ascii="Times New Roman" w:hAnsi="Times New Roman" w:cs="Times New Roman"/>
          <w:color w:val="000000" w:themeColor="text1"/>
        </w:rPr>
        <w:t>breeding process</w:t>
      </w:r>
      <w:r w:rsidRPr="007972AF">
        <w:rPr>
          <w:rFonts w:ascii="Times New Roman" w:hAnsi="Times New Roman" w:cs="Times New Roman"/>
          <w:kern w:val="0"/>
          <w:szCs w:val="21"/>
        </w:rPr>
        <w:t xml:space="preserve"> of HQLA</w:t>
      </w:r>
      <w:r>
        <w:rPr>
          <w:rFonts w:ascii="Times New Roman" w:hAnsi="Times New Roman" w:cs="Times New Roman"/>
          <w:kern w:val="0"/>
          <w:szCs w:val="21"/>
        </w:rPr>
        <w:t xml:space="preserve"> and F</w:t>
      </w:r>
      <w:r w:rsidRPr="007972AF">
        <w:rPr>
          <w:rFonts w:ascii="Times New Roman" w:hAnsi="Times New Roman" w:cs="Times New Roman"/>
          <w:kern w:val="0"/>
          <w:szCs w:val="21"/>
          <w:vertAlign w:val="subscript"/>
        </w:rPr>
        <w:t>9</w:t>
      </w:r>
      <w:r>
        <w:rPr>
          <w:rFonts w:ascii="Times New Roman" w:hAnsi="Times New Roman" w:cs="Times New Roman"/>
          <w:kern w:val="0"/>
          <w:szCs w:val="21"/>
        </w:rPr>
        <w:t xml:space="preserve"> cross</w:t>
      </w:r>
      <w:r w:rsidRPr="007972AF">
        <w:rPr>
          <w:rFonts w:ascii="Times New Roman" w:hAnsi="Times New Roman" w:cs="Times New Roman"/>
          <w:kern w:val="0"/>
          <w:szCs w:val="21"/>
        </w:rPr>
        <w:t>.</w:t>
      </w:r>
    </w:p>
    <w:bookmarkEnd w:id="3"/>
    <w:p w14:paraId="669F30BB" w14:textId="77777777" w:rsidR="00261515" w:rsidRDefault="00261515" w:rsidP="007C21B5"/>
    <w:p w14:paraId="2FA83515" w14:textId="77777777" w:rsidR="007C21B5" w:rsidRPr="00A86FCC" w:rsidRDefault="007C21B5" w:rsidP="00A86FCC">
      <w:pPr>
        <w:jc w:val="center"/>
      </w:pPr>
    </w:p>
    <w:sectPr w:rsidR="007C21B5" w:rsidRPr="00A86FCC" w:rsidSect="00EF07F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9492AE" w14:textId="77777777" w:rsidR="00FE253E" w:rsidRDefault="00FE253E" w:rsidP="00A86FCC">
      <w:r>
        <w:separator/>
      </w:r>
    </w:p>
  </w:endnote>
  <w:endnote w:type="continuationSeparator" w:id="0">
    <w:p w14:paraId="5AFF51D0" w14:textId="77777777" w:rsidR="00FE253E" w:rsidRDefault="00FE253E" w:rsidP="00A86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T Std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FF6D29" w14:textId="77777777" w:rsidR="00FE253E" w:rsidRDefault="00FE253E" w:rsidP="00A86FCC">
      <w:r>
        <w:separator/>
      </w:r>
    </w:p>
  </w:footnote>
  <w:footnote w:type="continuationSeparator" w:id="0">
    <w:p w14:paraId="40245273" w14:textId="77777777" w:rsidR="00FE253E" w:rsidRDefault="00FE253E" w:rsidP="00A86F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357"/>
    <w:rsid w:val="00020D36"/>
    <w:rsid w:val="00184368"/>
    <w:rsid w:val="00261515"/>
    <w:rsid w:val="00475A1C"/>
    <w:rsid w:val="004D3633"/>
    <w:rsid w:val="00526848"/>
    <w:rsid w:val="00663A11"/>
    <w:rsid w:val="006E5863"/>
    <w:rsid w:val="007917CD"/>
    <w:rsid w:val="007972AF"/>
    <w:rsid w:val="007C21B5"/>
    <w:rsid w:val="0081620C"/>
    <w:rsid w:val="00835C62"/>
    <w:rsid w:val="00881357"/>
    <w:rsid w:val="008B3394"/>
    <w:rsid w:val="00924BED"/>
    <w:rsid w:val="009B0A25"/>
    <w:rsid w:val="009C51B0"/>
    <w:rsid w:val="00A86FCC"/>
    <w:rsid w:val="00A9061A"/>
    <w:rsid w:val="00C04A40"/>
    <w:rsid w:val="00C84019"/>
    <w:rsid w:val="00CC4761"/>
    <w:rsid w:val="00DD26A3"/>
    <w:rsid w:val="00E90B2E"/>
    <w:rsid w:val="00EF07F9"/>
    <w:rsid w:val="00FE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2EFB5A"/>
  <w15:chartTrackingRefBased/>
  <w15:docId w15:val="{09551760-6D65-4329-9D4E-B963914FD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6F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86FC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86F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86FCC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86FCC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86FCC"/>
    <w:rPr>
      <w:sz w:val="18"/>
      <w:szCs w:val="18"/>
    </w:rPr>
  </w:style>
  <w:style w:type="character" w:styleId="a9">
    <w:name w:val="Hyperlink"/>
    <w:basedOn w:val="a0"/>
    <w:uiPriority w:val="99"/>
    <w:unhideWhenUsed/>
    <w:rsid w:val="0081620C"/>
    <w:rPr>
      <w:color w:val="0563C1" w:themeColor="hyperlink"/>
      <w:u w:val="single"/>
    </w:rPr>
  </w:style>
  <w:style w:type="paragraph" w:customStyle="1" w:styleId="Default">
    <w:name w:val="Default"/>
    <w:rsid w:val="0081620C"/>
    <w:pPr>
      <w:widowControl w:val="0"/>
      <w:autoSpaceDE w:val="0"/>
      <w:autoSpaceDN w:val="0"/>
      <w:adjustRightInd w:val="0"/>
    </w:pPr>
    <w:rPr>
      <w:rFonts w:ascii="Helvetica Neue LT Std" w:eastAsia="Helvetica Neue LT Std" w:cs="Helvetica Neue LT Std"/>
      <w:color w:val="000000"/>
      <w:kern w:val="0"/>
      <w:sz w:val="24"/>
      <w:szCs w:val="24"/>
    </w:rPr>
  </w:style>
  <w:style w:type="character" w:customStyle="1" w:styleId="A40">
    <w:name w:val="A4"/>
    <w:uiPriority w:val="99"/>
    <w:rsid w:val="0081620C"/>
    <w:rPr>
      <w:rFonts w:cs="Helvetica Neue LT Std"/>
      <w:i/>
      <w:iCs/>
      <w:color w:val="221E1F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henglongluo1981@163.com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uxx@cau.edu.cn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274</Words>
  <Characters>1567</Characters>
  <Application>Microsoft Office Word</Application>
  <DocSecurity>0</DocSecurity>
  <Lines>13</Lines>
  <Paragraphs>3</Paragraphs>
  <ScaleCrop>false</ScaleCrop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旱天雷</dc:creator>
  <cp:keywords/>
  <dc:description/>
  <cp:lastModifiedBy>旱天雷</cp:lastModifiedBy>
  <cp:revision>3</cp:revision>
  <dcterms:created xsi:type="dcterms:W3CDTF">2020-07-17T04:29:00Z</dcterms:created>
  <dcterms:modified xsi:type="dcterms:W3CDTF">2020-07-17T04:38:00Z</dcterms:modified>
</cp:coreProperties>
</file>