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F288" w14:textId="77777777" w:rsidR="00681AE2" w:rsidRDefault="00F5149E" w:rsidP="00F5149E">
      <w:pPr>
        <w:spacing w:before="24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figure 1</w:t>
      </w:r>
      <w:r w:rsidRPr="00026FA1">
        <w:rPr>
          <w:rFonts w:ascii="Times New Roman" w:hAnsi="Times New Roman" w:cs="Times New Roman"/>
          <w:b/>
          <w:bCs/>
          <w:sz w:val="24"/>
          <w:szCs w:val="24"/>
        </w:rPr>
        <w:t>. Cell proliferation and migration are decreased in NEDD4-deleted MDA-MB-</w:t>
      </w:r>
      <w:r>
        <w:rPr>
          <w:rFonts w:ascii="Times New Roman" w:hAnsi="Times New Roman" w:cs="Times New Roman"/>
          <w:b/>
          <w:bCs/>
          <w:sz w:val="24"/>
          <w:szCs w:val="24"/>
        </w:rPr>
        <w:t>436</w:t>
      </w:r>
      <w:r w:rsidRPr="00026FA1">
        <w:rPr>
          <w:rFonts w:ascii="Times New Roman" w:hAnsi="Times New Roman" w:cs="Times New Roman"/>
          <w:b/>
          <w:bCs/>
          <w:sz w:val="24"/>
          <w:szCs w:val="24"/>
        </w:rPr>
        <w:t xml:space="preserve">. (A) </w:t>
      </w:r>
      <w:r w:rsidRPr="00026FA1">
        <w:rPr>
          <w:rFonts w:ascii="Times New Roman" w:hAnsi="Times New Roman" w:cs="Times New Roman"/>
          <w:bCs/>
          <w:sz w:val="24"/>
          <w:szCs w:val="24"/>
        </w:rPr>
        <w:t>Cell proliferation rate was confirmed by cell counting at 48 and 96 hours after transfection of control siRNA (</w:t>
      </w:r>
      <w:proofErr w:type="spellStart"/>
      <w:r w:rsidRPr="00026FA1">
        <w:rPr>
          <w:rFonts w:ascii="Times New Roman" w:hAnsi="Times New Roman" w:cs="Times New Roman"/>
          <w:bCs/>
          <w:sz w:val="24"/>
          <w:szCs w:val="24"/>
        </w:rPr>
        <w:t>siCONT</w:t>
      </w:r>
      <w:proofErr w:type="spellEnd"/>
      <w:r w:rsidRPr="00026FA1">
        <w:rPr>
          <w:rFonts w:ascii="Times New Roman" w:hAnsi="Times New Roman" w:cs="Times New Roman"/>
          <w:bCs/>
          <w:sz w:val="24"/>
          <w:szCs w:val="24"/>
        </w:rPr>
        <w:t>) and siNEDD4 into MDA-MB-</w:t>
      </w:r>
      <w:r>
        <w:rPr>
          <w:rFonts w:ascii="Times New Roman" w:hAnsi="Times New Roman" w:cs="Times New Roman"/>
          <w:bCs/>
          <w:sz w:val="24"/>
          <w:szCs w:val="24"/>
        </w:rPr>
        <w:t>436</w:t>
      </w:r>
      <w:r w:rsidRPr="00026FA1">
        <w:rPr>
          <w:rFonts w:ascii="Times New Roman" w:hAnsi="Times New Roman" w:cs="Times New Roman"/>
          <w:bCs/>
          <w:sz w:val="24"/>
          <w:szCs w:val="24"/>
        </w:rPr>
        <w:t xml:space="preserve"> (n=3). </w:t>
      </w:r>
      <w:r w:rsidRPr="00026FA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026FA1">
        <w:rPr>
          <w:rFonts w:ascii="Times New Roman" w:hAnsi="Times New Roman" w:cs="Times New Roman"/>
          <w:bCs/>
          <w:sz w:val="24"/>
          <w:szCs w:val="24"/>
        </w:rPr>
        <w:t xml:space="preserve">Cell migration assay was performed with </w:t>
      </w:r>
      <w:proofErr w:type="spellStart"/>
      <w:r w:rsidRPr="00026FA1">
        <w:rPr>
          <w:rFonts w:ascii="Times New Roman" w:hAnsi="Times New Roman" w:cs="Times New Roman"/>
          <w:bCs/>
          <w:sz w:val="24"/>
          <w:szCs w:val="24"/>
        </w:rPr>
        <w:t>Transwell</w:t>
      </w:r>
      <w:proofErr w:type="spellEnd"/>
      <w:r w:rsidRPr="00026FA1">
        <w:rPr>
          <w:rFonts w:ascii="Times New Roman" w:hAnsi="Times New Roman" w:cs="Times New Roman"/>
          <w:bCs/>
          <w:sz w:val="24"/>
          <w:szCs w:val="24"/>
        </w:rPr>
        <w:t xml:space="preserve"> cell culture chambers in </w:t>
      </w:r>
      <w:proofErr w:type="spellStart"/>
      <w:r w:rsidRPr="00026FA1">
        <w:rPr>
          <w:rFonts w:ascii="Times New Roman" w:hAnsi="Times New Roman" w:cs="Times New Roman"/>
          <w:bCs/>
          <w:sz w:val="24"/>
          <w:szCs w:val="24"/>
        </w:rPr>
        <w:t>siCON</w:t>
      </w:r>
      <w:r w:rsidR="00BC7690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="00BC7690">
        <w:rPr>
          <w:rFonts w:ascii="Times New Roman" w:hAnsi="Times New Roman" w:cs="Times New Roman"/>
          <w:bCs/>
          <w:sz w:val="24"/>
          <w:szCs w:val="24"/>
        </w:rPr>
        <w:t xml:space="preserve"> and siNEDD4-treated MDA-MB-436</w:t>
      </w:r>
      <w:r w:rsidRPr="00026FA1">
        <w:rPr>
          <w:rFonts w:ascii="Times New Roman" w:hAnsi="Times New Roman" w:cs="Times New Roman"/>
          <w:bCs/>
          <w:sz w:val="24"/>
          <w:szCs w:val="24"/>
        </w:rPr>
        <w:t>. The representative images are shown (n=3)</w:t>
      </w:r>
      <w:r w:rsidRPr="00026FA1">
        <w:rPr>
          <w:rFonts w:ascii="Times New Roman" w:hAnsi="Times New Roman" w:cs="Times New Roman"/>
          <w:b/>
          <w:bCs/>
          <w:sz w:val="24"/>
          <w:szCs w:val="24"/>
        </w:rPr>
        <w:t xml:space="preserve"> (C)</w:t>
      </w:r>
      <w:r w:rsidRPr="0002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invasiveness capacity was confirmed with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matrigel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-coated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transwell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chambers in </w:t>
      </w:r>
      <w:proofErr w:type="spellStart"/>
      <w:r w:rsidRPr="00026FA1">
        <w:rPr>
          <w:rFonts w:ascii="Times New Roman" w:hAnsi="Times New Roman" w:cs="Times New Roman"/>
          <w:bCs/>
          <w:sz w:val="24"/>
          <w:szCs w:val="24"/>
        </w:rPr>
        <w:t>siCONT</w:t>
      </w:r>
      <w:proofErr w:type="spellEnd"/>
      <w:r w:rsidRPr="00026FA1">
        <w:rPr>
          <w:rFonts w:ascii="Times New Roman" w:hAnsi="Times New Roman" w:cs="Times New Roman"/>
          <w:bCs/>
          <w:sz w:val="24"/>
          <w:szCs w:val="24"/>
        </w:rPr>
        <w:t xml:space="preserve"> and siNEDD4-treated MDA-MB-</w:t>
      </w:r>
      <w:r>
        <w:rPr>
          <w:rFonts w:ascii="Times New Roman" w:hAnsi="Times New Roman" w:cs="Times New Roman"/>
          <w:bCs/>
          <w:sz w:val="24"/>
          <w:szCs w:val="24"/>
        </w:rPr>
        <w:t>436.</w:t>
      </w:r>
      <w:r w:rsidRPr="00F51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FA1">
        <w:rPr>
          <w:rFonts w:ascii="Times New Roman" w:hAnsi="Times New Roman" w:cs="Times New Roman"/>
          <w:bCs/>
          <w:sz w:val="24"/>
          <w:szCs w:val="24"/>
        </w:rPr>
        <w:t>The representative images are shown (n=3)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4B24576" w14:textId="77777777" w:rsidR="00F5149E" w:rsidRPr="00F5149E" w:rsidRDefault="00F5149E" w:rsidP="00F5149E">
      <w:pPr>
        <w:spacing w:before="240" w:line="480" w:lineRule="auto"/>
        <w:jc w:val="center"/>
      </w:pPr>
      <w:r>
        <w:rPr>
          <w:noProof/>
        </w:rPr>
        <w:drawing>
          <wp:inline distT="0" distB="0" distL="0" distR="0" wp14:anchorId="761FBC05" wp14:editId="3A7D0B45">
            <wp:extent cx="5244520" cy="3017607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18" cy="3017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149E" w:rsidRPr="00F514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9E"/>
    <w:rsid w:val="004B7AEA"/>
    <w:rsid w:val="00681AE2"/>
    <w:rsid w:val="00BC7690"/>
    <w:rsid w:val="00E469D2"/>
    <w:rsid w:val="00F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6AC3"/>
  <w15:chartTrackingRefBased/>
  <w15:docId w15:val="{909C073F-2725-4D1C-9A26-8C6EDD27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49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Seon-Ae Jeon</dc:creator>
  <cp:keywords/>
  <dc:description/>
  <cp:lastModifiedBy>전선애</cp:lastModifiedBy>
  <cp:revision>2</cp:revision>
  <dcterms:created xsi:type="dcterms:W3CDTF">2020-08-18T23:37:00Z</dcterms:created>
  <dcterms:modified xsi:type="dcterms:W3CDTF">2020-08-18T23:37:00Z</dcterms:modified>
</cp:coreProperties>
</file>