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B8EE5" w14:textId="77777777" w:rsidR="00D43370" w:rsidRPr="00F0441C" w:rsidRDefault="00D43370" w:rsidP="00D43370">
      <w:pPr>
        <w:spacing w:line="360" w:lineRule="auto"/>
        <w:rPr>
          <w:rFonts w:ascii="Times New Roman" w:eastAsia="DengXian" w:hAnsi="Times New Roman" w:cs="Times New Roman"/>
          <w:b/>
          <w:sz w:val="24"/>
          <w:szCs w:val="24"/>
          <w:lang w:bidi="ar"/>
        </w:rPr>
      </w:pPr>
      <w:r w:rsidRPr="00F0441C">
        <w:rPr>
          <w:rFonts w:ascii="Times New Roman" w:eastAsia="DengXian" w:hAnsi="Times New Roman" w:cs="Times New Roman"/>
          <w:b/>
          <w:sz w:val="24"/>
          <w:szCs w:val="24"/>
          <w:lang w:bidi="ar"/>
        </w:rPr>
        <w:t>Colony formation</w:t>
      </w:r>
    </w:p>
    <w:p w14:paraId="65D597BE" w14:textId="77777777" w:rsidR="00D43370" w:rsidRDefault="00D43370" w:rsidP="00D43370">
      <w:pPr>
        <w:spacing w:line="360" w:lineRule="auto"/>
        <w:rPr>
          <w:rFonts w:ascii="Times New Roman" w:eastAsia="DengXian" w:hAnsi="Times New Roman" w:cs="Times New Roman"/>
          <w:sz w:val="24"/>
          <w:szCs w:val="24"/>
          <w:lang w:bidi="ar"/>
        </w:rPr>
      </w:pPr>
      <w:r>
        <w:rPr>
          <w:rFonts w:ascii="Times New Roman" w:eastAsia="DengXian" w:hAnsi="Times New Roman" w:cs="Times New Roman"/>
          <w:sz w:val="24"/>
          <w:szCs w:val="24"/>
          <w:lang w:bidi="ar"/>
        </w:rPr>
        <w:t>Cells were inoculated in six-well plates at the density of 2000 cells/well. The culture medium was replaced every other day. After 14 days, the culture was terminated and the results were observed. After rising with PBS, cells were first fixed in 10% methanol for 30 min, and then stained in 5% crystal violet for another 30 min. Finally, the washing operation was repeated again and the number of clones was counted under a microscope (Olympus, Tokyo, Japan).</w:t>
      </w:r>
    </w:p>
    <w:p w14:paraId="4E2B48D6" w14:textId="77777777" w:rsidR="0065021B" w:rsidRPr="00D43370" w:rsidRDefault="0065021B"/>
    <w:sectPr w:rsidR="0065021B" w:rsidRPr="00D43370" w:rsidSect="0013398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5FBC4" w14:textId="77777777" w:rsidR="00957B4A" w:rsidRDefault="00957B4A" w:rsidP="00D43370">
      <w:r>
        <w:separator/>
      </w:r>
    </w:p>
  </w:endnote>
  <w:endnote w:type="continuationSeparator" w:id="0">
    <w:p w14:paraId="1C9BBD24" w14:textId="77777777" w:rsidR="00957B4A" w:rsidRDefault="00957B4A" w:rsidP="00D4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0492066"/>
    </w:sdtPr>
    <w:sdtEndPr/>
    <w:sdtContent>
      <w:p w14:paraId="5469F09D" w14:textId="77777777" w:rsidR="00C57CA1" w:rsidRDefault="00A41C42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41C" w:rsidRPr="00F0441C">
          <w:rPr>
            <w:noProof/>
            <w:lang w:val="zh-CN"/>
          </w:rPr>
          <w:t>1</w:t>
        </w:r>
        <w:r>
          <w:fldChar w:fldCharType="end"/>
        </w:r>
      </w:p>
    </w:sdtContent>
  </w:sdt>
  <w:p w14:paraId="7F40A2C7" w14:textId="77777777" w:rsidR="00C57CA1" w:rsidRDefault="00957B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E4E0C" w14:textId="77777777" w:rsidR="00957B4A" w:rsidRDefault="00957B4A" w:rsidP="00D43370">
      <w:r>
        <w:separator/>
      </w:r>
    </w:p>
  </w:footnote>
  <w:footnote w:type="continuationSeparator" w:id="0">
    <w:p w14:paraId="6F70D9BC" w14:textId="77777777" w:rsidR="00957B4A" w:rsidRDefault="00957B4A" w:rsidP="00D43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2FD5"/>
    <w:rsid w:val="00133987"/>
    <w:rsid w:val="002A67DC"/>
    <w:rsid w:val="0065021B"/>
    <w:rsid w:val="00957B4A"/>
    <w:rsid w:val="00A41C42"/>
    <w:rsid w:val="00C44939"/>
    <w:rsid w:val="00D43370"/>
    <w:rsid w:val="00F0441C"/>
    <w:rsid w:val="00F6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71087"/>
  <w15:docId w15:val="{AF6EAD00-A196-47B3-95C9-11BA962C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37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4337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43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D43370"/>
    <w:rPr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433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B56BA-D850-4C06-99F4-5EC55A89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Samson Oyebanjo</cp:lastModifiedBy>
  <cp:revision>2</cp:revision>
  <dcterms:created xsi:type="dcterms:W3CDTF">2020-08-27T08:56:00Z</dcterms:created>
  <dcterms:modified xsi:type="dcterms:W3CDTF">2020-08-27T08:56:00Z</dcterms:modified>
</cp:coreProperties>
</file>