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8C" w:rsidRPr="0025794D" w:rsidRDefault="0055758C" w:rsidP="0055758C">
      <w:pPr>
        <w:pStyle w:val="desc"/>
        <w:jc w:val="both"/>
        <w:rPr>
          <w:color w:val="000000" w:themeColor="text1"/>
          <w:lang w:val="en-US"/>
        </w:rPr>
      </w:pPr>
      <w:r>
        <w:rPr>
          <w:noProof/>
          <w:color w:val="000000" w:themeColor="text1"/>
        </w:rPr>
        <w:drawing>
          <wp:inline distT="0" distB="0" distL="0" distR="0" wp14:anchorId="1DA60F47" wp14:editId="06A4DA4F">
            <wp:extent cx="5398770" cy="1137285"/>
            <wp:effectExtent l="0" t="0" r="0" b="5715"/>
            <wp:docPr id="25" name="Imagen 25" descr="NSAR_Lacyl_Bt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AR_Lacyl_Bt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8C" w:rsidRDefault="0055758C" w:rsidP="0055758C">
      <w:pPr>
        <w:pStyle w:val="desc"/>
        <w:jc w:val="both"/>
        <w:rPr>
          <w:color w:val="000000" w:themeColor="text1"/>
          <w:lang w:val="en-US"/>
        </w:rPr>
      </w:pPr>
      <w:r w:rsidRPr="0025794D">
        <w:rPr>
          <w:color w:val="000000" w:themeColor="text1"/>
          <w:lang w:val="en-US"/>
        </w:rPr>
        <w:t xml:space="preserve">Figure </w:t>
      </w:r>
      <w:r>
        <w:rPr>
          <w:color w:val="000000" w:themeColor="text1"/>
          <w:lang w:val="en-US"/>
        </w:rPr>
        <w:t>1</w:t>
      </w:r>
      <w:r w:rsidR="001447D5">
        <w:rPr>
          <w:color w:val="000000" w:themeColor="text1"/>
          <w:lang w:val="en-US"/>
        </w:rPr>
        <w:t>SM</w:t>
      </w:r>
      <w:r w:rsidRPr="0025794D">
        <w:rPr>
          <w:color w:val="000000" w:themeColor="text1"/>
          <w:lang w:val="en-US"/>
        </w:rPr>
        <w:t xml:space="preserve">. </w:t>
      </w:r>
      <w:proofErr w:type="spellStart"/>
      <w:r w:rsidRPr="002B4A0E">
        <w:rPr>
          <w:color w:val="000000" w:themeColor="text1"/>
          <w:lang w:val="en-US"/>
        </w:rPr>
        <w:t>Stereoselective</w:t>
      </w:r>
      <w:proofErr w:type="spellEnd"/>
      <w:r w:rsidRPr="002B4A0E">
        <w:rPr>
          <w:color w:val="000000" w:themeColor="text1"/>
          <w:lang w:val="en-US"/>
        </w:rPr>
        <w:t xml:space="preserve"> production of γ-</w:t>
      </w:r>
      <w:proofErr w:type="spellStart"/>
      <w:r w:rsidRPr="002B4A0E">
        <w:rPr>
          <w:color w:val="000000" w:themeColor="text1"/>
          <w:lang w:val="en-US"/>
        </w:rPr>
        <w:t>oxyfunctionalyzed</w:t>
      </w:r>
      <w:proofErr w:type="spellEnd"/>
      <w:r w:rsidRPr="002B4A0E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AA</w:t>
      </w:r>
      <w:r w:rsidRPr="002B4A0E">
        <w:rPr>
          <w:color w:val="000000" w:themeColor="text1"/>
          <w:lang w:val="en-US"/>
        </w:rPr>
        <w:t>s</w:t>
      </w:r>
      <w:r w:rsidR="00EF1A1F">
        <w:rPr>
          <w:color w:val="000000" w:themeColor="text1"/>
          <w:lang w:val="en-US"/>
        </w:rPr>
        <w:t xml:space="preserve">. </w:t>
      </w:r>
      <w:proofErr w:type="gramStart"/>
      <w:r w:rsidR="00EF1A1F">
        <w:rPr>
          <w:color w:val="000000" w:themeColor="text1"/>
          <w:lang w:val="en-US"/>
        </w:rPr>
        <w:t xml:space="preserve">Engineered </w:t>
      </w:r>
      <w:r w:rsidR="00EF1A1F">
        <w:rPr>
          <w:color w:val="000000" w:themeColor="text1"/>
          <w:lang w:val="en-US"/>
        </w:rPr>
        <w:t>NSAR</w:t>
      </w:r>
      <w:r w:rsidR="00EF1A1F">
        <w:t xml:space="preserve"> </w:t>
      </w:r>
      <w:r>
        <w:t xml:space="preserve">mutant (G291D/F323Y) from </w:t>
      </w:r>
      <w:proofErr w:type="spellStart"/>
      <w:r>
        <w:rPr>
          <w:i/>
          <w:iCs/>
        </w:rPr>
        <w:t>Amycolatopsis</w:t>
      </w:r>
      <w:proofErr w:type="spellEnd"/>
      <w:r>
        <w:t xml:space="preserve"> sp. Ts1-60</w:t>
      </w:r>
      <w:r w:rsidR="00EF1A1F">
        <w:t xml:space="preserve"> (NSAR);</w:t>
      </w:r>
      <w:r>
        <w:t xml:space="preserve"> </w:t>
      </w:r>
      <w:r w:rsidRPr="002B4A0E">
        <w:rPr>
          <w:color w:val="000000" w:themeColor="text1"/>
          <w:lang w:val="en-US"/>
        </w:rPr>
        <w:t>L-</w:t>
      </w:r>
      <w:proofErr w:type="spellStart"/>
      <w:r w:rsidRPr="002B4A0E">
        <w:rPr>
          <w:color w:val="000000" w:themeColor="text1"/>
          <w:lang w:val="en-US"/>
        </w:rPr>
        <w:t>aminoacylase</w:t>
      </w:r>
      <w:proofErr w:type="spellEnd"/>
      <w:r w:rsidRPr="002B4A0E">
        <w:rPr>
          <w:color w:val="000000" w:themeColor="text1"/>
          <w:lang w:val="en-US"/>
        </w:rPr>
        <w:t xml:space="preserve"> from </w:t>
      </w:r>
      <w:proofErr w:type="spellStart"/>
      <w:r w:rsidRPr="002B4A0E">
        <w:rPr>
          <w:i/>
          <w:color w:val="000000" w:themeColor="text1"/>
          <w:lang w:val="en-US"/>
        </w:rPr>
        <w:t>Geobacillus</w:t>
      </w:r>
      <w:proofErr w:type="spellEnd"/>
      <w:r w:rsidRPr="002B4A0E">
        <w:rPr>
          <w:i/>
          <w:color w:val="000000" w:themeColor="text1"/>
          <w:lang w:val="en-US"/>
        </w:rPr>
        <w:t xml:space="preserve"> </w:t>
      </w:r>
      <w:proofErr w:type="spellStart"/>
      <w:r w:rsidRPr="002B4A0E">
        <w:rPr>
          <w:i/>
          <w:color w:val="000000" w:themeColor="text1"/>
          <w:lang w:val="en-US"/>
        </w:rPr>
        <w:t>thermoglucosidasius</w:t>
      </w:r>
      <w:proofErr w:type="spellEnd"/>
      <w:r w:rsidR="00EF1A1F">
        <w:rPr>
          <w:i/>
          <w:color w:val="000000" w:themeColor="text1"/>
          <w:lang w:val="en-US"/>
        </w:rPr>
        <w:t xml:space="preserve"> (</w:t>
      </w:r>
      <w:r w:rsidR="00EF1A1F" w:rsidRPr="002B4A0E">
        <w:rPr>
          <w:color w:val="000000" w:themeColor="text1"/>
          <w:lang w:val="en-US"/>
        </w:rPr>
        <w:t>L-A</w:t>
      </w:r>
      <w:r w:rsidR="00EF1A1F">
        <w:rPr>
          <w:color w:val="000000" w:themeColor="text1"/>
          <w:lang w:val="en-US"/>
        </w:rPr>
        <w:t>cyl</w:t>
      </w:r>
      <w:r w:rsidR="00EF1A1F">
        <w:rPr>
          <w:color w:val="000000" w:themeColor="text1"/>
          <w:lang w:val="en-US"/>
        </w:rPr>
        <w:t>)</w:t>
      </w:r>
      <w:r w:rsidRPr="002B4A0E">
        <w:rPr>
          <w:color w:val="000000" w:themeColor="text1"/>
          <w:lang w:val="en-US"/>
        </w:rPr>
        <w:t>.</w:t>
      </w:r>
      <w:proofErr w:type="gramEnd"/>
      <w:r w:rsidRPr="002B4A0E">
        <w:rPr>
          <w:color w:val="000000" w:themeColor="text1"/>
          <w:lang w:val="en-US"/>
        </w:rPr>
        <w:t xml:space="preserve"> </w:t>
      </w:r>
      <w:proofErr w:type="spellStart"/>
      <w:r w:rsidRPr="002B4A0E">
        <w:rPr>
          <w:color w:val="000000" w:themeColor="text1"/>
          <w:lang w:val="en-US"/>
        </w:rPr>
        <w:t>BtDO</w:t>
      </w:r>
      <w:proofErr w:type="spellEnd"/>
      <w:r w:rsidRPr="002B4A0E">
        <w:rPr>
          <w:color w:val="000000" w:themeColor="text1"/>
          <w:lang w:val="en-US"/>
        </w:rPr>
        <w:t xml:space="preserve">: </w:t>
      </w:r>
      <w:proofErr w:type="spellStart"/>
      <w:r w:rsidRPr="002B4A0E">
        <w:rPr>
          <w:color w:val="000000" w:themeColor="text1"/>
          <w:lang w:val="en-US"/>
        </w:rPr>
        <w:t>stereoselective</w:t>
      </w:r>
      <w:proofErr w:type="spellEnd"/>
      <w:r w:rsidRPr="002B4A0E">
        <w:rPr>
          <w:color w:val="000000" w:themeColor="text1"/>
          <w:lang w:val="en-US"/>
        </w:rPr>
        <w:t xml:space="preserve"> isoleucine dioxygenase from </w:t>
      </w:r>
      <w:r w:rsidRPr="002B4A0E">
        <w:rPr>
          <w:i/>
          <w:color w:val="000000" w:themeColor="text1"/>
          <w:lang w:val="en-US"/>
        </w:rPr>
        <w:t>Bacillus thuringiensis</w:t>
      </w:r>
      <w:r>
        <w:rPr>
          <w:i/>
          <w:color w:val="000000" w:themeColor="text1"/>
          <w:lang w:val="en-US"/>
        </w:rPr>
        <w:t xml:space="preserve">. </w:t>
      </w:r>
      <w:r>
        <w:t>L-methionine-(</w:t>
      </w:r>
      <w:r>
        <w:rPr>
          <w:i/>
          <w:iCs/>
        </w:rPr>
        <w:t>S</w:t>
      </w:r>
      <w:r>
        <w:t xml:space="preserve">)-sulfoxide </w:t>
      </w:r>
      <w:r w:rsidRPr="00132EB1">
        <w:t xml:space="preserve">with 97% yield and 95% </w:t>
      </w:r>
      <w:proofErr w:type="spellStart"/>
      <w:r w:rsidRPr="00132EB1">
        <w:rPr>
          <w:iCs/>
        </w:rPr>
        <w:t>d</w:t>
      </w:r>
      <w:r w:rsidRPr="00E97A9C">
        <w:rPr>
          <w:iCs/>
        </w:rPr>
        <w:t>.e</w:t>
      </w:r>
      <w:proofErr w:type="spellEnd"/>
      <w:r w:rsidRPr="00E97A9C">
        <w:rPr>
          <w:iCs/>
        </w:rPr>
        <w:t>.</w:t>
      </w:r>
      <w:r>
        <w:t xml:space="preserve"> was produced</w:t>
      </w:r>
      <w:r w:rsidRPr="002B4A0E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(</w:t>
      </w:r>
      <w:proofErr w:type="spellStart"/>
      <w:r>
        <w:rPr>
          <w:color w:val="000000" w:themeColor="text1"/>
          <w:lang w:val="en-US"/>
        </w:rPr>
        <w:t>Enoki</w:t>
      </w:r>
      <w:proofErr w:type="spellEnd"/>
      <w:r>
        <w:rPr>
          <w:color w:val="000000" w:themeColor="text1"/>
          <w:lang w:val="en-US"/>
        </w:rPr>
        <w:t xml:space="preserve"> et al, 2016)</w:t>
      </w:r>
      <w:r w:rsidRPr="002B4A0E">
        <w:rPr>
          <w:color w:val="000000" w:themeColor="text1"/>
          <w:lang w:val="en-US"/>
        </w:rPr>
        <w:t xml:space="preserve">. </w:t>
      </w:r>
    </w:p>
    <w:p w:rsidR="00B26026" w:rsidRDefault="00B26026" w:rsidP="0055758C">
      <w:pPr>
        <w:pStyle w:val="desc"/>
        <w:jc w:val="both"/>
        <w:rPr>
          <w:color w:val="000000" w:themeColor="text1"/>
          <w:lang w:val="en-US"/>
        </w:rPr>
      </w:pPr>
    </w:p>
    <w:p w:rsidR="00B26026" w:rsidRDefault="00B26026" w:rsidP="0055758C">
      <w:pPr>
        <w:pStyle w:val="desc"/>
        <w:jc w:val="both"/>
        <w:rPr>
          <w:color w:val="000000" w:themeColor="text1"/>
          <w:lang w:val="en-US"/>
        </w:rPr>
      </w:pPr>
    </w:p>
    <w:p w:rsidR="00627B35" w:rsidRPr="0025794D" w:rsidRDefault="00627B35" w:rsidP="00627B35">
      <w:pPr>
        <w:pStyle w:val="desc"/>
        <w:jc w:val="both"/>
      </w:pPr>
      <w:r w:rsidRPr="0025794D">
        <w:rPr>
          <w:noProof/>
        </w:rPr>
        <w:drawing>
          <wp:inline distT="0" distB="0" distL="0" distR="0" wp14:anchorId="11357D3A" wp14:editId="4C11DDBB">
            <wp:extent cx="5397500" cy="1574800"/>
            <wp:effectExtent l="0" t="0" r="0" b="6350"/>
            <wp:docPr id="38" name="Imagen 38" descr="C:\Users\srodr\AppData\Local\Microsoft\Windows\INetCache\Content.Word\ThrD_TyrTA_AceS_AlaR_DAA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rodr\AppData\Local\Microsoft\Windows\INetCache\Content.Word\ThrD_TyrTA_AceS_AlaR_DAA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35" w:rsidRDefault="00627B35" w:rsidP="00627B35">
      <w:pPr>
        <w:pStyle w:val="desc"/>
        <w:jc w:val="both"/>
        <w:rPr>
          <w:noProof/>
        </w:rPr>
      </w:pPr>
      <w:r w:rsidRPr="0025794D">
        <w:rPr>
          <w:noProof/>
        </w:rPr>
        <w:t xml:space="preserve">Figure </w:t>
      </w:r>
      <w:r>
        <w:rPr>
          <w:noProof/>
        </w:rPr>
        <w:t>2SM</w:t>
      </w:r>
      <w:r w:rsidRPr="0025794D">
        <w:rPr>
          <w:noProof/>
        </w:rPr>
        <w:t xml:space="preserve">. Preparation of L-α-ABA starting from L-Thr using </w:t>
      </w:r>
      <w:r w:rsidR="00B64A4E">
        <w:rPr>
          <w:noProof/>
        </w:rPr>
        <w:t>Threonine deaminase (</w:t>
      </w:r>
      <w:r w:rsidRPr="0025794D">
        <w:rPr>
          <w:noProof/>
        </w:rPr>
        <w:t>ThrD</w:t>
      </w:r>
      <w:r w:rsidR="00B64A4E">
        <w:rPr>
          <w:noProof/>
        </w:rPr>
        <w:t>)</w:t>
      </w:r>
      <w:r w:rsidRPr="0025794D">
        <w:rPr>
          <w:noProof/>
        </w:rPr>
        <w:t xml:space="preserve">, </w:t>
      </w:r>
      <w:r w:rsidR="00B64A4E">
        <w:rPr>
          <w:noProof/>
        </w:rPr>
        <w:t>aromatic aminotransferase (</w:t>
      </w:r>
      <w:r w:rsidRPr="0025794D">
        <w:rPr>
          <w:noProof/>
        </w:rPr>
        <w:t>TyrTA</w:t>
      </w:r>
      <w:r w:rsidR="00B64A4E">
        <w:rPr>
          <w:noProof/>
        </w:rPr>
        <w:t>)</w:t>
      </w:r>
      <w:r w:rsidRPr="0025794D">
        <w:rPr>
          <w:noProof/>
        </w:rPr>
        <w:t xml:space="preserve">, and </w:t>
      </w:r>
      <w:r w:rsidR="00B64A4E">
        <w:rPr>
          <w:noProof/>
        </w:rPr>
        <w:t>acetolactate synthase (</w:t>
      </w:r>
      <w:r w:rsidRPr="0025794D">
        <w:rPr>
          <w:noProof/>
        </w:rPr>
        <w:t>AceS</w:t>
      </w:r>
      <w:r w:rsidR="00B64A4E">
        <w:rPr>
          <w:noProof/>
        </w:rPr>
        <w:t>)</w:t>
      </w:r>
      <w:r w:rsidRPr="0025794D">
        <w:rPr>
          <w:noProof/>
        </w:rPr>
        <w:t>, together alanine racemase (AlaR)/</w:t>
      </w:r>
      <w:r w:rsidR="00B64A4E">
        <w:rPr>
          <w:noProof/>
        </w:rPr>
        <w:t>D-amino acid oxidase (</w:t>
      </w:r>
      <w:r w:rsidRPr="0025794D">
        <w:rPr>
          <w:noProof/>
        </w:rPr>
        <w:t>DA</w:t>
      </w:r>
      <w:r w:rsidR="00B64A4E">
        <w:rPr>
          <w:noProof/>
        </w:rPr>
        <w:t>O</w:t>
      </w:r>
      <w:r w:rsidRPr="0025794D">
        <w:rPr>
          <w:noProof/>
        </w:rPr>
        <w:t>O</w:t>
      </w:r>
      <w:r w:rsidR="00B64A4E">
        <w:rPr>
          <w:noProof/>
        </w:rPr>
        <w:t>)</w:t>
      </w:r>
      <w:r w:rsidRPr="0025794D">
        <w:rPr>
          <w:noProof/>
        </w:rPr>
        <w:t xml:space="preserve"> for removal of the by product L-Ala produced during the reac</w:t>
      </w:r>
      <w:r>
        <w:rPr>
          <w:noProof/>
        </w:rPr>
        <w:t>ti</w:t>
      </w:r>
      <w:r w:rsidRPr="0025794D">
        <w:rPr>
          <w:noProof/>
        </w:rPr>
        <w:t xml:space="preserve">on </w:t>
      </w:r>
      <w:r w:rsidRPr="0025794D">
        <w:t>(Zh</w:t>
      </w:r>
      <w:r>
        <w:t>u</w:t>
      </w:r>
      <w:r w:rsidRPr="0025794D">
        <w:t xml:space="preserve"> et al, 2011)</w:t>
      </w:r>
      <w:r w:rsidRPr="0025794D">
        <w:rPr>
          <w:noProof/>
        </w:rPr>
        <w:t>. The AceS pyruvate-degrading pathway and the AlaR/DAOO pyruvate-recycling route are marked by dashed lines.</w:t>
      </w:r>
    </w:p>
    <w:p w:rsidR="00B26026" w:rsidRDefault="00B26026" w:rsidP="00627B35">
      <w:pPr>
        <w:pStyle w:val="desc"/>
        <w:jc w:val="both"/>
        <w:rPr>
          <w:noProof/>
        </w:rPr>
      </w:pPr>
    </w:p>
    <w:p w:rsidR="00B26026" w:rsidRDefault="00B26026" w:rsidP="00627B35">
      <w:pPr>
        <w:pStyle w:val="desc"/>
        <w:jc w:val="both"/>
        <w:rPr>
          <w:noProof/>
        </w:rPr>
      </w:pPr>
    </w:p>
    <w:p w:rsidR="00C6343A" w:rsidRDefault="00C6343A" w:rsidP="00C6343A">
      <w:pPr>
        <w:pStyle w:val="desc"/>
        <w:jc w:val="both"/>
      </w:pPr>
      <w:r>
        <w:rPr>
          <w:noProof/>
        </w:rPr>
        <w:drawing>
          <wp:inline distT="0" distB="0" distL="0" distR="0" wp14:anchorId="1BD51CD8" wp14:editId="59C03926">
            <wp:extent cx="5397500" cy="539750"/>
            <wp:effectExtent l="0" t="0" r="0" b="0"/>
            <wp:docPr id="5" name="Imagen 5" descr="C:\Users\srodr\AppData\Local\Microsoft\Windows\INetCache\Content.Word\HMT_MT_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rodr\AppData\Local\Microsoft\Windows\INetCache\Content.Word\HMT_MT_T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3A" w:rsidRDefault="00C6343A" w:rsidP="00B47E3C">
      <w:pPr>
        <w:pStyle w:val="desc"/>
        <w:jc w:val="both"/>
        <w:rPr>
          <w:noProof/>
        </w:rPr>
      </w:pPr>
      <w:r w:rsidRPr="0025794D">
        <w:rPr>
          <w:noProof/>
        </w:rPr>
        <w:t xml:space="preserve">Figure </w:t>
      </w:r>
      <w:r w:rsidR="00B47E3C">
        <w:rPr>
          <w:noProof/>
        </w:rPr>
        <w:t>3SM</w:t>
      </w:r>
      <w:r w:rsidRPr="0025794D">
        <w:rPr>
          <w:noProof/>
        </w:rPr>
        <w:t>. One-pot MEC reaction for the production of D- and L‐β‐methyl‐α‐</w:t>
      </w:r>
      <w:r>
        <w:rPr>
          <w:noProof/>
        </w:rPr>
        <w:t>AA</w:t>
      </w:r>
      <w:r w:rsidRPr="0025794D">
        <w:rPr>
          <w:noProof/>
        </w:rPr>
        <w:t>s using enantioselective SAM‐dependent α‐keto acid methyltransferases (MT), an halide methyltransferase (HMT) and a D- or L-α‐</w:t>
      </w:r>
      <w:r w:rsidR="004752F8">
        <w:rPr>
          <w:noProof/>
        </w:rPr>
        <w:t>aminotransferase</w:t>
      </w:r>
      <w:r w:rsidR="00083245">
        <w:rPr>
          <w:noProof/>
        </w:rPr>
        <w:t xml:space="preserve"> (D- or L-TA)</w:t>
      </w:r>
      <w:r w:rsidRPr="0025794D">
        <w:rPr>
          <w:noProof/>
        </w:rPr>
        <w:t xml:space="preserve"> cooperating in two orthogonal reaction cycles (Liao and </w:t>
      </w:r>
      <w:r>
        <w:rPr>
          <w:noProof/>
        </w:rPr>
        <w:t>S</w:t>
      </w:r>
      <w:r w:rsidRPr="0025794D">
        <w:rPr>
          <w:noProof/>
        </w:rPr>
        <w:t>eebeck</w:t>
      </w:r>
      <w:r>
        <w:rPr>
          <w:noProof/>
        </w:rPr>
        <w:t>,</w:t>
      </w:r>
      <w:r w:rsidRPr="0025794D">
        <w:rPr>
          <w:noProof/>
        </w:rPr>
        <w:t xml:space="preserve"> 2020).</w:t>
      </w:r>
    </w:p>
    <w:p w:rsidR="00954F5B" w:rsidRDefault="00954F5B" w:rsidP="00B47E3C">
      <w:pPr>
        <w:pStyle w:val="desc"/>
        <w:jc w:val="both"/>
        <w:rPr>
          <w:noProof/>
        </w:rPr>
      </w:pPr>
    </w:p>
    <w:p w:rsidR="00F52CFD" w:rsidRDefault="00F52CFD" w:rsidP="00B47E3C">
      <w:pPr>
        <w:pStyle w:val="desc"/>
        <w:jc w:val="both"/>
        <w:rPr>
          <w:noProof/>
        </w:rPr>
      </w:pPr>
    </w:p>
    <w:p w:rsidR="007D57BA" w:rsidRDefault="003D47F6" w:rsidP="00D30C5A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397500" cy="2355850"/>
            <wp:effectExtent l="0" t="0" r="0" b="6350"/>
            <wp:docPr id="2" name="Imagen 2" descr="C:\Users\srodr\AppData\Local\Microsoft\Windows\INetCache\Content.Word\Figure4S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rodr\AppData\Local\Microsoft\Windows\INetCache\Content.Word\Figure4S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13" w:rsidRPr="00890265" w:rsidRDefault="00D30C5A" w:rsidP="00D33413">
      <w:pPr>
        <w:pStyle w:val="desc"/>
        <w:jc w:val="both"/>
      </w:pPr>
      <w:r w:rsidRPr="00D33413">
        <w:rPr>
          <w:noProof/>
        </w:rPr>
        <w:t xml:space="preserve">Figure </w:t>
      </w:r>
      <w:r w:rsidRPr="00D33413">
        <w:rPr>
          <w:noProof/>
        </w:rPr>
        <w:t>4</w:t>
      </w:r>
      <w:r w:rsidRPr="00D33413">
        <w:rPr>
          <w:noProof/>
        </w:rPr>
        <w:t>SM.</w:t>
      </w:r>
      <w:r w:rsidRPr="00D33413">
        <w:rPr>
          <w:noProof/>
        </w:rPr>
        <w:t xml:space="preserve"> </w:t>
      </w:r>
      <w:r w:rsidR="00D33413" w:rsidRPr="00D33413">
        <w:rPr>
          <w:noProof/>
        </w:rPr>
        <w:t xml:space="preserve">A) </w:t>
      </w:r>
      <w:r w:rsidRPr="00D33413">
        <w:rPr>
          <w:noProof/>
        </w:rPr>
        <w:t>Enzymatic</w:t>
      </w:r>
      <w:r w:rsidRPr="00D33413">
        <w:rPr>
          <w:noProof/>
        </w:rPr>
        <w:t xml:space="preserve"> synthesis of [2-</w:t>
      </w:r>
      <w:r w:rsidRPr="00D33413">
        <w:rPr>
          <w:noProof/>
          <w:vertAlign w:val="superscript"/>
        </w:rPr>
        <w:t>3</w:t>
      </w:r>
      <w:r w:rsidRPr="00D33413">
        <w:rPr>
          <w:noProof/>
        </w:rPr>
        <w:t>H]-L-Tyr</w:t>
      </w:r>
      <w:r w:rsidRPr="00D33413">
        <w:rPr>
          <w:noProof/>
        </w:rPr>
        <w:t xml:space="preserve"> starting from chemically synthesised </w:t>
      </w:r>
      <w:r w:rsidRPr="00D33413">
        <w:rPr>
          <w:noProof/>
        </w:rPr>
        <w:t>[2-</w:t>
      </w:r>
      <w:r w:rsidRPr="00D33413">
        <w:rPr>
          <w:noProof/>
          <w:vertAlign w:val="superscript"/>
        </w:rPr>
        <w:t>3</w:t>
      </w:r>
      <w:r w:rsidRPr="00D33413">
        <w:rPr>
          <w:noProof/>
        </w:rPr>
        <w:t>H]-cinnamic acid</w:t>
      </w:r>
      <w:r w:rsidR="00D33413" w:rsidRPr="00D33413">
        <w:rPr>
          <w:noProof/>
        </w:rPr>
        <w:t xml:space="preserve"> using</w:t>
      </w:r>
      <w:r w:rsidRPr="00D33413">
        <w:rPr>
          <w:noProof/>
        </w:rPr>
        <w:t xml:space="preserve"> L-</w:t>
      </w:r>
      <w:r w:rsidR="00D33413" w:rsidRPr="00D33413">
        <w:rPr>
          <w:noProof/>
        </w:rPr>
        <w:t>phenylalanine ammonia lyase</w:t>
      </w:r>
      <w:r w:rsidRPr="00D33413">
        <w:rPr>
          <w:noProof/>
        </w:rPr>
        <w:t xml:space="preserve"> and </w:t>
      </w:r>
      <w:r w:rsidR="0046746F" w:rsidRPr="00D33413">
        <w:rPr>
          <w:noProof/>
        </w:rPr>
        <w:t>L-Phe-4'-monooxygenase</w:t>
      </w:r>
      <w:r w:rsidRPr="00D33413">
        <w:rPr>
          <w:noProof/>
        </w:rPr>
        <w:t xml:space="preserve"> </w:t>
      </w:r>
      <w:r w:rsidRPr="00D33413">
        <w:rPr>
          <w:noProof/>
        </w:rPr>
        <w:t>from rat liver</w:t>
      </w:r>
      <w:r w:rsidRPr="00D33413">
        <w:rPr>
          <w:noProof/>
        </w:rPr>
        <w:t xml:space="preserve"> </w:t>
      </w:r>
      <w:r w:rsidRPr="00D33413">
        <w:rPr>
          <w:noProof/>
        </w:rPr>
        <w:t>(</w:t>
      </w:r>
      <w:r w:rsidR="00D33413" w:rsidRPr="00D33413">
        <w:rPr>
          <w:noProof/>
        </w:rPr>
        <w:t>4MO</w:t>
      </w:r>
      <w:r w:rsidR="00D33413">
        <w:rPr>
          <w:noProof/>
        </w:rPr>
        <w:t>,</w:t>
      </w:r>
      <w:r w:rsidR="00D33413" w:rsidRPr="00D33413">
        <w:rPr>
          <w:noProof/>
        </w:rPr>
        <w:t xml:space="preserve"> </w:t>
      </w:r>
      <w:r w:rsidRPr="00D33413">
        <w:rPr>
          <w:noProof/>
        </w:rPr>
        <w:t>EC 1.14.16.1</w:t>
      </w:r>
      <w:r w:rsidR="00D33413">
        <w:rPr>
          <w:noProof/>
        </w:rPr>
        <w:t xml:space="preserve">; </w:t>
      </w:r>
      <w:r w:rsidR="00D33413" w:rsidRPr="00890265">
        <w:rPr>
          <w:noProof/>
        </w:rPr>
        <w:t>Pajak et al, 2018)</w:t>
      </w:r>
      <w:r w:rsidR="00D33413">
        <w:rPr>
          <w:noProof/>
        </w:rPr>
        <w:t xml:space="preserve">. </w:t>
      </w:r>
      <w:r w:rsidR="00D33413" w:rsidRPr="00D33413">
        <w:rPr>
          <w:noProof/>
        </w:rPr>
        <w:t>T</w:t>
      </w:r>
      <w:r w:rsidRPr="00D33413">
        <w:rPr>
          <w:noProof/>
        </w:rPr>
        <w:t>he reaction was carried</w:t>
      </w:r>
      <w:r w:rsidRPr="00D33413">
        <w:rPr>
          <w:noProof/>
        </w:rPr>
        <w:t xml:space="preserve"> </w:t>
      </w:r>
      <w:r w:rsidRPr="00D33413">
        <w:rPr>
          <w:noProof/>
        </w:rPr>
        <w:t>out in the presence of D,L-6-methyl-5,6,7,8-tetrahydropterine</w:t>
      </w:r>
      <w:r w:rsidRPr="00D33413">
        <w:rPr>
          <w:noProof/>
        </w:rPr>
        <w:t xml:space="preserve"> (</w:t>
      </w:r>
      <w:r w:rsidR="00D33413">
        <w:rPr>
          <w:noProof/>
        </w:rPr>
        <w:t>T</w:t>
      </w:r>
      <w:r w:rsidR="00402B93">
        <w:rPr>
          <w:noProof/>
        </w:rPr>
        <w:t>HP</w:t>
      </w:r>
      <w:r w:rsidRPr="00D33413">
        <w:rPr>
          <w:noProof/>
        </w:rPr>
        <w:t xml:space="preserve">, 4MO </w:t>
      </w:r>
      <w:r w:rsidRPr="00D33413">
        <w:rPr>
          <w:noProof/>
        </w:rPr>
        <w:t>cofactor)</w:t>
      </w:r>
      <w:r w:rsidRPr="00D33413">
        <w:rPr>
          <w:noProof/>
        </w:rPr>
        <w:t xml:space="preserve"> </w:t>
      </w:r>
      <w:r w:rsidRPr="00D33413">
        <w:rPr>
          <w:noProof/>
        </w:rPr>
        <w:t>and D,L</w:t>
      </w:r>
      <w:r w:rsidR="00D33413">
        <w:rPr>
          <w:noProof/>
        </w:rPr>
        <w:t>-</w:t>
      </w:r>
      <w:proofErr w:type="spellStart"/>
      <w:r w:rsidR="00D33413">
        <w:t>dithiothreitol</w:t>
      </w:r>
      <w:proofErr w:type="spellEnd"/>
      <w:r w:rsidR="00D33413">
        <w:t xml:space="preserve">. B) </w:t>
      </w:r>
      <w:r w:rsidR="00D33413" w:rsidRPr="00D256B1">
        <w:t xml:space="preserve">Theoretical production of </w:t>
      </w:r>
      <w:r w:rsidR="00D33413" w:rsidRPr="00890265">
        <w:t xml:space="preserve">L-DOPA </w:t>
      </w:r>
      <w:r w:rsidR="00D33413">
        <w:t>coupling the previous system to</w:t>
      </w:r>
      <w:r w:rsidR="00D33413" w:rsidRPr="00890265">
        <w:t xml:space="preserve"> p-</w:t>
      </w:r>
      <w:proofErr w:type="spellStart"/>
      <w:r w:rsidR="00D33413" w:rsidRPr="00890265">
        <w:t>hydroxyphenylacetate</w:t>
      </w:r>
      <w:proofErr w:type="spellEnd"/>
      <w:r w:rsidR="00D33413" w:rsidRPr="00890265">
        <w:t xml:space="preserve"> 3-hydroxylase (</w:t>
      </w:r>
      <w:r w:rsidR="00402B93">
        <w:t xml:space="preserve">PHAH, </w:t>
      </w:r>
      <w:r w:rsidR="00D33413" w:rsidRPr="00890265">
        <w:t>Min et al, 2015</w:t>
      </w:r>
      <w:r w:rsidR="00D33413" w:rsidRPr="0025794D">
        <w:t>)</w:t>
      </w:r>
      <w:r w:rsidR="00D33413">
        <w:t xml:space="preserve">, </w:t>
      </w:r>
      <w:r w:rsidR="00D33413">
        <w:t xml:space="preserve">also </w:t>
      </w:r>
      <w:r w:rsidR="00D33413">
        <w:t xml:space="preserve">including </w:t>
      </w:r>
      <w:r w:rsidR="00D33413" w:rsidRPr="00890265">
        <w:t>T</w:t>
      </w:r>
      <w:r w:rsidR="00402B93">
        <w:t>HP</w:t>
      </w:r>
      <w:r w:rsidR="00D33413">
        <w:t xml:space="preserve">- </w:t>
      </w:r>
      <w:r w:rsidR="00D33413" w:rsidRPr="0025794D">
        <w:t>(Hara and Kino, 2013)</w:t>
      </w:r>
      <w:r w:rsidR="00D33413">
        <w:t xml:space="preserve"> </w:t>
      </w:r>
      <w:r w:rsidR="00D33413">
        <w:t>and NADH-recycling systems</w:t>
      </w:r>
      <w:bookmarkStart w:id="0" w:name="_GoBack"/>
      <w:bookmarkEnd w:id="0"/>
    </w:p>
    <w:p w:rsidR="00402B93" w:rsidRDefault="00402B93" w:rsidP="00954F5B">
      <w:pPr>
        <w:pStyle w:val="desc"/>
        <w:jc w:val="both"/>
      </w:pPr>
    </w:p>
    <w:p w:rsidR="00627B35" w:rsidRPr="00E87F27" w:rsidRDefault="00E87F27" w:rsidP="0055758C">
      <w:pPr>
        <w:pStyle w:val="desc"/>
        <w:jc w:val="both"/>
        <w:rPr>
          <w:b/>
        </w:rPr>
      </w:pPr>
      <w:r w:rsidRPr="00E87F27">
        <w:rPr>
          <w:b/>
        </w:rPr>
        <w:t>References</w:t>
      </w:r>
    </w:p>
    <w:p w:rsidR="00E755A7" w:rsidRPr="005B76A8" w:rsidRDefault="00E755A7" w:rsidP="00E755A7">
      <w:pPr>
        <w:pStyle w:val="desc"/>
        <w:jc w:val="both"/>
      </w:pPr>
      <w:proofErr w:type="spellStart"/>
      <w:r w:rsidRPr="005B76A8">
        <w:t>Enoki</w:t>
      </w:r>
      <w:proofErr w:type="spellEnd"/>
      <w:r w:rsidRPr="005B76A8">
        <w:t xml:space="preserve">, J., </w:t>
      </w:r>
      <w:proofErr w:type="spellStart"/>
      <w:r w:rsidRPr="005B76A8">
        <w:t>Meisborn</w:t>
      </w:r>
      <w:proofErr w:type="spellEnd"/>
      <w:r w:rsidRPr="005B76A8">
        <w:t>, J., Müller, A.C.</w:t>
      </w:r>
      <w:proofErr w:type="gramStart"/>
      <w:r w:rsidRPr="005B76A8">
        <w:t xml:space="preserve">,  </w:t>
      </w:r>
      <w:proofErr w:type="spellStart"/>
      <w:r w:rsidRPr="005B76A8">
        <w:t>Kourist</w:t>
      </w:r>
      <w:proofErr w:type="spellEnd"/>
      <w:proofErr w:type="gramEnd"/>
      <w:r w:rsidRPr="005B76A8">
        <w:t xml:space="preserve">, R.  </w:t>
      </w:r>
      <w:proofErr w:type="gramStart"/>
      <w:r w:rsidRPr="005B76A8">
        <w:t xml:space="preserve">(2016). A Multi-Enzymatic Cascade Reaction for the </w:t>
      </w:r>
      <w:proofErr w:type="spellStart"/>
      <w:r w:rsidRPr="005B76A8">
        <w:t>Stereoselective</w:t>
      </w:r>
      <w:proofErr w:type="spellEnd"/>
      <w:r w:rsidRPr="005B76A8">
        <w:t xml:space="preserve"> Production of γ-</w:t>
      </w:r>
      <w:proofErr w:type="spellStart"/>
      <w:r w:rsidRPr="005B76A8">
        <w:t>Oxyfunctionalyzed</w:t>
      </w:r>
      <w:proofErr w:type="spellEnd"/>
      <w:r w:rsidRPr="005B76A8">
        <w:t xml:space="preserve"> Amino Acids.</w:t>
      </w:r>
      <w:proofErr w:type="gramEnd"/>
      <w:r w:rsidRPr="005B76A8">
        <w:t xml:space="preserve"> Front. </w:t>
      </w:r>
      <w:proofErr w:type="spellStart"/>
      <w:proofErr w:type="gramStart"/>
      <w:r w:rsidRPr="005B76A8">
        <w:t>Microbiol</w:t>
      </w:r>
      <w:proofErr w:type="spellEnd"/>
      <w:r w:rsidRPr="005B76A8">
        <w:t>.</w:t>
      </w:r>
      <w:proofErr w:type="gramEnd"/>
      <w:r w:rsidRPr="005B76A8">
        <w:t xml:space="preserve"> 7:425. </w:t>
      </w:r>
      <w:proofErr w:type="spellStart"/>
      <w:r w:rsidRPr="005B76A8">
        <w:t>doi</w:t>
      </w:r>
      <w:proofErr w:type="spellEnd"/>
      <w:r w:rsidRPr="005B76A8">
        <w:t>: 10.3389/fmicb.2016.00425</w:t>
      </w:r>
    </w:p>
    <w:p w:rsidR="005B76A8" w:rsidRPr="005B76A8" w:rsidRDefault="005B76A8" w:rsidP="005B76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6A8">
        <w:rPr>
          <w:rFonts w:ascii="Times New Roman" w:hAnsi="Times New Roman" w:cs="Times New Roman"/>
          <w:sz w:val="24"/>
          <w:szCs w:val="24"/>
        </w:rPr>
        <w:t>Hara, R., and Kino K. (2013).</w:t>
      </w:r>
      <w:proofErr w:type="gramEnd"/>
      <w:r w:rsidRPr="005B7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6A8">
        <w:rPr>
          <w:rFonts w:ascii="Times New Roman" w:hAnsi="Times New Roman" w:cs="Times New Roman"/>
          <w:sz w:val="24"/>
          <w:szCs w:val="24"/>
        </w:rPr>
        <w:t xml:space="preserve">Enhanced synthesis of 5-hydroxy-l-tryptophan through </w:t>
      </w:r>
      <w:proofErr w:type="spellStart"/>
      <w:r w:rsidRPr="005B76A8">
        <w:rPr>
          <w:rFonts w:ascii="Times New Roman" w:hAnsi="Times New Roman" w:cs="Times New Roman"/>
          <w:sz w:val="24"/>
          <w:szCs w:val="24"/>
        </w:rPr>
        <w:t>tetrahydropterin</w:t>
      </w:r>
      <w:proofErr w:type="spellEnd"/>
      <w:r w:rsidRPr="005B76A8">
        <w:rPr>
          <w:rFonts w:ascii="Times New Roman" w:hAnsi="Times New Roman" w:cs="Times New Roman"/>
          <w:sz w:val="24"/>
          <w:szCs w:val="24"/>
        </w:rPr>
        <w:t xml:space="preserve"> regeneration.</w:t>
      </w:r>
      <w:proofErr w:type="gramEnd"/>
      <w:r w:rsidRPr="005B76A8">
        <w:rPr>
          <w:rFonts w:ascii="Times New Roman" w:hAnsi="Times New Roman" w:cs="Times New Roman"/>
          <w:sz w:val="24"/>
          <w:szCs w:val="24"/>
        </w:rPr>
        <w:t xml:space="preserve"> AMB Express 3:70. </w:t>
      </w:r>
      <w:proofErr w:type="gramStart"/>
      <w:r w:rsidRPr="005B76A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5B76A8">
        <w:rPr>
          <w:rFonts w:ascii="Times New Roman" w:hAnsi="Times New Roman" w:cs="Times New Roman"/>
          <w:sz w:val="24"/>
          <w:szCs w:val="24"/>
        </w:rPr>
        <w:t>10.1186/2191-0855-3-70</w:t>
      </w:r>
    </w:p>
    <w:p w:rsidR="00E755A7" w:rsidRPr="005B76A8" w:rsidRDefault="00E755A7" w:rsidP="00E755A7">
      <w:pPr>
        <w:pStyle w:val="desc"/>
        <w:jc w:val="both"/>
      </w:pPr>
      <w:r w:rsidRPr="005B76A8">
        <w:t xml:space="preserve">Liao, C., </w:t>
      </w:r>
      <w:proofErr w:type="gramStart"/>
      <w:r w:rsidRPr="005B76A8">
        <w:t xml:space="preserve">and  </w:t>
      </w:r>
      <w:proofErr w:type="spellStart"/>
      <w:r w:rsidRPr="005B76A8">
        <w:t>Seebeck</w:t>
      </w:r>
      <w:proofErr w:type="spellEnd"/>
      <w:proofErr w:type="gramEnd"/>
      <w:r w:rsidRPr="005B76A8">
        <w:t xml:space="preserve"> F.P. (2020). </w:t>
      </w:r>
      <w:proofErr w:type="gramStart"/>
      <w:r w:rsidRPr="005B76A8">
        <w:t>Asymmetric β-methylation of L- and D-α-amino acids by a self-contained enzyme cascade.</w:t>
      </w:r>
      <w:proofErr w:type="gramEnd"/>
      <w:r w:rsidRPr="005B76A8">
        <w:t xml:space="preserve"> </w:t>
      </w:r>
      <w:proofErr w:type="spellStart"/>
      <w:proofErr w:type="gramStart"/>
      <w:r w:rsidRPr="005B76A8">
        <w:t>Angew</w:t>
      </w:r>
      <w:proofErr w:type="spellEnd"/>
      <w:r w:rsidRPr="005B76A8">
        <w:t>.</w:t>
      </w:r>
      <w:proofErr w:type="gramEnd"/>
      <w:r w:rsidRPr="005B76A8">
        <w:t xml:space="preserve"> </w:t>
      </w:r>
      <w:proofErr w:type="gramStart"/>
      <w:r w:rsidRPr="005B76A8">
        <w:t>Chem. Int. Ed. 59, 7184-7187.</w:t>
      </w:r>
      <w:proofErr w:type="gramEnd"/>
      <w:r w:rsidRPr="005B76A8">
        <w:t xml:space="preserve"> </w:t>
      </w:r>
    </w:p>
    <w:p w:rsidR="005B76A8" w:rsidRPr="005B76A8" w:rsidRDefault="005B76A8" w:rsidP="005B76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76A8">
        <w:rPr>
          <w:rFonts w:ascii="Times New Roman" w:hAnsi="Times New Roman" w:cs="Times New Roman"/>
          <w:sz w:val="24"/>
          <w:szCs w:val="24"/>
        </w:rPr>
        <w:t>Pająk</w:t>
      </w:r>
      <w:proofErr w:type="spellEnd"/>
      <w:r w:rsidRPr="005B76A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B76A8">
        <w:rPr>
          <w:rFonts w:ascii="Times New Roman" w:hAnsi="Times New Roman" w:cs="Times New Roman"/>
          <w:sz w:val="24"/>
          <w:szCs w:val="24"/>
        </w:rPr>
        <w:t>Pałka</w:t>
      </w:r>
      <w:proofErr w:type="spellEnd"/>
      <w:r w:rsidRPr="005B76A8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5B76A8">
        <w:rPr>
          <w:rFonts w:ascii="Times New Roman" w:hAnsi="Times New Roman" w:cs="Times New Roman"/>
          <w:sz w:val="24"/>
          <w:szCs w:val="24"/>
        </w:rPr>
        <w:t>Winnicka</w:t>
      </w:r>
      <w:proofErr w:type="spellEnd"/>
      <w:r w:rsidRPr="005B76A8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5B76A8">
        <w:rPr>
          <w:rFonts w:ascii="Times New Roman" w:hAnsi="Times New Roman" w:cs="Times New Roman"/>
          <w:sz w:val="24"/>
          <w:szCs w:val="24"/>
        </w:rPr>
        <w:t>Kańska</w:t>
      </w:r>
      <w:proofErr w:type="spellEnd"/>
      <w:r w:rsidRPr="005B76A8">
        <w:rPr>
          <w:rFonts w:ascii="Times New Roman" w:hAnsi="Times New Roman" w:cs="Times New Roman"/>
          <w:sz w:val="24"/>
          <w:szCs w:val="24"/>
        </w:rPr>
        <w:t>, M. (2018).</w:t>
      </w:r>
      <w:proofErr w:type="gramEnd"/>
      <w:r w:rsidRPr="005B7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6A8">
        <w:rPr>
          <w:rFonts w:ascii="Times New Roman" w:hAnsi="Times New Roman" w:cs="Times New Roman"/>
          <w:sz w:val="24"/>
          <w:szCs w:val="24"/>
        </w:rPr>
        <w:t xml:space="preserve">The chemo-enzymatic synthesis of </w:t>
      </w:r>
      <w:proofErr w:type="spellStart"/>
      <w:r w:rsidRPr="005B76A8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Pr="005B76A8">
        <w:rPr>
          <w:rFonts w:ascii="Times New Roman" w:hAnsi="Times New Roman" w:cs="Times New Roman"/>
          <w:sz w:val="24"/>
          <w:szCs w:val="24"/>
        </w:rPr>
        <w:t xml:space="preserve"> l-amino acids and some of their derivatives.</w:t>
      </w:r>
      <w:proofErr w:type="gramEnd"/>
      <w:r w:rsidRPr="005B76A8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5B76A8">
        <w:rPr>
          <w:rFonts w:ascii="Times New Roman" w:hAnsi="Times New Roman" w:cs="Times New Roman"/>
          <w:sz w:val="24"/>
          <w:szCs w:val="24"/>
        </w:rPr>
        <w:t>Radioanal</w:t>
      </w:r>
      <w:proofErr w:type="spellEnd"/>
      <w:r w:rsidRPr="005B7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76A8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5B7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76A8">
        <w:rPr>
          <w:rFonts w:ascii="Times New Roman" w:hAnsi="Times New Roman" w:cs="Times New Roman"/>
          <w:sz w:val="24"/>
          <w:szCs w:val="24"/>
        </w:rPr>
        <w:t xml:space="preserve"> Chem. 317, 643-666. </w:t>
      </w:r>
    </w:p>
    <w:p w:rsidR="00E755A7" w:rsidRPr="005B76A8" w:rsidRDefault="00E755A7" w:rsidP="00E755A7">
      <w:pPr>
        <w:pStyle w:val="desc"/>
        <w:jc w:val="both"/>
      </w:pPr>
      <w:r w:rsidRPr="005B76A8">
        <w:t xml:space="preserve">Zhu, L., Tao, R., Wang, Y., Jiang, Y., Lin, X., Yang, Y., et al. (2011). </w:t>
      </w:r>
      <w:proofErr w:type="gramStart"/>
      <w:r w:rsidRPr="005B76A8">
        <w:t>Removal of L-alanine from the production of L-2-aminobutyric acid by introduction of alanine racemase and D-amino acid oxidase.</w:t>
      </w:r>
      <w:proofErr w:type="gramEnd"/>
      <w:r w:rsidRPr="005B76A8">
        <w:t xml:space="preserve"> Appl. </w:t>
      </w:r>
      <w:proofErr w:type="spellStart"/>
      <w:r w:rsidRPr="005B76A8">
        <w:t>Microbiol</w:t>
      </w:r>
      <w:proofErr w:type="spellEnd"/>
      <w:r w:rsidRPr="005B76A8">
        <w:t xml:space="preserve">. </w:t>
      </w:r>
      <w:proofErr w:type="spellStart"/>
      <w:proofErr w:type="gramStart"/>
      <w:r w:rsidRPr="005B76A8">
        <w:t>Biotechnol</w:t>
      </w:r>
      <w:proofErr w:type="spellEnd"/>
      <w:r w:rsidRPr="005B76A8">
        <w:t>.</w:t>
      </w:r>
      <w:proofErr w:type="gramEnd"/>
      <w:r w:rsidRPr="005B76A8">
        <w:t xml:space="preserve"> 90, 903-910.</w:t>
      </w:r>
    </w:p>
    <w:p w:rsidR="009A4279" w:rsidRPr="00E755A7" w:rsidRDefault="008C3BE0" w:rsidP="00E755A7">
      <w:pPr>
        <w:pStyle w:val="desc"/>
        <w:jc w:val="both"/>
      </w:pPr>
    </w:p>
    <w:sectPr w:rsidR="009A4279" w:rsidRPr="00E75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8C"/>
    <w:rsid w:val="00083245"/>
    <w:rsid w:val="00132EB1"/>
    <w:rsid w:val="001447D5"/>
    <w:rsid w:val="003D47F6"/>
    <w:rsid w:val="00402B93"/>
    <w:rsid w:val="0046746F"/>
    <w:rsid w:val="004752F8"/>
    <w:rsid w:val="00557151"/>
    <w:rsid w:val="0055758C"/>
    <w:rsid w:val="005B76A8"/>
    <w:rsid w:val="00627B35"/>
    <w:rsid w:val="00770807"/>
    <w:rsid w:val="007D57BA"/>
    <w:rsid w:val="008C3BE0"/>
    <w:rsid w:val="00954F5B"/>
    <w:rsid w:val="00B26026"/>
    <w:rsid w:val="00B47E3C"/>
    <w:rsid w:val="00B64A4E"/>
    <w:rsid w:val="00C6343A"/>
    <w:rsid w:val="00D256B1"/>
    <w:rsid w:val="00D30C5A"/>
    <w:rsid w:val="00D33413"/>
    <w:rsid w:val="00E755A7"/>
    <w:rsid w:val="00E765B5"/>
    <w:rsid w:val="00E87F27"/>
    <w:rsid w:val="00EF1A1F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">
    <w:name w:val="desc"/>
    <w:basedOn w:val="Normal"/>
    <w:rsid w:val="0055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58C"/>
    <w:rPr>
      <w:rFonts w:ascii="Tahoma" w:hAnsi="Tahoma" w:cs="Tahoma"/>
      <w:sz w:val="16"/>
      <w:szCs w:val="16"/>
    </w:rPr>
  </w:style>
  <w:style w:type="character" w:customStyle="1" w:styleId="small-caps">
    <w:name w:val="small-caps"/>
    <w:basedOn w:val="Fuentedeprrafopredeter"/>
    <w:rsid w:val="005B76A8"/>
  </w:style>
  <w:style w:type="character" w:styleId="Hipervnculo">
    <w:name w:val="Hyperlink"/>
    <w:basedOn w:val="Fuentedeprrafopredeter"/>
    <w:uiPriority w:val="99"/>
    <w:semiHidden/>
    <w:unhideWhenUsed/>
    <w:rsid w:val="005B7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">
    <w:name w:val="desc"/>
    <w:basedOn w:val="Normal"/>
    <w:rsid w:val="0055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58C"/>
    <w:rPr>
      <w:rFonts w:ascii="Tahoma" w:hAnsi="Tahoma" w:cs="Tahoma"/>
      <w:sz w:val="16"/>
      <w:szCs w:val="16"/>
    </w:rPr>
  </w:style>
  <w:style w:type="character" w:customStyle="1" w:styleId="small-caps">
    <w:name w:val="small-caps"/>
    <w:basedOn w:val="Fuentedeprrafopredeter"/>
    <w:rsid w:val="005B76A8"/>
  </w:style>
  <w:style w:type="character" w:styleId="Hipervnculo">
    <w:name w:val="Hyperlink"/>
    <w:basedOn w:val="Fuentedeprrafopredeter"/>
    <w:uiPriority w:val="99"/>
    <w:semiHidden/>
    <w:unhideWhenUsed/>
    <w:rsid w:val="005B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BACTERIO martínez rodríguez</dc:creator>
  <cp:lastModifiedBy>PROFESOR BACTERIO martínez rodríguez</cp:lastModifiedBy>
  <cp:revision>24</cp:revision>
  <dcterms:created xsi:type="dcterms:W3CDTF">2020-05-06T15:38:00Z</dcterms:created>
  <dcterms:modified xsi:type="dcterms:W3CDTF">2020-05-07T10:26:00Z</dcterms:modified>
</cp:coreProperties>
</file>