
<file path=[Content_Types].xml><?xml version="1.0" encoding="utf-8"?>
<Types xmlns="http://schemas.openxmlformats.org/package/2006/content-types">
  <Default Extension="jpeg" ContentType="image/jpe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27EEE6" w14:textId="77777777" w:rsidR="00654E8F" w:rsidRPr="001549D3" w:rsidRDefault="00654E8F" w:rsidP="0001436A">
      <w:pPr>
        <w:pStyle w:val="SupplementaryMaterial"/>
        <w:rPr>
          <w:b w:val="0"/>
        </w:rPr>
      </w:pPr>
      <w:r w:rsidRPr="001549D3">
        <w:t>Supplementary Material</w:t>
      </w:r>
    </w:p>
    <w:p w14:paraId="1104D196" w14:textId="7DEB2230" w:rsidR="00817DD6" w:rsidRPr="001549D3" w:rsidRDefault="00E425ED" w:rsidP="0001436A">
      <w:pPr>
        <w:pStyle w:val="Titel"/>
      </w:pPr>
      <w:r w:rsidRPr="00E425ED">
        <w:t>Killing two birds with one stone – strain engineering facilitates the development of a unique rhamnolipid production process</w:t>
      </w:r>
    </w:p>
    <w:p w14:paraId="00E92DC7" w14:textId="32442EB3" w:rsidR="002868E2" w:rsidRDefault="00E425ED" w:rsidP="0001436A">
      <w:pPr>
        <w:pStyle w:val="AuthorList"/>
      </w:pPr>
      <w:r w:rsidRPr="00E425ED">
        <w:t>Isabel Bator</w:t>
      </w:r>
      <w:r w:rsidRPr="00E425ED">
        <w:rPr>
          <w:vertAlign w:val="superscript"/>
        </w:rPr>
        <w:t>1,2</w:t>
      </w:r>
      <w:r w:rsidRPr="00E425ED">
        <w:t>, Tobias Karmainski</w:t>
      </w:r>
      <w:r w:rsidRPr="00E425ED">
        <w:rPr>
          <w:vertAlign w:val="superscript"/>
        </w:rPr>
        <w:t>1,2</w:t>
      </w:r>
      <w:r w:rsidRPr="00E425ED">
        <w:t>, Till Tiso</w:t>
      </w:r>
      <w:r w:rsidRPr="00E425ED">
        <w:rPr>
          <w:vertAlign w:val="superscript"/>
        </w:rPr>
        <w:t>1,2</w:t>
      </w:r>
      <w:r w:rsidR="00AE5C36" w:rsidRPr="00E425ED">
        <w:t>*</w:t>
      </w:r>
      <w:r w:rsidRPr="00E425ED">
        <w:t>, Lars M. Blank</w:t>
      </w:r>
      <w:r w:rsidRPr="00E425ED">
        <w:rPr>
          <w:vertAlign w:val="superscript"/>
        </w:rPr>
        <w:t>1,2</w:t>
      </w:r>
      <w:r w:rsidRPr="00E425ED">
        <w:t>*</w:t>
      </w:r>
    </w:p>
    <w:p w14:paraId="378BA316" w14:textId="77777777" w:rsidR="00E425ED" w:rsidRDefault="00E425ED" w:rsidP="00E425ED">
      <w:pPr>
        <w:spacing w:before="240" w:after="0"/>
        <w:rPr>
          <w:rFonts w:cs="Times New Roman"/>
          <w:szCs w:val="24"/>
        </w:rPr>
      </w:pPr>
      <w:r w:rsidRPr="00376CC5">
        <w:rPr>
          <w:rFonts w:cs="Times New Roman"/>
          <w:szCs w:val="24"/>
          <w:vertAlign w:val="superscript"/>
        </w:rPr>
        <w:t>1</w:t>
      </w:r>
      <w:r w:rsidRPr="005A3738">
        <w:rPr>
          <w:rFonts w:cs="Times New Roman"/>
          <w:szCs w:val="24"/>
        </w:rPr>
        <w:t xml:space="preserve">iAMB - Institute of Applied Microbiology, ABBt – Aachen Biology and Biotechnology, RWTH Aachen University, Aachen, </w:t>
      </w:r>
      <w:r>
        <w:rPr>
          <w:rFonts w:cs="Times New Roman"/>
          <w:szCs w:val="24"/>
        </w:rPr>
        <w:t>Germany</w:t>
      </w:r>
    </w:p>
    <w:p w14:paraId="02FC5591" w14:textId="77777777" w:rsidR="00E425ED" w:rsidRDefault="00E425ED" w:rsidP="00E425ED">
      <w:pPr>
        <w:spacing w:before="240" w:after="0"/>
        <w:rPr>
          <w:rFonts w:cs="Times New Roman"/>
          <w:szCs w:val="24"/>
        </w:rPr>
      </w:pPr>
      <w:r w:rsidRPr="00436E2E">
        <w:rPr>
          <w:rFonts w:cs="Times New Roman"/>
          <w:szCs w:val="24"/>
          <w:vertAlign w:val="superscript"/>
        </w:rPr>
        <w:t>2</w:t>
      </w:r>
      <w:r w:rsidRPr="00436E2E">
        <w:rPr>
          <w:rFonts w:cs="Times New Roman"/>
          <w:szCs w:val="24"/>
        </w:rPr>
        <w:t>Bioeconomy Science Center (BioSC), Forschungszentrum Jülich, Jülich, Germany</w:t>
      </w:r>
    </w:p>
    <w:p w14:paraId="256B5599" w14:textId="2BD03B41" w:rsidR="00E425ED" w:rsidRPr="00376CC5" w:rsidRDefault="00E425ED" w:rsidP="00E425ED">
      <w:pPr>
        <w:spacing w:before="240" w:after="0"/>
        <w:rPr>
          <w:rFonts w:cs="Times New Roman"/>
          <w:b/>
          <w:szCs w:val="24"/>
        </w:rPr>
      </w:pPr>
      <w:r w:rsidRPr="00376CC5">
        <w:rPr>
          <w:rFonts w:cs="Times New Roman"/>
          <w:b/>
          <w:szCs w:val="24"/>
        </w:rPr>
        <w:t>*</w:t>
      </w:r>
      <w:r>
        <w:rPr>
          <w:rFonts w:cs="Times New Roman"/>
          <w:b/>
          <w:szCs w:val="24"/>
        </w:rPr>
        <w:t xml:space="preserve"> </w:t>
      </w:r>
      <w:r w:rsidRPr="00376CC5">
        <w:rPr>
          <w:rFonts w:cs="Times New Roman"/>
          <w:b/>
          <w:szCs w:val="24"/>
        </w:rPr>
        <w:t xml:space="preserve">Correspondence: </w:t>
      </w:r>
      <w:r w:rsidR="00AE5C36">
        <w:rPr>
          <w:rFonts w:cs="Times New Roman"/>
          <w:bCs/>
          <w:szCs w:val="24"/>
        </w:rPr>
        <w:t xml:space="preserve">Till Tiso till.tiso@rwth-aachen.de, </w:t>
      </w:r>
      <w:r>
        <w:rPr>
          <w:rFonts w:cs="Times New Roman"/>
          <w:szCs w:val="24"/>
        </w:rPr>
        <w:t>Lars M. Blank</w:t>
      </w:r>
      <w:r w:rsidR="00AE5C36">
        <w:rPr>
          <w:rFonts w:cs="Times New Roman"/>
          <w:szCs w:val="24"/>
        </w:rPr>
        <w:t xml:space="preserve"> </w:t>
      </w:r>
      <w:r>
        <w:rPr>
          <w:rFonts w:cs="Times New Roman"/>
          <w:szCs w:val="24"/>
        </w:rPr>
        <w:t>lars.blank</w:t>
      </w:r>
      <w:r w:rsidRPr="00376CC5">
        <w:rPr>
          <w:rFonts w:cs="Times New Roman"/>
          <w:szCs w:val="24"/>
        </w:rPr>
        <w:t>@</w:t>
      </w:r>
      <w:r>
        <w:rPr>
          <w:rFonts w:cs="Times New Roman"/>
          <w:szCs w:val="24"/>
        </w:rPr>
        <w:t>rwth-aachen.de</w:t>
      </w:r>
    </w:p>
    <w:p w14:paraId="4D059444" w14:textId="27F63CB5" w:rsidR="00994A3D" w:rsidRDefault="00654E8F" w:rsidP="0001436A">
      <w:pPr>
        <w:pStyle w:val="berschrift1"/>
      </w:pPr>
      <w:r w:rsidRPr="00994A3D">
        <w:t>Supplementary Figures and Tables</w:t>
      </w:r>
    </w:p>
    <w:p w14:paraId="4E528FDA" w14:textId="77777777" w:rsidR="00E425ED" w:rsidRDefault="00E425ED" w:rsidP="00E425ED">
      <w:pPr>
        <w:jc w:val="both"/>
        <w:rPr>
          <w:bCs/>
          <w:szCs w:val="24"/>
          <w:shd w:val="clear" w:color="auto" w:fill="FFFFFF"/>
        </w:rPr>
      </w:pPr>
      <w:r w:rsidRPr="001D73A3">
        <w:rPr>
          <w:b/>
          <w:szCs w:val="24"/>
          <w:shd w:val="clear" w:color="auto" w:fill="FFFFFF"/>
        </w:rPr>
        <w:t xml:space="preserve">Supplementary Table </w:t>
      </w:r>
      <w:r>
        <w:rPr>
          <w:b/>
          <w:szCs w:val="24"/>
          <w:shd w:val="clear" w:color="auto" w:fill="FFFFFF"/>
        </w:rPr>
        <w:t xml:space="preserve">1: </w:t>
      </w:r>
      <w:r w:rsidRPr="00F544AB">
        <w:rPr>
          <w:bCs/>
          <w:szCs w:val="24"/>
          <w:shd w:val="clear" w:color="auto" w:fill="FFFFFF"/>
        </w:rPr>
        <w:t>List of oligonucleotides used in this work.</w:t>
      </w:r>
    </w:p>
    <w:tbl>
      <w:tblPr>
        <w:tblStyle w:val="EinfacheTabelle2"/>
        <w:tblW w:w="0" w:type="auto"/>
        <w:jc w:val="center"/>
        <w:tblLook w:val="04A0" w:firstRow="1" w:lastRow="0" w:firstColumn="1" w:lastColumn="0" w:noHBand="0" w:noVBand="1"/>
      </w:tblPr>
      <w:tblGrid>
        <w:gridCol w:w="910"/>
        <w:gridCol w:w="1176"/>
        <w:gridCol w:w="1796"/>
        <w:gridCol w:w="5682"/>
      </w:tblGrid>
      <w:tr w:rsidR="00E425ED" w:rsidRPr="00924BEB" w14:paraId="34027C5E" w14:textId="77777777" w:rsidTr="00E425ED">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14:paraId="50658D03" w14:textId="77777777" w:rsidR="00E425ED" w:rsidRPr="00E425ED" w:rsidRDefault="00E425ED" w:rsidP="00E425ED">
            <w:pPr>
              <w:spacing w:before="0" w:after="0"/>
              <w:rPr>
                <w:rFonts w:cs="Times New Roman"/>
                <w:szCs w:val="24"/>
              </w:rPr>
            </w:pPr>
            <w:r w:rsidRPr="00E425ED">
              <w:rPr>
                <w:rFonts w:cs="Times New Roman"/>
                <w:szCs w:val="24"/>
              </w:rPr>
              <w:t>Name</w:t>
            </w:r>
          </w:p>
        </w:tc>
        <w:tc>
          <w:tcPr>
            <w:tcW w:w="0" w:type="auto"/>
          </w:tcPr>
          <w:p w14:paraId="62DF9EBA" w14:textId="77777777" w:rsidR="00E425ED" w:rsidRPr="00E425ED" w:rsidRDefault="00E425ED" w:rsidP="00E425ED">
            <w:pPr>
              <w:spacing w:before="0" w:after="0"/>
              <w:cnfStyle w:val="100000000000" w:firstRow="1" w:lastRow="0" w:firstColumn="0" w:lastColumn="0" w:oddVBand="0" w:evenVBand="0" w:oddHBand="0" w:evenHBand="0" w:firstRowFirstColumn="0" w:firstRowLastColumn="0" w:lastRowFirstColumn="0" w:lastRowLastColumn="0"/>
              <w:rPr>
                <w:rFonts w:cs="Times New Roman"/>
                <w:szCs w:val="24"/>
              </w:rPr>
            </w:pPr>
            <w:r w:rsidRPr="00E425ED">
              <w:rPr>
                <w:rFonts w:cs="Times New Roman"/>
                <w:szCs w:val="24"/>
              </w:rPr>
              <w:t>Direction</w:t>
            </w:r>
          </w:p>
        </w:tc>
        <w:tc>
          <w:tcPr>
            <w:tcW w:w="0" w:type="auto"/>
          </w:tcPr>
          <w:p w14:paraId="37D94254" w14:textId="77777777" w:rsidR="00E425ED" w:rsidRPr="00E425ED" w:rsidRDefault="00E425ED" w:rsidP="00E425ED">
            <w:pPr>
              <w:spacing w:before="0" w:after="0"/>
              <w:cnfStyle w:val="100000000000" w:firstRow="1" w:lastRow="0" w:firstColumn="0" w:lastColumn="0" w:oddVBand="0" w:evenVBand="0" w:oddHBand="0" w:evenHBand="0" w:firstRowFirstColumn="0" w:firstRowLastColumn="0" w:lastRowFirstColumn="0" w:lastRowLastColumn="0"/>
              <w:rPr>
                <w:rFonts w:cs="Times New Roman"/>
                <w:szCs w:val="24"/>
              </w:rPr>
            </w:pPr>
            <w:r w:rsidRPr="00E425ED">
              <w:rPr>
                <w:rFonts w:cs="Times New Roman"/>
                <w:szCs w:val="24"/>
              </w:rPr>
              <w:t>Used for</w:t>
            </w:r>
          </w:p>
        </w:tc>
        <w:tc>
          <w:tcPr>
            <w:tcW w:w="4486" w:type="dxa"/>
          </w:tcPr>
          <w:p w14:paraId="24D2548D" w14:textId="77777777" w:rsidR="00E425ED" w:rsidRPr="00E425ED" w:rsidRDefault="00E425ED" w:rsidP="00E425ED">
            <w:pPr>
              <w:spacing w:before="0" w:after="0"/>
              <w:cnfStyle w:val="100000000000" w:firstRow="1" w:lastRow="0" w:firstColumn="0" w:lastColumn="0" w:oddVBand="0" w:evenVBand="0" w:oddHBand="0" w:evenHBand="0" w:firstRowFirstColumn="0" w:firstRowLastColumn="0" w:lastRowFirstColumn="0" w:lastRowLastColumn="0"/>
              <w:rPr>
                <w:rFonts w:cs="Times New Roman"/>
                <w:szCs w:val="24"/>
              </w:rPr>
            </w:pPr>
            <w:r w:rsidRPr="00E425ED">
              <w:rPr>
                <w:rFonts w:cs="Times New Roman"/>
                <w:szCs w:val="24"/>
              </w:rPr>
              <w:t>Sequence</w:t>
            </w:r>
          </w:p>
        </w:tc>
      </w:tr>
      <w:tr w:rsidR="00E425ED" w:rsidRPr="006C0B90" w14:paraId="05227DFE" w14:textId="77777777" w:rsidTr="00E425E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14:paraId="5E69DF23" w14:textId="77777777" w:rsidR="00E425ED" w:rsidRPr="00E425ED" w:rsidRDefault="00E425ED" w:rsidP="00E425ED">
            <w:pPr>
              <w:spacing w:before="0" w:after="0"/>
              <w:rPr>
                <w:rFonts w:cs="Times New Roman"/>
                <w:b w:val="0"/>
                <w:bCs w:val="0"/>
                <w:szCs w:val="24"/>
                <w:lang w:val="en-US"/>
              </w:rPr>
            </w:pPr>
            <w:r w:rsidRPr="00E425ED">
              <w:rPr>
                <w:rFonts w:cs="Times New Roman"/>
                <w:szCs w:val="24"/>
                <w:lang w:val="en-US"/>
              </w:rPr>
              <w:t>IB-5</w:t>
            </w:r>
          </w:p>
          <w:p w14:paraId="1EA23C60" w14:textId="77777777" w:rsidR="00E425ED" w:rsidRPr="00E425ED" w:rsidRDefault="00E425ED" w:rsidP="00E425ED">
            <w:pPr>
              <w:spacing w:before="0" w:after="0"/>
              <w:rPr>
                <w:rFonts w:cs="Times New Roman"/>
                <w:b w:val="0"/>
                <w:bCs w:val="0"/>
                <w:szCs w:val="24"/>
                <w:lang w:val="en-US"/>
              </w:rPr>
            </w:pPr>
            <w:r w:rsidRPr="00E425ED">
              <w:rPr>
                <w:rFonts w:cs="Times New Roman"/>
                <w:szCs w:val="24"/>
                <w:lang w:val="en-US"/>
              </w:rPr>
              <w:t>IB-6</w:t>
            </w:r>
          </w:p>
          <w:p w14:paraId="50F2EF9D" w14:textId="77777777" w:rsidR="00E425ED" w:rsidRPr="00E425ED" w:rsidRDefault="00E425ED" w:rsidP="00E425ED">
            <w:pPr>
              <w:spacing w:before="0" w:after="0"/>
              <w:rPr>
                <w:rFonts w:cs="Times New Roman"/>
                <w:szCs w:val="24"/>
                <w:lang w:val="en-US"/>
              </w:rPr>
            </w:pPr>
            <w:r w:rsidRPr="00E425ED">
              <w:rPr>
                <w:rFonts w:cs="Times New Roman"/>
                <w:szCs w:val="24"/>
                <w:lang w:val="en-US"/>
              </w:rPr>
              <w:t>IB-278</w:t>
            </w:r>
          </w:p>
          <w:p w14:paraId="12DF317B" w14:textId="77777777" w:rsidR="00E425ED" w:rsidRPr="00E425ED" w:rsidRDefault="00E425ED" w:rsidP="00E425ED">
            <w:pPr>
              <w:spacing w:before="0" w:after="0"/>
              <w:rPr>
                <w:rFonts w:cs="Times New Roman"/>
                <w:szCs w:val="24"/>
                <w:lang w:val="en-US"/>
              </w:rPr>
            </w:pPr>
            <w:r w:rsidRPr="00E425ED">
              <w:rPr>
                <w:rFonts w:cs="Times New Roman"/>
                <w:szCs w:val="24"/>
                <w:lang w:val="en-US"/>
              </w:rPr>
              <w:t>IB-279</w:t>
            </w:r>
          </w:p>
          <w:p w14:paraId="1779EE30" w14:textId="77777777" w:rsidR="00E425ED" w:rsidRPr="00E425ED" w:rsidRDefault="00E425ED" w:rsidP="00E425ED">
            <w:pPr>
              <w:spacing w:before="0" w:after="0"/>
              <w:rPr>
                <w:rFonts w:cs="Times New Roman"/>
                <w:szCs w:val="24"/>
                <w:lang w:val="es-ES"/>
              </w:rPr>
            </w:pPr>
            <w:r w:rsidRPr="00E425ED">
              <w:rPr>
                <w:rFonts w:cs="Times New Roman"/>
                <w:szCs w:val="24"/>
                <w:lang w:val="es-ES"/>
              </w:rPr>
              <w:t>IB-280</w:t>
            </w:r>
          </w:p>
          <w:p w14:paraId="3BB36B40" w14:textId="77777777" w:rsidR="00E425ED" w:rsidRPr="00E425ED" w:rsidRDefault="00E425ED" w:rsidP="00E425ED">
            <w:pPr>
              <w:spacing w:before="0" w:after="0"/>
              <w:rPr>
                <w:rFonts w:cs="Times New Roman"/>
                <w:szCs w:val="24"/>
                <w:lang w:val="es-ES"/>
              </w:rPr>
            </w:pPr>
            <w:r w:rsidRPr="00E425ED">
              <w:rPr>
                <w:rFonts w:cs="Times New Roman"/>
                <w:szCs w:val="24"/>
                <w:lang w:val="es-ES"/>
              </w:rPr>
              <w:t>IB-281</w:t>
            </w:r>
          </w:p>
          <w:p w14:paraId="6D26387C" w14:textId="77777777" w:rsidR="00E425ED" w:rsidRPr="00E425ED" w:rsidRDefault="00E425ED" w:rsidP="00E425ED">
            <w:pPr>
              <w:spacing w:before="0" w:after="0"/>
              <w:rPr>
                <w:rFonts w:cs="Times New Roman"/>
                <w:szCs w:val="24"/>
                <w:lang w:val="es-ES"/>
              </w:rPr>
            </w:pPr>
            <w:r w:rsidRPr="00E425ED">
              <w:rPr>
                <w:rFonts w:cs="Times New Roman"/>
                <w:szCs w:val="24"/>
                <w:lang w:val="es-ES"/>
              </w:rPr>
              <w:t>IB-282</w:t>
            </w:r>
          </w:p>
          <w:p w14:paraId="6E51DCC3" w14:textId="77777777" w:rsidR="00E425ED" w:rsidRPr="00E425ED" w:rsidRDefault="00E425ED" w:rsidP="00E425ED">
            <w:pPr>
              <w:spacing w:before="0" w:after="0"/>
              <w:rPr>
                <w:rFonts w:cs="Times New Roman"/>
                <w:b w:val="0"/>
                <w:bCs w:val="0"/>
                <w:szCs w:val="24"/>
                <w:lang w:val="es-ES"/>
              </w:rPr>
            </w:pPr>
            <w:r w:rsidRPr="00E425ED">
              <w:rPr>
                <w:rFonts w:cs="Times New Roman"/>
                <w:szCs w:val="24"/>
                <w:lang w:val="es-ES"/>
              </w:rPr>
              <w:t>IB-283</w:t>
            </w:r>
          </w:p>
          <w:p w14:paraId="558F1E73" w14:textId="77777777" w:rsidR="00E425ED" w:rsidRPr="00E425ED" w:rsidRDefault="00E425ED" w:rsidP="00E425ED">
            <w:pPr>
              <w:spacing w:before="0" w:after="0"/>
              <w:rPr>
                <w:rFonts w:cs="Times New Roman"/>
                <w:szCs w:val="24"/>
                <w:lang w:val="es-ES"/>
              </w:rPr>
            </w:pPr>
            <w:r w:rsidRPr="00E425ED">
              <w:rPr>
                <w:rFonts w:cs="Times New Roman"/>
                <w:szCs w:val="24"/>
                <w:lang w:val="es-ES"/>
              </w:rPr>
              <w:t>IB-311</w:t>
            </w:r>
          </w:p>
          <w:p w14:paraId="6E8FF41F" w14:textId="77777777" w:rsidR="00E425ED" w:rsidRPr="00E425ED" w:rsidRDefault="00E425ED" w:rsidP="00E425ED">
            <w:pPr>
              <w:spacing w:before="0" w:after="0"/>
              <w:rPr>
                <w:rFonts w:cs="Times New Roman"/>
                <w:szCs w:val="24"/>
                <w:lang w:val="es-ES"/>
              </w:rPr>
            </w:pPr>
            <w:r w:rsidRPr="00E425ED">
              <w:rPr>
                <w:rFonts w:cs="Times New Roman"/>
                <w:szCs w:val="24"/>
                <w:lang w:val="es-ES"/>
              </w:rPr>
              <w:t>IB-312</w:t>
            </w:r>
          </w:p>
          <w:p w14:paraId="23953B01" w14:textId="77777777" w:rsidR="00E425ED" w:rsidRPr="00E425ED" w:rsidRDefault="00E425ED" w:rsidP="00E425ED">
            <w:pPr>
              <w:spacing w:before="0" w:after="0"/>
              <w:rPr>
                <w:rFonts w:cs="Times New Roman"/>
                <w:szCs w:val="24"/>
                <w:lang w:val="es-ES"/>
              </w:rPr>
            </w:pPr>
            <w:r w:rsidRPr="00E425ED">
              <w:rPr>
                <w:rFonts w:cs="Times New Roman"/>
                <w:szCs w:val="24"/>
                <w:lang w:val="es-ES"/>
              </w:rPr>
              <w:t>IB-313</w:t>
            </w:r>
          </w:p>
          <w:p w14:paraId="2F056503" w14:textId="77777777" w:rsidR="00E425ED" w:rsidRPr="00E425ED" w:rsidRDefault="00E425ED" w:rsidP="00E425ED">
            <w:pPr>
              <w:spacing w:before="0" w:after="0"/>
              <w:rPr>
                <w:rFonts w:cs="Times New Roman"/>
                <w:szCs w:val="24"/>
                <w:lang w:val="es-ES"/>
              </w:rPr>
            </w:pPr>
            <w:r w:rsidRPr="00E425ED">
              <w:rPr>
                <w:rFonts w:cs="Times New Roman"/>
                <w:szCs w:val="24"/>
                <w:lang w:val="es-ES"/>
              </w:rPr>
              <w:t>IB-314</w:t>
            </w:r>
          </w:p>
          <w:p w14:paraId="7D010126" w14:textId="77777777" w:rsidR="00E425ED" w:rsidRPr="00E425ED" w:rsidRDefault="00E425ED" w:rsidP="00E425ED">
            <w:pPr>
              <w:spacing w:before="0" w:after="0"/>
              <w:rPr>
                <w:rFonts w:cs="Times New Roman"/>
                <w:szCs w:val="24"/>
                <w:lang w:val="es-ES"/>
              </w:rPr>
            </w:pPr>
            <w:r w:rsidRPr="00E425ED">
              <w:rPr>
                <w:rFonts w:cs="Times New Roman"/>
                <w:szCs w:val="24"/>
                <w:lang w:val="es-ES"/>
              </w:rPr>
              <w:t>IB-315</w:t>
            </w:r>
          </w:p>
          <w:p w14:paraId="2A95FF93" w14:textId="77777777" w:rsidR="00E425ED" w:rsidRPr="00E425ED" w:rsidRDefault="00E425ED" w:rsidP="00E425ED">
            <w:pPr>
              <w:spacing w:before="0" w:after="0"/>
              <w:rPr>
                <w:rFonts w:cs="Times New Roman"/>
                <w:b w:val="0"/>
                <w:bCs w:val="0"/>
                <w:szCs w:val="24"/>
                <w:lang w:val="es-ES"/>
              </w:rPr>
            </w:pPr>
            <w:r w:rsidRPr="00E425ED">
              <w:rPr>
                <w:rFonts w:cs="Times New Roman"/>
                <w:szCs w:val="24"/>
                <w:lang w:val="es-ES"/>
              </w:rPr>
              <w:t>IB-316</w:t>
            </w:r>
          </w:p>
          <w:p w14:paraId="577A6C1D" w14:textId="77777777" w:rsidR="00E425ED" w:rsidRPr="00E425ED" w:rsidRDefault="00E425ED" w:rsidP="00E425ED">
            <w:pPr>
              <w:spacing w:before="0" w:after="0"/>
              <w:rPr>
                <w:rFonts w:cs="Times New Roman"/>
                <w:szCs w:val="24"/>
                <w:lang w:val="es-ES"/>
              </w:rPr>
            </w:pPr>
            <w:r w:rsidRPr="00E425ED">
              <w:rPr>
                <w:rFonts w:cs="Times New Roman"/>
                <w:szCs w:val="24"/>
                <w:lang w:val="es-ES"/>
              </w:rPr>
              <w:t>rpoB f</w:t>
            </w:r>
          </w:p>
          <w:p w14:paraId="0E9279D7" w14:textId="77777777" w:rsidR="00E425ED" w:rsidRPr="00E425ED" w:rsidRDefault="00E425ED" w:rsidP="00E425ED">
            <w:pPr>
              <w:spacing w:before="0" w:after="0"/>
              <w:rPr>
                <w:rFonts w:cs="Times New Roman"/>
                <w:szCs w:val="24"/>
                <w:lang w:val="es-ES"/>
              </w:rPr>
            </w:pPr>
            <w:r w:rsidRPr="00E425ED">
              <w:rPr>
                <w:rFonts w:cs="Times New Roman"/>
                <w:szCs w:val="24"/>
                <w:lang w:val="es-ES"/>
              </w:rPr>
              <w:t>rpoB r</w:t>
            </w:r>
          </w:p>
        </w:tc>
        <w:tc>
          <w:tcPr>
            <w:tcW w:w="0" w:type="auto"/>
          </w:tcPr>
          <w:p w14:paraId="2458F6C3" w14:textId="77777777" w:rsidR="00E425ED" w:rsidRPr="00E425ED" w:rsidRDefault="00E425ED" w:rsidP="00E425ED">
            <w:pPr>
              <w:spacing w:before="0" w:after="0"/>
              <w:cnfStyle w:val="000000100000" w:firstRow="0" w:lastRow="0" w:firstColumn="0" w:lastColumn="0" w:oddVBand="0" w:evenVBand="0" w:oddHBand="1" w:evenHBand="0" w:firstRowFirstColumn="0" w:firstRowLastColumn="0" w:lastRowFirstColumn="0" w:lastRowLastColumn="0"/>
              <w:rPr>
                <w:rFonts w:cs="Times New Roman"/>
                <w:szCs w:val="24"/>
                <w:lang w:val="en-US"/>
              </w:rPr>
            </w:pPr>
            <w:r w:rsidRPr="00E425ED">
              <w:rPr>
                <w:rFonts w:cs="Times New Roman"/>
                <w:szCs w:val="24"/>
                <w:lang w:val="en-US"/>
              </w:rPr>
              <w:t>fwd</w:t>
            </w:r>
          </w:p>
          <w:p w14:paraId="03FF5F86" w14:textId="77777777" w:rsidR="00E425ED" w:rsidRPr="00E425ED" w:rsidRDefault="00E425ED" w:rsidP="00E425ED">
            <w:pPr>
              <w:spacing w:before="0" w:after="0"/>
              <w:cnfStyle w:val="000000100000" w:firstRow="0" w:lastRow="0" w:firstColumn="0" w:lastColumn="0" w:oddVBand="0" w:evenVBand="0" w:oddHBand="1" w:evenHBand="0" w:firstRowFirstColumn="0" w:firstRowLastColumn="0" w:lastRowFirstColumn="0" w:lastRowLastColumn="0"/>
              <w:rPr>
                <w:rFonts w:cs="Times New Roman"/>
                <w:szCs w:val="24"/>
                <w:lang w:val="en-US"/>
              </w:rPr>
            </w:pPr>
            <w:r w:rsidRPr="00E425ED">
              <w:rPr>
                <w:rFonts w:cs="Times New Roman"/>
                <w:szCs w:val="24"/>
                <w:lang w:val="en-US"/>
              </w:rPr>
              <w:t>rev</w:t>
            </w:r>
          </w:p>
          <w:p w14:paraId="7700527F" w14:textId="77777777" w:rsidR="00E425ED" w:rsidRPr="00E425ED" w:rsidRDefault="00E425ED" w:rsidP="00E425ED">
            <w:pPr>
              <w:spacing w:before="0" w:after="0"/>
              <w:cnfStyle w:val="000000100000" w:firstRow="0" w:lastRow="0" w:firstColumn="0" w:lastColumn="0" w:oddVBand="0" w:evenVBand="0" w:oddHBand="1" w:evenHBand="0" w:firstRowFirstColumn="0" w:firstRowLastColumn="0" w:lastRowFirstColumn="0" w:lastRowLastColumn="0"/>
              <w:rPr>
                <w:rFonts w:cs="Times New Roman"/>
                <w:szCs w:val="24"/>
                <w:lang w:val="en-US"/>
              </w:rPr>
            </w:pPr>
            <w:r w:rsidRPr="00E425ED">
              <w:rPr>
                <w:rFonts w:cs="Times New Roman"/>
                <w:szCs w:val="24"/>
                <w:lang w:val="en-US"/>
              </w:rPr>
              <w:t>fwd</w:t>
            </w:r>
          </w:p>
          <w:p w14:paraId="6269C287" w14:textId="77777777" w:rsidR="00E425ED" w:rsidRPr="00E425ED" w:rsidRDefault="00E425ED" w:rsidP="00E425ED">
            <w:pPr>
              <w:spacing w:before="0" w:after="0"/>
              <w:cnfStyle w:val="000000100000" w:firstRow="0" w:lastRow="0" w:firstColumn="0" w:lastColumn="0" w:oddVBand="0" w:evenVBand="0" w:oddHBand="1" w:evenHBand="0" w:firstRowFirstColumn="0" w:firstRowLastColumn="0" w:lastRowFirstColumn="0" w:lastRowLastColumn="0"/>
              <w:rPr>
                <w:rFonts w:cs="Times New Roman"/>
                <w:szCs w:val="24"/>
                <w:lang w:val="en-US"/>
              </w:rPr>
            </w:pPr>
            <w:r w:rsidRPr="00E425ED">
              <w:rPr>
                <w:rFonts w:cs="Times New Roman"/>
                <w:szCs w:val="24"/>
                <w:lang w:val="en-US"/>
              </w:rPr>
              <w:t>rev</w:t>
            </w:r>
          </w:p>
          <w:p w14:paraId="0E58A092" w14:textId="77777777" w:rsidR="00E425ED" w:rsidRPr="00E425ED" w:rsidRDefault="00E425ED" w:rsidP="00E425ED">
            <w:pPr>
              <w:spacing w:before="0" w:after="0"/>
              <w:cnfStyle w:val="000000100000" w:firstRow="0" w:lastRow="0" w:firstColumn="0" w:lastColumn="0" w:oddVBand="0" w:evenVBand="0" w:oddHBand="1" w:evenHBand="0" w:firstRowFirstColumn="0" w:firstRowLastColumn="0" w:lastRowFirstColumn="0" w:lastRowLastColumn="0"/>
              <w:rPr>
                <w:rFonts w:cs="Times New Roman"/>
                <w:szCs w:val="24"/>
                <w:lang w:val="en-US"/>
              </w:rPr>
            </w:pPr>
            <w:r w:rsidRPr="00E425ED">
              <w:rPr>
                <w:rFonts w:cs="Times New Roman"/>
                <w:szCs w:val="24"/>
                <w:lang w:val="en-US"/>
              </w:rPr>
              <w:t>fwd</w:t>
            </w:r>
          </w:p>
          <w:p w14:paraId="7914A740" w14:textId="77777777" w:rsidR="00E425ED" w:rsidRPr="00E425ED" w:rsidRDefault="00E425ED" w:rsidP="00E425ED">
            <w:pPr>
              <w:spacing w:before="0" w:after="0"/>
              <w:cnfStyle w:val="000000100000" w:firstRow="0" w:lastRow="0" w:firstColumn="0" w:lastColumn="0" w:oddVBand="0" w:evenVBand="0" w:oddHBand="1" w:evenHBand="0" w:firstRowFirstColumn="0" w:firstRowLastColumn="0" w:lastRowFirstColumn="0" w:lastRowLastColumn="0"/>
              <w:rPr>
                <w:rFonts w:cs="Times New Roman"/>
                <w:szCs w:val="24"/>
                <w:lang w:val="en-US"/>
              </w:rPr>
            </w:pPr>
            <w:r w:rsidRPr="00E425ED">
              <w:rPr>
                <w:rFonts w:cs="Times New Roman"/>
                <w:szCs w:val="24"/>
                <w:lang w:val="en-US"/>
              </w:rPr>
              <w:t>rev</w:t>
            </w:r>
          </w:p>
          <w:p w14:paraId="28613484" w14:textId="77777777" w:rsidR="00E425ED" w:rsidRPr="00E425ED" w:rsidRDefault="00E425ED" w:rsidP="00E425ED">
            <w:pPr>
              <w:spacing w:before="0" w:after="0"/>
              <w:cnfStyle w:val="000000100000" w:firstRow="0" w:lastRow="0" w:firstColumn="0" w:lastColumn="0" w:oddVBand="0" w:evenVBand="0" w:oddHBand="1" w:evenHBand="0" w:firstRowFirstColumn="0" w:firstRowLastColumn="0" w:lastRowFirstColumn="0" w:lastRowLastColumn="0"/>
              <w:rPr>
                <w:rFonts w:cs="Times New Roman"/>
                <w:szCs w:val="24"/>
                <w:lang w:val="en-US"/>
              </w:rPr>
            </w:pPr>
            <w:r w:rsidRPr="00E425ED">
              <w:rPr>
                <w:rFonts w:cs="Times New Roman"/>
                <w:szCs w:val="24"/>
                <w:lang w:val="en-US"/>
              </w:rPr>
              <w:t>fwd</w:t>
            </w:r>
          </w:p>
          <w:p w14:paraId="342885F1" w14:textId="77777777" w:rsidR="00E425ED" w:rsidRPr="00E425ED" w:rsidRDefault="00E425ED" w:rsidP="00E425ED">
            <w:pPr>
              <w:spacing w:before="0" w:after="0"/>
              <w:cnfStyle w:val="000000100000" w:firstRow="0" w:lastRow="0" w:firstColumn="0" w:lastColumn="0" w:oddVBand="0" w:evenVBand="0" w:oddHBand="1" w:evenHBand="0" w:firstRowFirstColumn="0" w:firstRowLastColumn="0" w:lastRowFirstColumn="0" w:lastRowLastColumn="0"/>
              <w:rPr>
                <w:rFonts w:cs="Times New Roman"/>
                <w:szCs w:val="24"/>
                <w:lang w:val="en-US"/>
              </w:rPr>
            </w:pPr>
            <w:r w:rsidRPr="00E425ED">
              <w:rPr>
                <w:rFonts w:cs="Times New Roman"/>
                <w:szCs w:val="24"/>
                <w:lang w:val="en-US"/>
              </w:rPr>
              <w:t>rev</w:t>
            </w:r>
          </w:p>
          <w:p w14:paraId="11A74E2A" w14:textId="77777777" w:rsidR="00E425ED" w:rsidRPr="00E425ED" w:rsidRDefault="00E425ED" w:rsidP="00E425ED">
            <w:pPr>
              <w:spacing w:before="0" w:after="0"/>
              <w:cnfStyle w:val="000000100000" w:firstRow="0" w:lastRow="0" w:firstColumn="0" w:lastColumn="0" w:oddVBand="0" w:evenVBand="0" w:oddHBand="1" w:evenHBand="0" w:firstRowFirstColumn="0" w:firstRowLastColumn="0" w:lastRowFirstColumn="0" w:lastRowLastColumn="0"/>
              <w:rPr>
                <w:rFonts w:cs="Times New Roman"/>
                <w:szCs w:val="24"/>
                <w:lang w:val="en-US"/>
              </w:rPr>
            </w:pPr>
            <w:r w:rsidRPr="00E425ED">
              <w:rPr>
                <w:rFonts w:cs="Times New Roman"/>
                <w:szCs w:val="24"/>
                <w:lang w:val="en-US"/>
              </w:rPr>
              <w:t>fwd</w:t>
            </w:r>
          </w:p>
          <w:p w14:paraId="5A6E4C0A" w14:textId="77777777" w:rsidR="00E425ED" w:rsidRPr="00E425ED" w:rsidRDefault="00E425ED" w:rsidP="00E425ED">
            <w:pPr>
              <w:spacing w:before="0" w:after="0"/>
              <w:cnfStyle w:val="000000100000" w:firstRow="0" w:lastRow="0" w:firstColumn="0" w:lastColumn="0" w:oddVBand="0" w:evenVBand="0" w:oddHBand="1" w:evenHBand="0" w:firstRowFirstColumn="0" w:firstRowLastColumn="0" w:lastRowFirstColumn="0" w:lastRowLastColumn="0"/>
              <w:rPr>
                <w:rFonts w:cs="Times New Roman"/>
                <w:szCs w:val="24"/>
                <w:lang w:val="en-US"/>
              </w:rPr>
            </w:pPr>
            <w:r w:rsidRPr="00E425ED">
              <w:rPr>
                <w:rFonts w:cs="Times New Roman"/>
                <w:szCs w:val="24"/>
                <w:lang w:val="en-US"/>
              </w:rPr>
              <w:t>rev</w:t>
            </w:r>
          </w:p>
          <w:p w14:paraId="546810F8" w14:textId="77777777" w:rsidR="00E425ED" w:rsidRPr="00E425ED" w:rsidRDefault="00E425ED" w:rsidP="00E425ED">
            <w:pPr>
              <w:spacing w:before="0" w:after="0"/>
              <w:cnfStyle w:val="000000100000" w:firstRow="0" w:lastRow="0" w:firstColumn="0" w:lastColumn="0" w:oddVBand="0" w:evenVBand="0" w:oddHBand="1" w:evenHBand="0" w:firstRowFirstColumn="0" w:firstRowLastColumn="0" w:lastRowFirstColumn="0" w:lastRowLastColumn="0"/>
              <w:rPr>
                <w:rFonts w:cs="Times New Roman"/>
                <w:szCs w:val="24"/>
                <w:lang w:val="en-US"/>
              </w:rPr>
            </w:pPr>
            <w:r w:rsidRPr="00E425ED">
              <w:rPr>
                <w:rFonts w:cs="Times New Roman"/>
                <w:szCs w:val="24"/>
                <w:lang w:val="en-US"/>
              </w:rPr>
              <w:t>fwd</w:t>
            </w:r>
          </w:p>
          <w:p w14:paraId="375FE52B" w14:textId="77777777" w:rsidR="00E425ED" w:rsidRPr="00E425ED" w:rsidRDefault="00E425ED" w:rsidP="00E425ED">
            <w:pPr>
              <w:spacing w:before="0" w:after="0"/>
              <w:cnfStyle w:val="000000100000" w:firstRow="0" w:lastRow="0" w:firstColumn="0" w:lastColumn="0" w:oddVBand="0" w:evenVBand="0" w:oddHBand="1" w:evenHBand="0" w:firstRowFirstColumn="0" w:firstRowLastColumn="0" w:lastRowFirstColumn="0" w:lastRowLastColumn="0"/>
              <w:rPr>
                <w:rFonts w:cs="Times New Roman"/>
                <w:szCs w:val="24"/>
                <w:lang w:val="en-US"/>
              </w:rPr>
            </w:pPr>
            <w:r w:rsidRPr="00E425ED">
              <w:rPr>
                <w:rFonts w:cs="Times New Roman"/>
                <w:szCs w:val="24"/>
                <w:lang w:val="en-US"/>
              </w:rPr>
              <w:t>rev</w:t>
            </w:r>
          </w:p>
          <w:p w14:paraId="74E76BC0" w14:textId="77777777" w:rsidR="00E425ED" w:rsidRPr="00E425ED" w:rsidRDefault="00E425ED" w:rsidP="00E425ED">
            <w:pPr>
              <w:spacing w:before="0" w:after="0"/>
              <w:cnfStyle w:val="000000100000" w:firstRow="0" w:lastRow="0" w:firstColumn="0" w:lastColumn="0" w:oddVBand="0" w:evenVBand="0" w:oddHBand="1" w:evenHBand="0" w:firstRowFirstColumn="0" w:firstRowLastColumn="0" w:lastRowFirstColumn="0" w:lastRowLastColumn="0"/>
              <w:rPr>
                <w:rFonts w:cs="Times New Roman"/>
                <w:szCs w:val="24"/>
                <w:lang w:val="en-US"/>
              </w:rPr>
            </w:pPr>
            <w:r w:rsidRPr="00E425ED">
              <w:rPr>
                <w:rFonts w:cs="Times New Roman"/>
                <w:szCs w:val="24"/>
                <w:lang w:val="en-US"/>
              </w:rPr>
              <w:t>fwd</w:t>
            </w:r>
          </w:p>
          <w:p w14:paraId="6D1D8960" w14:textId="77777777" w:rsidR="00E425ED" w:rsidRPr="00E425ED" w:rsidRDefault="00E425ED" w:rsidP="00E425ED">
            <w:pPr>
              <w:spacing w:before="0" w:after="0"/>
              <w:cnfStyle w:val="000000100000" w:firstRow="0" w:lastRow="0" w:firstColumn="0" w:lastColumn="0" w:oddVBand="0" w:evenVBand="0" w:oddHBand="1" w:evenHBand="0" w:firstRowFirstColumn="0" w:firstRowLastColumn="0" w:lastRowFirstColumn="0" w:lastRowLastColumn="0"/>
              <w:rPr>
                <w:rFonts w:cs="Times New Roman"/>
                <w:szCs w:val="24"/>
                <w:lang w:val="en-US"/>
              </w:rPr>
            </w:pPr>
            <w:r w:rsidRPr="00E425ED">
              <w:rPr>
                <w:rFonts w:cs="Times New Roman"/>
                <w:szCs w:val="24"/>
                <w:lang w:val="en-US"/>
              </w:rPr>
              <w:t>rev</w:t>
            </w:r>
          </w:p>
          <w:p w14:paraId="212C25FB" w14:textId="77777777" w:rsidR="00E425ED" w:rsidRPr="00E425ED" w:rsidRDefault="00E425ED" w:rsidP="00E425ED">
            <w:pPr>
              <w:spacing w:before="0" w:after="0"/>
              <w:cnfStyle w:val="000000100000" w:firstRow="0" w:lastRow="0" w:firstColumn="0" w:lastColumn="0" w:oddVBand="0" w:evenVBand="0" w:oddHBand="1" w:evenHBand="0" w:firstRowFirstColumn="0" w:firstRowLastColumn="0" w:lastRowFirstColumn="0" w:lastRowLastColumn="0"/>
              <w:rPr>
                <w:rFonts w:cs="Times New Roman"/>
                <w:szCs w:val="24"/>
                <w:lang w:val="en-US"/>
              </w:rPr>
            </w:pPr>
            <w:r w:rsidRPr="00E425ED">
              <w:rPr>
                <w:rFonts w:cs="Times New Roman"/>
                <w:szCs w:val="24"/>
                <w:lang w:val="en-US"/>
              </w:rPr>
              <w:t>fwd</w:t>
            </w:r>
          </w:p>
          <w:p w14:paraId="35B9DCA2" w14:textId="77777777" w:rsidR="00E425ED" w:rsidRPr="00E425ED" w:rsidRDefault="00E425ED" w:rsidP="00E425ED">
            <w:pPr>
              <w:spacing w:before="0" w:after="0"/>
              <w:cnfStyle w:val="000000100000" w:firstRow="0" w:lastRow="0" w:firstColumn="0" w:lastColumn="0" w:oddVBand="0" w:evenVBand="0" w:oddHBand="1" w:evenHBand="0" w:firstRowFirstColumn="0" w:firstRowLastColumn="0" w:lastRowFirstColumn="0" w:lastRowLastColumn="0"/>
              <w:rPr>
                <w:rFonts w:cs="Times New Roman"/>
                <w:szCs w:val="24"/>
                <w:lang w:val="en-US"/>
              </w:rPr>
            </w:pPr>
            <w:r w:rsidRPr="00E425ED">
              <w:rPr>
                <w:rFonts w:cs="Times New Roman"/>
                <w:szCs w:val="24"/>
                <w:lang w:val="en-US"/>
              </w:rPr>
              <w:t>rev</w:t>
            </w:r>
          </w:p>
        </w:tc>
        <w:tc>
          <w:tcPr>
            <w:tcW w:w="0" w:type="auto"/>
          </w:tcPr>
          <w:p w14:paraId="36521383" w14:textId="77777777" w:rsidR="00E425ED" w:rsidRPr="00E425ED" w:rsidRDefault="00E425ED" w:rsidP="00E425ED">
            <w:pPr>
              <w:spacing w:before="0" w:after="0"/>
              <w:cnfStyle w:val="000000100000" w:firstRow="0" w:lastRow="0" w:firstColumn="0" w:lastColumn="0" w:oddVBand="0" w:evenVBand="0" w:oddHBand="1" w:evenHBand="0" w:firstRowFirstColumn="0" w:firstRowLastColumn="0" w:lastRowFirstColumn="0" w:lastRowLastColumn="0"/>
              <w:rPr>
                <w:rFonts w:cs="Times New Roman"/>
                <w:szCs w:val="24"/>
                <w:lang w:val="es-ES"/>
              </w:rPr>
            </w:pPr>
            <w:r w:rsidRPr="00E425ED">
              <w:rPr>
                <w:rFonts w:cs="Times New Roman"/>
                <w:szCs w:val="24"/>
                <w:lang w:val="es-ES"/>
              </w:rPr>
              <w:t>pEMG-</w:t>
            </w:r>
            <w:r w:rsidRPr="00E425ED">
              <w:rPr>
                <w:rFonts w:cs="Times New Roman"/>
                <w:i/>
                <w:iCs/>
                <w:szCs w:val="24"/>
                <w:lang w:val="es-ES"/>
              </w:rPr>
              <w:t>fleQ</w:t>
            </w:r>
          </w:p>
          <w:p w14:paraId="05C34835" w14:textId="77777777" w:rsidR="00E425ED" w:rsidRPr="00E425ED" w:rsidRDefault="00E425ED" w:rsidP="00E425ED">
            <w:pPr>
              <w:spacing w:before="0" w:after="0"/>
              <w:cnfStyle w:val="000000100000" w:firstRow="0" w:lastRow="0" w:firstColumn="0" w:lastColumn="0" w:oddVBand="0" w:evenVBand="0" w:oddHBand="1" w:evenHBand="0" w:firstRowFirstColumn="0" w:firstRowLastColumn="0" w:lastRowFirstColumn="0" w:lastRowLastColumn="0"/>
              <w:rPr>
                <w:rFonts w:cs="Times New Roman"/>
                <w:szCs w:val="24"/>
                <w:lang w:val="es-ES"/>
              </w:rPr>
            </w:pPr>
            <w:r w:rsidRPr="00E425ED">
              <w:rPr>
                <w:rFonts w:cs="Times New Roman"/>
                <w:szCs w:val="24"/>
                <w:lang w:val="es-ES"/>
              </w:rPr>
              <w:t>pEMG-</w:t>
            </w:r>
            <w:r w:rsidRPr="00E425ED">
              <w:rPr>
                <w:rFonts w:cs="Times New Roman"/>
                <w:i/>
                <w:iCs/>
                <w:szCs w:val="24"/>
                <w:lang w:val="es-ES"/>
              </w:rPr>
              <w:t>fleQ</w:t>
            </w:r>
          </w:p>
          <w:p w14:paraId="2FB5D4E6" w14:textId="77777777" w:rsidR="00E425ED" w:rsidRPr="00E425ED" w:rsidRDefault="00E425ED" w:rsidP="00E425ED">
            <w:pPr>
              <w:spacing w:before="0" w:after="0"/>
              <w:cnfStyle w:val="000000100000" w:firstRow="0" w:lastRow="0" w:firstColumn="0" w:lastColumn="0" w:oddVBand="0" w:evenVBand="0" w:oddHBand="1" w:evenHBand="0" w:firstRowFirstColumn="0" w:firstRowLastColumn="0" w:lastRowFirstColumn="0" w:lastRowLastColumn="0"/>
              <w:rPr>
                <w:rFonts w:cs="Times New Roman"/>
                <w:szCs w:val="24"/>
                <w:lang w:val="es-ES"/>
              </w:rPr>
            </w:pPr>
            <w:r w:rsidRPr="00E425ED">
              <w:rPr>
                <w:rFonts w:cs="Times New Roman"/>
                <w:i/>
                <w:szCs w:val="24"/>
                <w:lang w:val="es-ES"/>
              </w:rPr>
              <w:t>P. putida</w:t>
            </w:r>
            <w:r w:rsidRPr="00E425ED">
              <w:rPr>
                <w:rFonts w:cs="Times New Roman"/>
                <w:szCs w:val="24"/>
                <w:lang w:val="es-ES"/>
              </w:rPr>
              <w:t xml:space="preserve"> gDNA</w:t>
            </w:r>
          </w:p>
          <w:p w14:paraId="6DB54582" w14:textId="77777777" w:rsidR="00E425ED" w:rsidRPr="00E425ED" w:rsidRDefault="00E425ED" w:rsidP="00E425ED">
            <w:pPr>
              <w:spacing w:before="0" w:after="0"/>
              <w:cnfStyle w:val="000000100000" w:firstRow="0" w:lastRow="0" w:firstColumn="0" w:lastColumn="0" w:oddVBand="0" w:evenVBand="0" w:oddHBand="1" w:evenHBand="0" w:firstRowFirstColumn="0" w:firstRowLastColumn="0" w:lastRowFirstColumn="0" w:lastRowLastColumn="0"/>
              <w:rPr>
                <w:rFonts w:cs="Times New Roman"/>
                <w:szCs w:val="24"/>
                <w:lang w:val="es-ES"/>
              </w:rPr>
            </w:pPr>
            <w:r w:rsidRPr="00E425ED">
              <w:rPr>
                <w:rFonts w:cs="Times New Roman"/>
                <w:i/>
                <w:szCs w:val="24"/>
                <w:lang w:val="es-ES"/>
              </w:rPr>
              <w:t>P. putida</w:t>
            </w:r>
            <w:r w:rsidRPr="00E425ED">
              <w:rPr>
                <w:rFonts w:cs="Times New Roman"/>
                <w:szCs w:val="24"/>
                <w:lang w:val="es-ES"/>
              </w:rPr>
              <w:t xml:space="preserve"> gDNA</w:t>
            </w:r>
          </w:p>
          <w:p w14:paraId="5E3870C7" w14:textId="77777777" w:rsidR="00E425ED" w:rsidRPr="00E425ED" w:rsidRDefault="00E425ED" w:rsidP="00E425ED">
            <w:pPr>
              <w:spacing w:before="0" w:after="0"/>
              <w:cnfStyle w:val="000000100000" w:firstRow="0" w:lastRow="0" w:firstColumn="0" w:lastColumn="0" w:oddVBand="0" w:evenVBand="0" w:oddHBand="1" w:evenHBand="0" w:firstRowFirstColumn="0" w:firstRowLastColumn="0" w:lastRowFirstColumn="0" w:lastRowLastColumn="0"/>
              <w:rPr>
                <w:rFonts w:cs="Times New Roman"/>
                <w:szCs w:val="24"/>
                <w:lang w:val="es-ES"/>
              </w:rPr>
            </w:pPr>
            <w:r w:rsidRPr="00E425ED">
              <w:rPr>
                <w:rFonts w:cs="Times New Roman"/>
                <w:i/>
                <w:szCs w:val="24"/>
                <w:lang w:val="es-ES"/>
              </w:rPr>
              <w:t>P. putida</w:t>
            </w:r>
            <w:r w:rsidRPr="00E425ED">
              <w:rPr>
                <w:rFonts w:cs="Times New Roman"/>
                <w:szCs w:val="24"/>
                <w:lang w:val="es-ES"/>
              </w:rPr>
              <w:t xml:space="preserve"> gDNA</w:t>
            </w:r>
          </w:p>
          <w:p w14:paraId="364B7981" w14:textId="77777777" w:rsidR="00E425ED" w:rsidRPr="00E425ED" w:rsidRDefault="00E425ED" w:rsidP="00E425ED">
            <w:pPr>
              <w:spacing w:before="0" w:after="0"/>
              <w:cnfStyle w:val="000000100000" w:firstRow="0" w:lastRow="0" w:firstColumn="0" w:lastColumn="0" w:oddVBand="0" w:evenVBand="0" w:oddHBand="1" w:evenHBand="0" w:firstRowFirstColumn="0" w:firstRowLastColumn="0" w:lastRowFirstColumn="0" w:lastRowLastColumn="0"/>
              <w:rPr>
                <w:rFonts w:cs="Times New Roman"/>
                <w:szCs w:val="24"/>
                <w:lang w:val="es-ES"/>
              </w:rPr>
            </w:pPr>
            <w:r w:rsidRPr="00E425ED">
              <w:rPr>
                <w:rFonts w:cs="Times New Roman"/>
                <w:i/>
                <w:szCs w:val="24"/>
                <w:lang w:val="es-ES"/>
              </w:rPr>
              <w:t>P. putida</w:t>
            </w:r>
            <w:r w:rsidRPr="00E425ED">
              <w:rPr>
                <w:rFonts w:cs="Times New Roman"/>
                <w:szCs w:val="24"/>
                <w:lang w:val="es-ES"/>
              </w:rPr>
              <w:t xml:space="preserve"> gDNA</w:t>
            </w:r>
          </w:p>
          <w:p w14:paraId="08812355" w14:textId="77777777" w:rsidR="00E425ED" w:rsidRPr="00E425ED" w:rsidRDefault="00E425ED" w:rsidP="00E425ED">
            <w:pPr>
              <w:spacing w:before="0" w:after="0"/>
              <w:cnfStyle w:val="000000100000" w:firstRow="0" w:lastRow="0" w:firstColumn="0" w:lastColumn="0" w:oddVBand="0" w:evenVBand="0" w:oddHBand="1" w:evenHBand="0" w:firstRowFirstColumn="0" w:firstRowLastColumn="0" w:lastRowFirstColumn="0" w:lastRowLastColumn="0"/>
              <w:rPr>
                <w:rFonts w:cs="Times New Roman"/>
                <w:i/>
                <w:szCs w:val="24"/>
                <w:lang w:val="es-ES"/>
              </w:rPr>
            </w:pPr>
            <w:r w:rsidRPr="00E425ED">
              <w:rPr>
                <w:rFonts w:cs="Times New Roman"/>
                <w:i/>
                <w:szCs w:val="24"/>
                <w:lang w:val="es-ES"/>
              </w:rPr>
              <w:t>P. putida</w:t>
            </w:r>
            <w:r w:rsidRPr="00E425ED">
              <w:rPr>
                <w:rFonts w:cs="Times New Roman"/>
                <w:szCs w:val="24"/>
                <w:lang w:val="es-ES"/>
              </w:rPr>
              <w:t xml:space="preserve"> gDNA</w:t>
            </w:r>
          </w:p>
          <w:p w14:paraId="5D3522B5" w14:textId="77777777" w:rsidR="00E425ED" w:rsidRPr="00E425ED" w:rsidRDefault="00E425ED" w:rsidP="00E425ED">
            <w:pPr>
              <w:spacing w:before="0" w:after="0"/>
              <w:cnfStyle w:val="000000100000" w:firstRow="0" w:lastRow="0" w:firstColumn="0" w:lastColumn="0" w:oddVBand="0" w:evenVBand="0" w:oddHBand="1" w:evenHBand="0" w:firstRowFirstColumn="0" w:firstRowLastColumn="0" w:lastRowFirstColumn="0" w:lastRowLastColumn="0"/>
              <w:rPr>
                <w:rFonts w:cs="Times New Roman"/>
                <w:i/>
                <w:szCs w:val="24"/>
                <w:lang w:val="es-ES"/>
              </w:rPr>
            </w:pPr>
            <w:r w:rsidRPr="00E425ED">
              <w:rPr>
                <w:rFonts w:cs="Times New Roman"/>
                <w:i/>
                <w:szCs w:val="24"/>
                <w:lang w:val="es-ES"/>
              </w:rPr>
              <w:t>P. putida</w:t>
            </w:r>
            <w:r w:rsidRPr="00E425ED">
              <w:rPr>
                <w:rFonts w:cs="Times New Roman"/>
                <w:szCs w:val="24"/>
                <w:lang w:val="es-ES"/>
              </w:rPr>
              <w:t xml:space="preserve"> gDNA</w:t>
            </w:r>
          </w:p>
          <w:p w14:paraId="5A8167BF" w14:textId="77777777" w:rsidR="00E425ED" w:rsidRPr="00E425ED" w:rsidRDefault="00E425ED" w:rsidP="00E425ED">
            <w:pPr>
              <w:spacing w:before="0" w:after="0"/>
              <w:cnfStyle w:val="000000100000" w:firstRow="0" w:lastRow="0" w:firstColumn="0" w:lastColumn="0" w:oddVBand="0" w:evenVBand="0" w:oddHBand="1" w:evenHBand="0" w:firstRowFirstColumn="0" w:firstRowLastColumn="0" w:lastRowFirstColumn="0" w:lastRowLastColumn="0"/>
              <w:rPr>
                <w:rFonts w:cs="Times New Roman"/>
                <w:i/>
                <w:szCs w:val="24"/>
                <w:lang w:val="es-ES"/>
              </w:rPr>
            </w:pPr>
            <w:r w:rsidRPr="00E425ED">
              <w:rPr>
                <w:rFonts w:cs="Times New Roman"/>
                <w:i/>
                <w:szCs w:val="24"/>
                <w:lang w:val="es-ES"/>
              </w:rPr>
              <w:t xml:space="preserve">P. putida </w:t>
            </w:r>
            <w:r w:rsidRPr="00E425ED">
              <w:rPr>
                <w:rFonts w:cs="Times New Roman"/>
                <w:iCs/>
                <w:szCs w:val="24"/>
                <w:lang w:val="es-ES"/>
              </w:rPr>
              <w:t>cDNA</w:t>
            </w:r>
          </w:p>
          <w:p w14:paraId="3175FD1A" w14:textId="77777777" w:rsidR="00E425ED" w:rsidRPr="00E425ED" w:rsidRDefault="00E425ED" w:rsidP="00E425ED">
            <w:pPr>
              <w:spacing w:before="0" w:after="0"/>
              <w:cnfStyle w:val="000000100000" w:firstRow="0" w:lastRow="0" w:firstColumn="0" w:lastColumn="0" w:oddVBand="0" w:evenVBand="0" w:oddHBand="1" w:evenHBand="0" w:firstRowFirstColumn="0" w:firstRowLastColumn="0" w:lastRowFirstColumn="0" w:lastRowLastColumn="0"/>
              <w:rPr>
                <w:rFonts w:cs="Times New Roman"/>
                <w:i/>
                <w:szCs w:val="24"/>
                <w:lang w:val="es-ES"/>
              </w:rPr>
            </w:pPr>
            <w:r w:rsidRPr="00E425ED">
              <w:rPr>
                <w:rFonts w:cs="Times New Roman"/>
                <w:i/>
                <w:szCs w:val="24"/>
                <w:lang w:val="es-ES"/>
              </w:rPr>
              <w:t xml:space="preserve">P. putida </w:t>
            </w:r>
            <w:r w:rsidRPr="00E425ED">
              <w:rPr>
                <w:rFonts w:cs="Times New Roman"/>
                <w:iCs/>
                <w:szCs w:val="24"/>
                <w:lang w:val="es-ES"/>
              </w:rPr>
              <w:t>cDNA</w:t>
            </w:r>
          </w:p>
          <w:p w14:paraId="167BABCF" w14:textId="77777777" w:rsidR="00E425ED" w:rsidRPr="00E425ED" w:rsidRDefault="00E425ED" w:rsidP="00E425ED">
            <w:pPr>
              <w:spacing w:before="0" w:after="0"/>
              <w:cnfStyle w:val="000000100000" w:firstRow="0" w:lastRow="0" w:firstColumn="0" w:lastColumn="0" w:oddVBand="0" w:evenVBand="0" w:oddHBand="1" w:evenHBand="0" w:firstRowFirstColumn="0" w:firstRowLastColumn="0" w:lastRowFirstColumn="0" w:lastRowLastColumn="0"/>
              <w:rPr>
                <w:rFonts w:cs="Times New Roman"/>
                <w:i/>
                <w:szCs w:val="24"/>
                <w:lang w:val="es-ES"/>
              </w:rPr>
            </w:pPr>
            <w:r w:rsidRPr="00E425ED">
              <w:rPr>
                <w:rFonts w:cs="Times New Roman"/>
                <w:i/>
                <w:szCs w:val="24"/>
                <w:lang w:val="es-ES"/>
              </w:rPr>
              <w:t xml:space="preserve">P. putida </w:t>
            </w:r>
            <w:r w:rsidRPr="00E425ED">
              <w:rPr>
                <w:rFonts w:cs="Times New Roman"/>
                <w:iCs/>
                <w:szCs w:val="24"/>
                <w:lang w:val="es-ES"/>
              </w:rPr>
              <w:t>cDNA</w:t>
            </w:r>
          </w:p>
          <w:p w14:paraId="217AE41E" w14:textId="77777777" w:rsidR="00E425ED" w:rsidRPr="00E425ED" w:rsidRDefault="00E425ED" w:rsidP="00E425ED">
            <w:pPr>
              <w:spacing w:before="0" w:after="0"/>
              <w:cnfStyle w:val="000000100000" w:firstRow="0" w:lastRow="0" w:firstColumn="0" w:lastColumn="0" w:oddVBand="0" w:evenVBand="0" w:oddHBand="1" w:evenHBand="0" w:firstRowFirstColumn="0" w:firstRowLastColumn="0" w:lastRowFirstColumn="0" w:lastRowLastColumn="0"/>
              <w:rPr>
                <w:rFonts w:cs="Times New Roman"/>
                <w:i/>
                <w:szCs w:val="24"/>
                <w:lang w:val="es-ES"/>
              </w:rPr>
            </w:pPr>
            <w:r w:rsidRPr="00E425ED">
              <w:rPr>
                <w:rFonts w:cs="Times New Roman"/>
                <w:i/>
                <w:szCs w:val="24"/>
                <w:lang w:val="es-ES"/>
              </w:rPr>
              <w:t xml:space="preserve">P. putida </w:t>
            </w:r>
            <w:r w:rsidRPr="00E425ED">
              <w:rPr>
                <w:rFonts w:cs="Times New Roman"/>
                <w:iCs/>
                <w:szCs w:val="24"/>
                <w:lang w:val="es-ES"/>
              </w:rPr>
              <w:t>cDNA</w:t>
            </w:r>
          </w:p>
          <w:p w14:paraId="028E040E" w14:textId="77777777" w:rsidR="00E425ED" w:rsidRPr="00E425ED" w:rsidRDefault="00E425ED" w:rsidP="00E425ED">
            <w:pPr>
              <w:spacing w:before="0" w:after="0"/>
              <w:cnfStyle w:val="000000100000" w:firstRow="0" w:lastRow="0" w:firstColumn="0" w:lastColumn="0" w:oddVBand="0" w:evenVBand="0" w:oddHBand="1" w:evenHBand="0" w:firstRowFirstColumn="0" w:firstRowLastColumn="0" w:lastRowFirstColumn="0" w:lastRowLastColumn="0"/>
              <w:rPr>
                <w:rFonts w:cs="Times New Roman"/>
                <w:i/>
                <w:szCs w:val="24"/>
                <w:lang w:val="es-ES"/>
              </w:rPr>
            </w:pPr>
            <w:r w:rsidRPr="00E425ED">
              <w:rPr>
                <w:rFonts w:cs="Times New Roman"/>
                <w:i/>
                <w:szCs w:val="24"/>
                <w:lang w:val="es-ES"/>
              </w:rPr>
              <w:t xml:space="preserve">P. putida </w:t>
            </w:r>
            <w:r w:rsidRPr="00E425ED">
              <w:rPr>
                <w:rFonts w:cs="Times New Roman"/>
                <w:iCs/>
                <w:szCs w:val="24"/>
                <w:lang w:val="es-ES"/>
              </w:rPr>
              <w:t>cDNA</w:t>
            </w:r>
          </w:p>
          <w:p w14:paraId="1D3E468F" w14:textId="77777777" w:rsidR="00E425ED" w:rsidRPr="00E425ED" w:rsidRDefault="00E425ED" w:rsidP="00E425ED">
            <w:pPr>
              <w:spacing w:before="0" w:after="0"/>
              <w:cnfStyle w:val="000000100000" w:firstRow="0" w:lastRow="0" w:firstColumn="0" w:lastColumn="0" w:oddVBand="0" w:evenVBand="0" w:oddHBand="1" w:evenHBand="0" w:firstRowFirstColumn="0" w:firstRowLastColumn="0" w:lastRowFirstColumn="0" w:lastRowLastColumn="0"/>
              <w:rPr>
                <w:rFonts w:cs="Times New Roman"/>
                <w:iCs/>
                <w:szCs w:val="24"/>
                <w:lang w:val="es-ES"/>
              </w:rPr>
            </w:pPr>
            <w:r w:rsidRPr="00E425ED">
              <w:rPr>
                <w:rFonts w:cs="Times New Roman"/>
                <w:i/>
                <w:szCs w:val="24"/>
                <w:lang w:val="es-ES"/>
              </w:rPr>
              <w:t xml:space="preserve">P. putida </w:t>
            </w:r>
            <w:r w:rsidRPr="00E425ED">
              <w:rPr>
                <w:rFonts w:cs="Times New Roman"/>
                <w:iCs/>
                <w:szCs w:val="24"/>
                <w:lang w:val="es-ES"/>
              </w:rPr>
              <w:t>cDNA</w:t>
            </w:r>
          </w:p>
          <w:p w14:paraId="79259BA3" w14:textId="77777777" w:rsidR="00E425ED" w:rsidRPr="00E425ED" w:rsidRDefault="00E425ED" w:rsidP="00E425ED">
            <w:pPr>
              <w:spacing w:before="0" w:after="0"/>
              <w:cnfStyle w:val="000000100000" w:firstRow="0" w:lastRow="0" w:firstColumn="0" w:lastColumn="0" w:oddVBand="0" w:evenVBand="0" w:oddHBand="1" w:evenHBand="0" w:firstRowFirstColumn="0" w:firstRowLastColumn="0" w:lastRowFirstColumn="0" w:lastRowLastColumn="0"/>
              <w:rPr>
                <w:rFonts w:cs="Times New Roman"/>
                <w:iCs/>
                <w:szCs w:val="24"/>
                <w:lang w:val="es-ES"/>
              </w:rPr>
            </w:pPr>
            <w:r w:rsidRPr="00E425ED">
              <w:rPr>
                <w:rFonts w:cs="Times New Roman"/>
                <w:i/>
                <w:szCs w:val="24"/>
                <w:lang w:val="es-ES"/>
              </w:rPr>
              <w:t xml:space="preserve">P. putida </w:t>
            </w:r>
            <w:r w:rsidRPr="00E425ED">
              <w:rPr>
                <w:rFonts w:cs="Times New Roman"/>
                <w:iCs/>
                <w:szCs w:val="24"/>
                <w:lang w:val="es-ES"/>
              </w:rPr>
              <w:t>cDNA</w:t>
            </w:r>
          </w:p>
          <w:p w14:paraId="32D0BC32" w14:textId="77777777" w:rsidR="00E425ED" w:rsidRPr="00E425ED" w:rsidRDefault="00E425ED" w:rsidP="00E425ED">
            <w:pPr>
              <w:spacing w:before="0" w:after="0"/>
              <w:cnfStyle w:val="000000100000" w:firstRow="0" w:lastRow="0" w:firstColumn="0" w:lastColumn="0" w:oddVBand="0" w:evenVBand="0" w:oddHBand="1" w:evenHBand="0" w:firstRowFirstColumn="0" w:firstRowLastColumn="0" w:lastRowFirstColumn="0" w:lastRowLastColumn="0"/>
              <w:rPr>
                <w:rFonts w:cs="Times New Roman"/>
                <w:i/>
                <w:szCs w:val="24"/>
                <w:lang w:val="es-ES"/>
              </w:rPr>
            </w:pPr>
            <w:r w:rsidRPr="00E425ED">
              <w:rPr>
                <w:rFonts w:cs="Times New Roman"/>
                <w:i/>
                <w:szCs w:val="24"/>
                <w:lang w:val="es-ES"/>
              </w:rPr>
              <w:t xml:space="preserve">P. putida </w:t>
            </w:r>
            <w:r w:rsidRPr="00E425ED">
              <w:rPr>
                <w:rFonts w:cs="Times New Roman"/>
                <w:iCs/>
                <w:szCs w:val="24"/>
                <w:lang w:val="es-ES"/>
              </w:rPr>
              <w:t>cDNA</w:t>
            </w:r>
          </w:p>
        </w:tc>
        <w:tc>
          <w:tcPr>
            <w:tcW w:w="4486" w:type="dxa"/>
          </w:tcPr>
          <w:p w14:paraId="0CD086EF" w14:textId="77777777" w:rsidR="00E425ED" w:rsidRPr="00E425ED" w:rsidRDefault="00E425ED" w:rsidP="00E425ED">
            <w:pPr>
              <w:spacing w:before="0" w:after="0"/>
              <w:cnfStyle w:val="000000100000" w:firstRow="0" w:lastRow="0" w:firstColumn="0" w:lastColumn="0" w:oddVBand="0" w:evenVBand="0" w:oddHBand="1" w:evenHBand="0" w:firstRowFirstColumn="0" w:firstRowLastColumn="0" w:lastRowFirstColumn="0" w:lastRowLastColumn="0"/>
              <w:rPr>
                <w:rFonts w:cs="Times New Roman"/>
                <w:color w:val="000000"/>
                <w:szCs w:val="24"/>
                <w:lang w:val="es-ES"/>
              </w:rPr>
            </w:pPr>
            <w:r w:rsidRPr="00E425ED">
              <w:rPr>
                <w:rFonts w:cs="Times New Roman"/>
                <w:color w:val="000000"/>
                <w:szCs w:val="24"/>
                <w:lang w:val="es-ES"/>
              </w:rPr>
              <w:t>CAAGGCGATTAAGTTGGG</w:t>
            </w:r>
          </w:p>
          <w:p w14:paraId="36D53E37" w14:textId="77777777" w:rsidR="00E425ED" w:rsidRPr="00E425ED" w:rsidRDefault="00E425ED" w:rsidP="00E425ED">
            <w:pPr>
              <w:spacing w:before="0" w:after="0"/>
              <w:cnfStyle w:val="000000100000" w:firstRow="0" w:lastRow="0" w:firstColumn="0" w:lastColumn="0" w:oddVBand="0" w:evenVBand="0" w:oddHBand="1" w:evenHBand="0" w:firstRowFirstColumn="0" w:firstRowLastColumn="0" w:lastRowFirstColumn="0" w:lastRowLastColumn="0"/>
              <w:rPr>
                <w:rFonts w:cs="Times New Roman"/>
                <w:color w:val="000000"/>
                <w:szCs w:val="24"/>
                <w:lang w:val="es-ES"/>
              </w:rPr>
            </w:pPr>
            <w:r w:rsidRPr="00E425ED">
              <w:rPr>
                <w:rFonts w:cs="Times New Roman"/>
                <w:color w:val="000000"/>
                <w:szCs w:val="24"/>
                <w:lang w:val="es-ES"/>
              </w:rPr>
              <w:t>TCCGGCTCGTATGTTGTG</w:t>
            </w:r>
          </w:p>
          <w:p w14:paraId="2DC09115" w14:textId="77777777" w:rsidR="00E425ED" w:rsidRPr="00E425ED" w:rsidRDefault="00E425ED" w:rsidP="00E425ED">
            <w:pPr>
              <w:spacing w:before="0" w:after="0"/>
              <w:cnfStyle w:val="000000100000" w:firstRow="0" w:lastRow="0" w:firstColumn="0" w:lastColumn="0" w:oddVBand="0" w:evenVBand="0" w:oddHBand="1" w:evenHBand="0" w:firstRowFirstColumn="0" w:firstRowLastColumn="0" w:lastRowFirstColumn="0" w:lastRowLastColumn="0"/>
              <w:rPr>
                <w:rFonts w:cs="Times New Roman"/>
                <w:szCs w:val="24"/>
                <w:lang w:val="es-ES"/>
              </w:rPr>
            </w:pPr>
            <w:r w:rsidRPr="00E425ED">
              <w:rPr>
                <w:rFonts w:cs="Times New Roman"/>
                <w:szCs w:val="24"/>
                <w:lang w:val="es-ES"/>
              </w:rPr>
              <w:t>taacagggtaatctgaattcCACCCCGCCAGGCAGCAA</w:t>
            </w:r>
          </w:p>
          <w:p w14:paraId="4F8AA8F2" w14:textId="77777777" w:rsidR="00E425ED" w:rsidRPr="00E425ED" w:rsidRDefault="00E425ED" w:rsidP="00E425ED">
            <w:pPr>
              <w:spacing w:before="0" w:after="0"/>
              <w:cnfStyle w:val="000000100000" w:firstRow="0" w:lastRow="0" w:firstColumn="0" w:lastColumn="0" w:oddVBand="0" w:evenVBand="0" w:oddHBand="1" w:evenHBand="0" w:firstRowFirstColumn="0" w:firstRowLastColumn="0" w:lastRowFirstColumn="0" w:lastRowLastColumn="0"/>
              <w:rPr>
                <w:rFonts w:cs="Times New Roman"/>
                <w:szCs w:val="24"/>
                <w:lang w:val="es-ES"/>
              </w:rPr>
            </w:pPr>
            <w:r w:rsidRPr="00E425ED">
              <w:rPr>
                <w:rFonts w:cs="Times New Roman"/>
                <w:szCs w:val="24"/>
                <w:lang w:val="es-ES"/>
              </w:rPr>
              <w:t>ttgctattgcTGTTTGGGCTGGGTGTTCGC</w:t>
            </w:r>
          </w:p>
          <w:p w14:paraId="15802F59" w14:textId="77777777" w:rsidR="00E425ED" w:rsidRPr="00E425ED" w:rsidRDefault="00E425ED" w:rsidP="00E425ED">
            <w:pPr>
              <w:spacing w:before="0" w:after="0"/>
              <w:cnfStyle w:val="000000100000" w:firstRow="0" w:lastRow="0" w:firstColumn="0" w:lastColumn="0" w:oddVBand="0" w:evenVBand="0" w:oddHBand="1" w:evenHBand="0" w:firstRowFirstColumn="0" w:firstRowLastColumn="0" w:lastRowFirstColumn="0" w:lastRowLastColumn="0"/>
              <w:rPr>
                <w:rFonts w:cs="Times New Roman"/>
                <w:szCs w:val="24"/>
                <w:lang w:val="es-ES"/>
              </w:rPr>
            </w:pPr>
            <w:r w:rsidRPr="00E425ED">
              <w:rPr>
                <w:rFonts w:cs="Times New Roman"/>
                <w:szCs w:val="24"/>
                <w:lang w:val="es-ES"/>
              </w:rPr>
              <w:t>agcccaaacaGCAATAGCAACTTCCCTAGTCATATC</w:t>
            </w:r>
          </w:p>
          <w:p w14:paraId="71A51E3B" w14:textId="77777777" w:rsidR="00E425ED" w:rsidRPr="00E425ED" w:rsidRDefault="00E425ED" w:rsidP="00E425ED">
            <w:pPr>
              <w:spacing w:before="0" w:after="0"/>
              <w:cnfStyle w:val="000000100000" w:firstRow="0" w:lastRow="0" w:firstColumn="0" w:lastColumn="0" w:oddVBand="0" w:evenVBand="0" w:oddHBand="1" w:evenHBand="0" w:firstRowFirstColumn="0" w:firstRowLastColumn="0" w:lastRowFirstColumn="0" w:lastRowLastColumn="0"/>
              <w:rPr>
                <w:rFonts w:cs="Times New Roman"/>
                <w:szCs w:val="24"/>
                <w:lang w:val="es-ES"/>
              </w:rPr>
            </w:pPr>
            <w:r w:rsidRPr="00E425ED">
              <w:rPr>
                <w:rFonts w:cs="Times New Roman"/>
                <w:szCs w:val="24"/>
                <w:lang w:val="es-ES"/>
              </w:rPr>
              <w:t>ttgcatgcctgcaggtcgacGCCTCCGCCGAGCAATAATAC</w:t>
            </w:r>
          </w:p>
          <w:p w14:paraId="6685A069" w14:textId="77777777" w:rsidR="00E425ED" w:rsidRPr="00E425ED" w:rsidRDefault="00E425ED" w:rsidP="00E425ED">
            <w:pPr>
              <w:spacing w:before="0" w:after="0"/>
              <w:cnfStyle w:val="000000100000" w:firstRow="0" w:lastRow="0" w:firstColumn="0" w:lastColumn="0" w:oddVBand="0" w:evenVBand="0" w:oddHBand="1" w:evenHBand="0" w:firstRowFirstColumn="0" w:firstRowLastColumn="0" w:lastRowFirstColumn="0" w:lastRowLastColumn="0"/>
              <w:rPr>
                <w:rFonts w:cs="Times New Roman"/>
                <w:szCs w:val="24"/>
                <w:lang w:val="es-ES"/>
              </w:rPr>
            </w:pPr>
            <w:r w:rsidRPr="00E425ED">
              <w:rPr>
                <w:rFonts w:cs="Times New Roman"/>
                <w:szCs w:val="24"/>
                <w:lang w:val="es-ES"/>
              </w:rPr>
              <w:t>CAATTGGCCGATCAGAGG</w:t>
            </w:r>
          </w:p>
          <w:p w14:paraId="2F67DA66" w14:textId="77777777" w:rsidR="00E425ED" w:rsidRPr="00E425ED" w:rsidRDefault="00E425ED" w:rsidP="00E425ED">
            <w:pPr>
              <w:spacing w:before="0" w:after="0"/>
              <w:cnfStyle w:val="000000100000" w:firstRow="0" w:lastRow="0" w:firstColumn="0" w:lastColumn="0" w:oddVBand="0" w:evenVBand="0" w:oddHBand="1" w:evenHBand="0" w:firstRowFirstColumn="0" w:firstRowLastColumn="0" w:lastRowFirstColumn="0" w:lastRowLastColumn="0"/>
              <w:rPr>
                <w:rFonts w:cs="Times New Roman"/>
                <w:szCs w:val="24"/>
                <w:lang w:val="es-ES"/>
              </w:rPr>
            </w:pPr>
            <w:r w:rsidRPr="00E425ED">
              <w:rPr>
                <w:rFonts w:cs="Times New Roman"/>
                <w:szCs w:val="24"/>
                <w:lang w:val="es-ES"/>
              </w:rPr>
              <w:t>GAAGTCGCGCAGTTGATG</w:t>
            </w:r>
          </w:p>
          <w:p w14:paraId="3E32575E" w14:textId="77777777" w:rsidR="00E425ED" w:rsidRPr="00E425ED" w:rsidRDefault="00E425ED" w:rsidP="00E425ED">
            <w:pPr>
              <w:spacing w:before="0" w:after="0"/>
              <w:cnfStyle w:val="000000100000" w:firstRow="0" w:lastRow="0" w:firstColumn="0" w:lastColumn="0" w:oddVBand="0" w:evenVBand="0" w:oddHBand="1" w:evenHBand="0" w:firstRowFirstColumn="0" w:firstRowLastColumn="0" w:lastRowFirstColumn="0" w:lastRowLastColumn="0"/>
              <w:rPr>
                <w:rFonts w:cs="Times New Roman"/>
                <w:szCs w:val="24"/>
                <w:lang w:val="es-ES"/>
              </w:rPr>
            </w:pPr>
            <w:r w:rsidRPr="00E425ED">
              <w:rPr>
                <w:rFonts w:cs="Times New Roman"/>
                <w:szCs w:val="24"/>
                <w:lang w:val="es-ES"/>
              </w:rPr>
              <w:t>GGACATCTGGAACGAAGGCA</w:t>
            </w:r>
          </w:p>
          <w:p w14:paraId="2C4E8299" w14:textId="77777777" w:rsidR="00E425ED" w:rsidRPr="00E425ED" w:rsidRDefault="00E425ED" w:rsidP="00E425ED">
            <w:pPr>
              <w:spacing w:before="0" w:after="0"/>
              <w:cnfStyle w:val="000000100000" w:firstRow="0" w:lastRow="0" w:firstColumn="0" w:lastColumn="0" w:oddVBand="0" w:evenVBand="0" w:oddHBand="1" w:evenHBand="0" w:firstRowFirstColumn="0" w:firstRowLastColumn="0" w:lastRowFirstColumn="0" w:lastRowLastColumn="0"/>
              <w:rPr>
                <w:rFonts w:cs="Times New Roman"/>
                <w:szCs w:val="24"/>
                <w:lang w:val="es-ES"/>
              </w:rPr>
            </w:pPr>
            <w:r w:rsidRPr="00E425ED">
              <w:rPr>
                <w:rFonts w:cs="Times New Roman"/>
                <w:szCs w:val="24"/>
                <w:lang w:val="es-ES"/>
              </w:rPr>
              <w:t>AGCACGCCGATGTAGTCTTC</w:t>
            </w:r>
          </w:p>
          <w:p w14:paraId="5AF4EC11" w14:textId="77777777" w:rsidR="00E425ED" w:rsidRPr="00E425ED" w:rsidRDefault="00E425ED" w:rsidP="00E425ED">
            <w:pPr>
              <w:spacing w:before="0" w:after="0"/>
              <w:cnfStyle w:val="000000100000" w:firstRow="0" w:lastRow="0" w:firstColumn="0" w:lastColumn="0" w:oddVBand="0" w:evenVBand="0" w:oddHBand="1" w:evenHBand="0" w:firstRowFirstColumn="0" w:firstRowLastColumn="0" w:lastRowFirstColumn="0" w:lastRowLastColumn="0"/>
              <w:rPr>
                <w:rFonts w:cs="Times New Roman"/>
                <w:szCs w:val="24"/>
                <w:lang w:val="es-ES"/>
              </w:rPr>
            </w:pPr>
            <w:r w:rsidRPr="00E425ED">
              <w:rPr>
                <w:rFonts w:cs="Times New Roman"/>
                <w:szCs w:val="24"/>
                <w:lang w:val="es-ES"/>
              </w:rPr>
              <w:t>GTTCATGGCCGAGGTGATGA</w:t>
            </w:r>
          </w:p>
          <w:p w14:paraId="011122C5" w14:textId="77777777" w:rsidR="00E425ED" w:rsidRPr="00E425ED" w:rsidRDefault="00E425ED" w:rsidP="00E425ED">
            <w:pPr>
              <w:spacing w:before="0" w:after="0"/>
              <w:cnfStyle w:val="000000100000" w:firstRow="0" w:lastRow="0" w:firstColumn="0" w:lastColumn="0" w:oddVBand="0" w:evenVBand="0" w:oddHBand="1" w:evenHBand="0" w:firstRowFirstColumn="0" w:firstRowLastColumn="0" w:lastRowFirstColumn="0" w:lastRowLastColumn="0"/>
              <w:rPr>
                <w:rFonts w:cs="Times New Roman"/>
                <w:szCs w:val="24"/>
                <w:lang w:val="es-ES"/>
              </w:rPr>
            </w:pPr>
            <w:r w:rsidRPr="00E425ED">
              <w:rPr>
                <w:rFonts w:cs="Times New Roman"/>
                <w:szCs w:val="24"/>
                <w:lang w:val="es-ES"/>
              </w:rPr>
              <w:t>TGTCGTACTGTTGCTCGGAC</w:t>
            </w:r>
          </w:p>
          <w:p w14:paraId="096F83D6" w14:textId="77777777" w:rsidR="00E425ED" w:rsidRPr="00E425ED" w:rsidRDefault="00E425ED" w:rsidP="00E425ED">
            <w:pPr>
              <w:spacing w:before="0" w:after="0"/>
              <w:cnfStyle w:val="000000100000" w:firstRow="0" w:lastRow="0" w:firstColumn="0" w:lastColumn="0" w:oddVBand="0" w:evenVBand="0" w:oddHBand="1" w:evenHBand="0" w:firstRowFirstColumn="0" w:firstRowLastColumn="0" w:lastRowFirstColumn="0" w:lastRowLastColumn="0"/>
              <w:rPr>
                <w:rFonts w:cs="Times New Roman"/>
                <w:szCs w:val="24"/>
                <w:lang w:val="es-ES"/>
              </w:rPr>
            </w:pPr>
            <w:r w:rsidRPr="00E425ED">
              <w:rPr>
                <w:rFonts w:cs="Times New Roman"/>
                <w:szCs w:val="24"/>
                <w:lang w:val="es-ES"/>
              </w:rPr>
              <w:t>GGTCCTCGAGCTGCTGGA</w:t>
            </w:r>
          </w:p>
          <w:p w14:paraId="162158ED" w14:textId="77777777" w:rsidR="00E425ED" w:rsidRPr="00E425ED" w:rsidRDefault="00E425ED" w:rsidP="00E425ED">
            <w:pPr>
              <w:spacing w:before="0" w:after="0"/>
              <w:cnfStyle w:val="000000100000" w:firstRow="0" w:lastRow="0" w:firstColumn="0" w:lastColumn="0" w:oddVBand="0" w:evenVBand="0" w:oddHBand="1" w:evenHBand="0" w:firstRowFirstColumn="0" w:firstRowLastColumn="0" w:lastRowFirstColumn="0" w:lastRowLastColumn="0"/>
              <w:rPr>
                <w:rFonts w:cs="Times New Roman"/>
                <w:szCs w:val="24"/>
                <w:lang w:val="es-ES"/>
              </w:rPr>
            </w:pPr>
            <w:r w:rsidRPr="00E425ED">
              <w:rPr>
                <w:rFonts w:cs="Times New Roman"/>
                <w:szCs w:val="24"/>
                <w:lang w:val="es-ES"/>
              </w:rPr>
              <w:t>CAGTACGTCCTCTTCGAGCC</w:t>
            </w:r>
          </w:p>
          <w:p w14:paraId="185D3336" w14:textId="77777777" w:rsidR="00E425ED" w:rsidRPr="00E425ED" w:rsidRDefault="00E425ED" w:rsidP="00E425ED">
            <w:pPr>
              <w:spacing w:before="0" w:after="0"/>
              <w:cnfStyle w:val="000000100000" w:firstRow="0" w:lastRow="0" w:firstColumn="0" w:lastColumn="0" w:oddVBand="0" w:evenVBand="0" w:oddHBand="1" w:evenHBand="0" w:firstRowFirstColumn="0" w:firstRowLastColumn="0" w:lastRowFirstColumn="0" w:lastRowLastColumn="0"/>
              <w:rPr>
                <w:rFonts w:cs="Times New Roman"/>
                <w:szCs w:val="24"/>
                <w:lang w:val="es-ES"/>
              </w:rPr>
            </w:pPr>
            <w:r w:rsidRPr="00E425ED">
              <w:rPr>
                <w:rFonts w:cs="Times New Roman"/>
                <w:szCs w:val="24"/>
                <w:lang w:val="es-ES"/>
              </w:rPr>
              <w:t>ATACGGCGCGGCATACA</w:t>
            </w:r>
          </w:p>
          <w:p w14:paraId="4A8255CD" w14:textId="77777777" w:rsidR="00E425ED" w:rsidRPr="00E425ED" w:rsidRDefault="00E425ED" w:rsidP="00E425ED">
            <w:pPr>
              <w:spacing w:before="0" w:after="0"/>
              <w:cnfStyle w:val="000000100000" w:firstRow="0" w:lastRow="0" w:firstColumn="0" w:lastColumn="0" w:oddVBand="0" w:evenVBand="0" w:oddHBand="1" w:evenHBand="0" w:firstRowFirstColumn="0" w:firstRowLastColumn="0" w:lastRowFirstColumn="0" w:lastRowLastColumn="0"/>
              <w:rPr>
                <w:rFonts w:cs="Times New Roman"/>
                <w:szCs w:val="24"/>
                <w:lang w:val="es-ES"/>
              </w:rPr>
            </w:pPr>
            <w:r w:rsidRPr="00E425ED">
              <w:rPr>
                <w:rFonts w:cs="Times New Roman"/>
                <w:szCs w:val="24"/>
                <w:lang w:val="es-ES"/>
              </w:rPr>
              <w:t>CGTTCACGTCGTCCGACTT</w:t>
            </w:r>
          </w:p>
        </w:tc>
      </w:tr>
    </w:tbl>
    <w:p w14:paraId="17483345" w14:textId="3842DF73" w:rsidR="00E425ED" w:rsidRDefault="00E425ED" w:rsidP="00E425ED">
      <w:pPr>
        <w:pStyle w:val="Beschriftung"/>
        <w:jc w:val="both"/>
        <w:rPr>
          <w:lang w:val="es-ES"/>
        </w:rPr>
      </w:pPr>
      <w:bookmarkStart w:id="0" w:name="_Ref35878000"/>
    </w:p>
    <w:p w14:paraId="788321C1" w14:textId="59B2E74B" w:rsidR="00E425ED" w:rsidRDefault="00E425ED" w:rsidP="00E425ED">
      <w:pPr>
        <w:pStyle w:val="KeinLeerraum"/>
        <w:rPr>
          <w:lang w:val="es-ES"/>
        </w:rPr>
      </w:pPr>
    </w:p>
    <w:p w14:paraId="3F5FFD97" w14:textId="60905F6C" w:rsidR="00E425ED" w:rsidRDefault="00E425ED" w:rsidP="00E425ED">
      <w:pPr>
        <w:pStyle w:val="KeinLeerraum"/>
        <w:rPr>
          <w:lang w:val="es-ES"/>
        </w:rPr>
      </w:pPr>
    </w:p>
    <w:p w14:paraId="1DA99CB6" w14:textId="77777777" w:rsidR="00E425ED" w:rsidRPr="00E425ED" w:rsidRDefault="00E425ED" w:rsidP="00E425ED">
      <w:pPr>
        <w:pStyle w:val="KeinLeerraum"/>
        <w:rPr>
          <w:lang w:val="es-ES"/>
        </w:rPr>
      </w:pPr>
    </w:p>
    <w:p w14:paraId="47E3A82C" w14:textId="77777777" w:rsidR="00E425ED" w:rsidRDefault="00E425ED" w:rsidP="00E425ED">
      <w:pPr>
        <w:pStyle w:val="Beschriftung"/>
        <w:jc w:val="both"/>
      </w:pPr>
      <w:r>
        <w:lastRenderedPageBreak/>
        <w:t xml:space="preserve">Supplementary Table </w:t>
      </w:r>
      <w:bookmarkEnd w:id="0"/>
      <w:r>
        <w:t>2:</w:t>
      </w:r>
      <w:r w:rsidRPr="00B93E90">
        <w:rPr>
          <w:b w:val="0"/>
        </w:rPr>
        <w:t xml:space="preserve"> </w:t>
      </w:r>
      <w:r>
        <w:rPr>
          <w:b w:val="0"/>
        </w:rPr>
        <w:t xml:space="preserve">Identified mutations after genome re-sequencing of </w:t>
      </w:r>
      <w:r w:rsidRPr="00B43993">
        <w:rPr>
          <w:b w:val="0"/>
          <w:i/>
          <w:iCs/>
        </w:rPr>
        <w:t>P. putida</w:t>
      </w:r>
      <w:r>
        <w:rPr>
          <w:b w:val="0"/>
        </w:rPr>
        <w:t xml:space="preserve"> KT2440 E1 and </w:t>
      </w:r>
      <w:r w:rsidRPr="00B43993">
        <w:rPr>
          <w:b w:val="0"/>
          <w:i/>
          <w:iCs/>
        </w:rPr>
        <w:t>P. putida</w:t>
      </w:r>
      <w:r>
        <w:rPr>
          <w:b w:val="0"/>
        </w:rPr>
        <w:t xml:space="preserve"> KT2440 E1.1</w:t>
      </w:r>
    </w:p>
    <w:tbl>
      <w:tblPr>
        <w:tblStyle w:val="Tabellenraster"/>
        <w:tblW w:w="9209" w:type="dxa"/>
        <w:jc w:val="center"/>
        <w:tblLook w:val="04A0" w:firstRow="1" w:lastRow="0" w:firstColumn="1" w:lastColumn="0" w:noHBand="0" w:noVBand="1"/>
      </w:tblPr>
      <w:tblGrid>
        <w:gridCol w:w="2096"/>
        <w:gridCol w:w="2152"/>
        <w:gridCol w:w="1017"/>
        <w:gridCol w:w="2385"/>
        <w:gridCol w:w="1559"/>
      </w:tblGrid>
      <w:tr w:rsidR="00E425ED" w:rsidRPr="00A53384" w14:paraId="2AFEDD78" w14:textId="77777777" w:rsidTr="00E425ED">
        <w:trPr>
          <w:jc w:val="center"/>
        </w:trPr>
        <w:tc>
          <w:tcPr>
            <w:tcW w:w="2096" w:type="dxa"/>
          </w:tcPr>
          <w:p w14:paraId="03B76C1E" w14:textId="77777777" w:rsidR="00E425ED" w:rsidRPr="00A53384" w:rsidRDefault="00E425ED" w:rsidP="00E425ED">
            <w:pPr>
              <w:rPr>
                <w:b/>
                <w:sz w:val="20"/>
                <w:szCs w:val="20"/>
              </w:rPr>
            </w:pPr>
            <w:r w:rsidRPr="00A53384">
              <w:rPr>
                <w:b/>
                <w:sz w:val="20"/>
                <w:szCs w:val="20"/>
              </w:rPr>
              <w:t>Strain</w:t>
            </w:r>
          </w:p>
        </w:tc>
        <w:tc>
          <w:tcPr>
            <w:tcW w:w="2152" w:type="dxa"/>
          </w:tcPr>
          <w:p w14:paraId="2EBB5CFE" w14:textId="77777777" w:rsidR="00E425ED" w:rsidRPr="00A53384" w:rsidRDefault="00E425ED" w:rsidP="00E425ED">
            <w:pPr>
              <w:rPr>
                <w:b/>
                <w:sz w:val="20"/>
                <w:szCs w:val="20"/>
              </w:rPr>
            </w:pPr>
            <w:r w:rsidRPr="00A53384">
              <w:rPr>
                <w:b/>
                <w:sz w:val="20"/>
                <w:szCs w:val="20"/>
              </w:rPr>
              <w:t>Region</w:t>
            </w:r>
          </w:p>
        </w:tc>
        <w:tc>
          <w:tcPr>
            <w:tcW w:w="1017" w:type="dxa"/>
          </w:tcPr>
          <w:p w14:paraId="64EB488C" w14:textId="77777777" w:rsidR="00E425ED" w:rsidRPr="00A53384" w:rsidRDefault="00E425ED" w:rsidP="00E425ED">
            <w:pPr>
              <w:rPr>
                <w:b/>
                <w:sz w:val="20"/>
                <w:szCs w:val="20"/>
              </w:rPr>
            </w:pPr>
            <w:r w:rsidRPr="00A53384">
              <w:rPr>
                <w:b/>
                <w:sz w:val="20"/>
                <w:szCs w:val="20"/>
              </w:rPr>
              <w:t>Position</w:t>
            </w:r>
          </w:p>
        </w:tc>
        <w:tc>
          <w:tcPr>
            <w:tcW w:w="2385" w:type="dxa"/>
          </w:tcPr>
          <w:p w14:paraId="314B1F9E" w14:textId="77777777" w:rsidR="00E425ED" w:rsidRPr="00A53384" w:rsidRDefault="00E425ED" w:rsidP="00E425ED">
            <w:pPr>
              <w:rPr>
                <w:b/>
                <w:sz w:val="20"/>
                <w:szCs w:val="20"/>
              </w:rPr>
            </w:pPr>
            <w:r w:rsidRPr="00A53384">
              <w:rPr>
                <w:b/>
                <w:sz w:val="20"/>
                <w:szCs w:val="20"/>
              </w:rPr>
              <w:t>Mutation</w:t>
            </w:r>
          </w:p>
        </w:tc>
        <w:tc>
          <w:tcPr>
            <w:tcW w:w="1559" w:type="dxa"/>
          </w:tcPr>
          <w:p w14:paraId="2A08B46F" w14:textId="77777777" w:rsidR="00E425ED" w:rsidRPr="00A53384" w:rsidRDefault="00E425ED" w:rsidP="00E425ED">
            <w:pPr>
              <w:rPr>
                <w:b/>
                <w:sz w:val="20"/>
                <w:szCs w:val="20"/>
              </w:rPr>
            </w:pPr>
            <w:r w:rsidRPr="00A53384">
              <w:rPr>
                <w:b/>
                <w:sz w:val="20"/>
                <w:szCs w:val="20"/>
              </w:rPr>
              <w:t>Outcome</w:t>
            </w:r>
          </w:p>
        </w:tc>
      </w:tr>
      <w:tr w:rsidR="00E425ED" w:rsidRPr="00A53384" w14:paraId="48D1359F" w14:textId="77777777" w:rsidTr="00E425ED">
        <w:trPr>
          <w:jc w:val="center"/>
        </w:trPr>
        <w:tc>
          <w:tcPr>
            <w:tcW w:w="2096" w:type="dxa"/>
          </w:tcPr>
          <w:p w14:paraId="0E830197" w14:textId="77777777" w:rsidR="00E425ED" w:rsidRPr="007A51F0" w:rsidRDefault="00E425ED" w:rsidP="00E425ED">
            <w:pPr>
              <w:spacing w:after="0"/>
              <w:rPr>
                <w:sz w:val="20"/>
                <w:szCs w:val="20"/>
                <w:lang w:val="de-DE"/>
              </w:rPr>
            </w:pPr>
            <w:r w:rsidRPr="00B43993">
              <w:rPr>
                <w:i/>
                <w:sz w:val="20"/>
                <w:szCs w:val="20"/>
                <w:lang w:val="de-DE"/>
              </w:rPr>
              <w:t>P. putida</w:t>
            </w:r>
            <w:r w:rsidRPr="007A51F0">
              <w:rPr>
                <w:sz w:val="20"/>
                <w:szCs w:val="20"/>
                <w:lang w:val="de-DE"/>
              </w:rPr>
              <w:t xml:space="preserve"> KT2440 E1</w:t>
            </w:r>
          </w:p>
          <w:p w14:paraId="52E0ABC9" w14:textId="77777777" w:rsidR="00E425ED" w:rsidRPr="007A51F0" w:rsidRDefault="00E425ED" w:rsidP="00E425ED">
            <w:pPr>
              <w:spacing w:after="0"/>
              <w:rPr>
                <w:sz w:val="20"/>
                <w:szCs w:val="20"/>
                <w:lang w:val="de-DE"/>
              </w:rPr>
            </w:pPr>
            <w:r w:rsidRPr="00B43993">
              <w:rPr>
                <w:i/>
                <w:sz w:val="20"/>
                <w:szCs w:val="20"/>
                <w:lang w:val="de-DE"/>
              </w:rPr>
              <w:t>P. putida</w:t>
            </w:r>
            <w:r w:rsidRPr="007A51F0">
              <w:rPr>
                <w:sz w:val="20"/>
                <w:szCs w:val="20"/>
                <w:lang w:val="de-DE"/>
              </w:rPr>
              <w:t xml:space="preserve"> KT2440 E1.1</w:t>
            </w:r>
          </w:p>
        </w:tc>
        <w:tc>
          <w:tcPr>
            <w:tcW w:w="2152" w:type="dxa"/>
          </w:tcPr>
          <w:p w14:paraId="102B2520" w14:textId="77777777" w:rsidR="00E425ED" w:rsidRPr="00A53384" w:rsidRDefault="00E425ED" w:rsidP="00E425ED">
            <w:pPr>
              <w:spacing w:after="0"/>
              <w:rPr>
                <w:sz w:val="20"/>
                <w:szCs w:val="20"/>
              </w:rPr>
            </w:pPr>
            <w:r w:rsidRPr="00A53384">
              <w:rPr>
                <w:sz w:val="20"/>
                <w:szCs w:val="20"/>
              </w:rPr>
              <w:t>PP_0441 (</w:t>
            </w:r>
            <w:r w:rsidRPr="004A3E9F">
              <w:rPr>
                <w:i/>
                <w:sz w:val="20"/>
                <w:szCs w:val="20"/>
              </w:rPr>
              <w:t>secE</w:t>
            </w:r>
            <w:r w:rsidRPr="00A53384">
              <w:rPr>
                <w:sz w:val="20"/>
                <w:szCs w:val="20"/>
              </w:rPr>
              <w:t>)</w:t>
            </w:r>
          </w:p>
        </w:tc>
        <w:tc>
          <w:tcPr>
            <w:tcW w:w="1017" w:type="dxa"/>
          </w:tcPr>
          <w:p w14:paraId="623BEDB4" w14:textId="77777777" w:rsidR="00E425ED" w:rsidRPr="00A53384" w:rsidRDefault="00E425ED" w:rsidP="00E425ED">
            <w:pPr>
              <w:spacing w:after="0"/>
              <w:rPr>
                <w:sz w:val="20"/>
                <w:szCs w:val="20"/>
              </w:rPr>
            </w:pPr>
            <w:r w:rsidRPr="00A53384">
              <w:rPr>
                <w:sz w:val="20"/>
                <w:szCs w:val="20"/>
              </w:rPr>
              <w:t>534281</w:t>
            </w:r>
          </w:p>
        </w:tc>
        <w:tc>
          <w:tcPr>
            <w:tcW w:w="2385" w:type="dxa"/>
          </w:tcPr>
          <w:p w14:paraId="301AEB42" w14:textId="77777777" w:rsidR="00E425ED" w:rsidRPr="00A53384" w:rsidRDefault="00E425ED" w:rsidP="00E425ED">
            <w:pPr>
              <w:spacing w:after="0"/>
              <w:rPr>
                <w:sz w:val="20"/>
                <w:szCs w:val="20"/>
              </w:rPr>
            </w:pPr>
            <w:r>
              <w:rPr>
                <w:sz w:val="20"/>
                <w:szCs w:val="20"/>
              </w:rPr>
              <w:t>G</w:t>
            </w:r>
            <w:r w:rsidRPr="004A3E9F">
              <w:rPr>
                <w:b/>
                <w:sz w:val="20"/>
                <w:szCs w:val="20"/>
              </w:rPr>
              <w:t>A</w:t>
            </w:r>
            <w:r>
              <w:rPr>
                <w:sz w:val="20"/>
                <w:szCs w:val="20"/>
              </w:rPr>
              <w:t>C</w:t>
            </w:r>
            <w:r w:rsidRPr="00A53384">
              <w:rPr>
                <w:sz w:val="20"/>
                <w:szCs w:val="20"/>
              </w:rPr>
              <w:t xml:space="preserve"> (T) </w:t>
            </w:r>
            <w:r w:rsidRPr="00A53384">
              <w:rPr>
                <w:sz w:val="20"/>
                <w:szCs w:val="20"/>
              </w:rPr>
              <w:sym w:font="Wingdings" w:char="F0E0"/>
            </w:r>
            <w:r w:rsidRPr="00A53384">
              <w:rPr>
                <w:sz w:val="20"/>
                <w:szCs w:val="20"/>
              </w:rPr>
              <w:t xml:space="preserve"> </w:t>
            </w:r>
            <w:r>
              <w:rPr>
                <w:sz w:val="20"/>
                <w:szCs w:val="20"/>
              </w:rPr>
              <w:t>G</w:t>
            </w:r>
            <w:r w:rsidRPr="004A3E9F">
              <w:rPr>
                <w:b/>
                <w:sz w:val="20"/>
                <w:szCs w:val="20"/>
              </w:rPr>
              <w:t>G</w:t>
            </w:r>
            <w:r w:rsidRPr="004A3E9F">
              <w:rPr>
                <w:sz w:val="20"/>
                <w:szCs w:val="20"/>
              </w:rPr>
              <w:t>C</w:t>
            </w:r>
            <w:r w:rsidRPr="00A53384">
              <w:rPr>
                <w:sz w:val="20"/>
                <w:szCs w:val="20"/>
              </w:rPr>
              <w:t xml:space="preserve"> (A)</w:t>
            </w:r>
          </w:p>
        </w:tc>
        <w:tc>
          <w:tcPr>
            <w:tcW w:w="1559" w:type="dxa"/>
          </w:tcPr>
          <w:p w14:paraId="13C006CA" w14:textId="77777777" w:rsidR="00E425ED" w:rsidRPr="00A53384" w:rsidRDefault="00E425ED" w:rsidP="00E425ED">
            <w:pPr>
              <w:spacing w:after="0"/>
              <w:rPr>
                <w:sz w:val="20"/>
                <w:szCs w:val="20"/>
              </w:rPr>
            </w:pPr>
            <w:r w:rsidRPr="00A53384">
              <w:rPr>
                <w:sz w:val="20"/>
                <w:szCs w:val="20"/>
              </w:rPr>
              <w:t>Missense mutation</w:t>
            </w:r>
          </w:p>
        </w:tc>
      </w:tr>
      <w:tr w:rsidR="00E425ED" w:rsidRPr="00A53384" w14:paraId="6F167228" w14:textId="77777777" w:rsidTr="00E425ED">
        <w:trPr>
          <w:jc w:val="center"/>
        </w:trPr>
        <w:tc>
          <w:tcPr>
            <w:tcW w:w="2096" w:type="dxa"/>
          </w:tcPr>
          <w:p w14:paraId="1D02DE1E" w14:textId="77777777" w:rsidR="00E425ED" w:rsidRPr="00A53384" w:rsidRDefault="00E425ED" w:rsidP="00E425ED">
            <w:pPr>
              <w:spacing w:after="0"/>
              <w:rPr>
                <w:sz w:val="20"/>
                <w:szCs w:val="20"/>
              </w:rPr>
            </w:pPr>
            <w:r w:rsidRPr="00B43993">
              <w:rPr>
                <w:i/>
                <w:sz w:val="20"/>
                <w:szCs w:val="20"/>
              </w:rPr>
              <w:t>P. putida</w:t>
            </w:r>
            <w:r>
              <w:rPr>
                <w:i/>
                <w:sz w:val="20"/>
                <w:szCs w:val="20"/>
              </w:rPr>
              <w:t xml:space="preserve"> </w:t>
            </w:r>
            <w:r>
              <w:rPr>
                <w:sz w:val="20"/>
                <w:szCs w:val="20"/>
              </w:rPr>
              <w:t>KT2440 E1.1</w:t>
            </w:r>
          </w:p>
        </w:tc>
        <w:tc>
          <w:tcPr>
            <w:tcW w:w="2152" w:type="dxa"/>
          </w:tcPr>
          <w:p w14:paraId="120FF812" w14:textId="77777777" w:rsidR="00E425ED" w:rsidRPr="00A53384" w:rsidRDefault="00E425ED" w:rsidP="00E425ED">
            <w:pPr>
              <w:spacing w:after="0"/>
              <w:rPr>
                <w:sz w:val="20"/>
                <w:szCs w:val="20"/>
              </w:rPr>
            </w:pPr>
            <w:r>
              <w:rPr>
                <w:sz w:val="20"/>
                <w:szCs w:val="20"/>
              </w:rPr>
              <w:t>PP_2682 (</w:t>
            </w:r>
            <w:r w:rsidRPr="004A3E9F">
              <w:rPr>
                <w:i/>
                <w:sz w:val="20"/>
                <w:szCs w:val="20"/>
              </w:rPr>
              <w:t>yiaY</w:t>
            </w:r>
            <w:r>
              <w:rPr>
                <w:sz w:val="20"/>
                <w:szCs w:val="20"/>
              </w:rPr>
              <w:t>)</w:t>
            </w:r>
          </w:p>
        </w:tc>
        <w:tc>
          <w:tcPr>
            <w:tcW w:w="1017" w:type="dxa"/>
          </w:tcPr>
          <w:p w14:paraId="09AC95D8" w14:textId="77777777" w:rsidR="00E425ED" w:rsidRPr="00A53384" w:rsidRDefault="00E425ED" w:rsidP="00E425ED">
            <w:pPr>
              <w:spacing w:after="0"/>
              <w:rPr>
                <w:sz w:val="20"/>
                <w:szCs w:val="20"/>
              </w:rPr>
            </w:pPr>
            <w:r>
              <w:rPr>
                <w:sz w:val="20"/>
                <w:szCs w:val="20"/>
              </w:rPr>
              <w:t>3071601</w:t>
            </w:r>
          </w:p>
        </w:tc>
        <w:tc>
          <w:tcPr>
            <w:tcW w:w="2385" w:type="dxa"/>
          </w:tcPr>
          <w:p w14:paraId="3CFD4800" w14:textId="77777777" w:rsidR="00E425ED" w:rsidRPr="00A53384" w:rsidRDefault="00E425ED" w:rsidP="00E425ED">
            <w:pPr>
              <w:spacing w:after="0"/>
              <w:rPr>
                <w:sz w:val="20"/>
                <w:szCs w:val="20"/>
              </w:rPr>
            </w:pPr>
            <w:r w:rsidRPr="004A3E9F">
              <w:rPr>
                <w:b/>
                <w:sz w:val="20"/>
                <w:szCs w:val="20"/>
              </w:rPr>
              <w:t>C</w:t>
            </w:r>
            <w:r>
              <w:rPr>
                <w:sz w:val="20"/>
                <w:szCs w:val="20"/>
              </w:rPr>
              <w:t>AG (Q)</w:t>
            </w:r>
            <w:r w:rsidRPr="00A53384">
              <w:rPr>
                <w:sz w:val="20"/>
                <w:szCs w:val="20"/>
              </w:rPr>
              <w:sym w:font="Wingdings" w:char="F0E0"/>
            </w:r>
            <w:r>
              <w:rPr>
                <w:sz w:val="20"/>
                <w:szCs w:val="20"/>
              </w:rPr>
              <w:t xml:space="preserve"> </w:t>
            </w:r>
            <w:r w:rsidRPr="004A3E9F">
              <w:rPr>
                <w:b/>
                <w:sz w:val="20"/>
                <w:szCs w:val="20"/>
              </w:rPr>
              <w:t>T</w:t>
            </w:r>
            <w:r>
              <w:rPr>
                <w:sz w:val="20"/>
                <w:szCs w:val="20"/>
              </w:rPr>
              <w:t>AG (Stop)</w:t>
            </w:r>
          </w:p>
        </w:tc>
        <w:tc>
          <w:tcPr>
            <w:tcW w:w="1559" w:type="dxa"/>
          </w:tcPr>
          <w:p w14:paraId="5BBFFB3E" w14:textId="77777777" w:rsidR="00E425ED" w:rsidRPr="00A53384" w:rsidRDefault="00E425ED" w:rsidP="00E425ED">
            <w:pPr>
              <w:spacing w:after="0"/>
              <w:rPr>
                <w:sz w:val="20"/>
                <w:szCs w:val="20"/>
              </w:rPr>
            </w:pPr>
            <w:r>
              <w:rPr>
                <w:sz w:val="20"/>
                <w:szCs w:val="20"/>
              </w:rPr>
              <w:t>Nonsense mutation</w:t>
            </w:r>
          </w:p>
        </w:tc>
      </w:tr>
      <w:tr w:rsidR="00E425ED" w:rsidRPr="00A53384" w14:paraId="388F9956" w14:textId="77777777" w:rsidTr="00E425ED">
        <w:trPr>
          <w:jc w:val="center"/>
        </w:trPr>
        <w:tc>
          <w:tcPr>
            <w:tcW w:w="2096" w:type="dxa"/>
          </w:tcPr>
          <w:p w14:paraId="4B26534E" w14:textId="77777777" w:rsidR="00E425ED" w:rsidRPr="007A51F0" w:rsidRDefault="00E425ED" w:rsidP="00E425ED">
            <w:pPr>
              <w:spacing w:after="0"/>
              <w:rPr>
                <w:sz w:val="20"/>
                <w:szCs w:val="20"/>
                <w:lang w:val="de-DE"/>
              </w:rPr>
            </w:pPr>
            <w:r w:rsidRPr="00B43993">
              <w:rPr>
                <w:i/>
                <w:sz w:val="20"/>
                <w:szCs w:val="20"/>
                <w:lang w:val="de-DE"/>
              </w:rPr>
              <w:t>P. putida</w:t>
            </w:r>
            <w:r w:rsidRPr="007A51F0">
              <w:rPr>
                <w:sz w:val="20"/>
                <w:szCs w:val="20"/>
                <w:lang w:val="de-DE"/>
              </w:rPr>
              <w:t xml:space="preserve"> KT2440 E1</w:t>
            </w:r>
          </w:p>
          <w:p w14:paraId="1856AB09" w14:textId="77777777" w:rsidR="00E425ED" w:rsidRPr="007A51F0" w:rsidRDefault="00E425ED" w:rsidP="00E425ED">
            <w:pPr>
              <w:spacing w:after="0"/>
              <w:rPr>
                <w:sz w:val="20"/>
                <w:szCs w:val="20"/>
                <w:lang w:val="de-DE"/>
              </w:rPr>
            </w:pPr>
            <w:r w:rsidRPr="00B43993">
              <w:rPr>
                <w:i/>
                <w:sz w:val="20"/>
                <w:szCs w:val="20"/>
                <w:lang w:val="de-DE"/>
              </w:rPr>
              <w:t>P. putida</w:t>
            </w:r>
            <w:r w:rsidRPr="007A51F0">
              <w:rPr>
                <w:sz w:val="20"/>
                <w:szCs w:val="20"/>
                <w:lang w:val="de-DE"/>
              </w:rPr>
              <w:t xml:space="preserve"> KT2440 E1.1</w:t>
            </w:r>
          </w:p>
        </w:tc>
        <w:tc>
          <w:tcPr>
            <w:tcW w:w="2152" w:type="dxa"/>
          </w:tcPr>
          <w:p w14:paraId="4FEC27A0" w14:textId="77777777" w:rsidR="00E425ED" w:rsidRDefault="00E425ED" w:rsidP="00E425ED">
            <w:pPr>
              <w:spacing w:after="0"/>
              <w:rPr>
                <w:sz w:val="20"/>
                <w:szCs w:val="20"/>
              </w:rPr>
            </w:pPr>
            <w:r>
              <w:rPr>
                <w:sz w:val="20"/>
                <w:szCs w:val="20"/>
              </w:rPr>
              <w:t>PP_2682 (</w:t>
            </w:r>
            <w:r w:rsidRPr="004A3E9F">
              <w:rPr>
                <w:i/>
                <w:sz w:val="20"/>
                <w:szCs w:val="20"/>
              </w:rPr>
              <w:t>yiaY</w:t>
            </w:r>
            <w:r>
              <w:rPr>
                <w:sz w:val="20"/>
                <w:szCs w:val="20"/>
              </w:rPr>
              <w:t>)</w:t>
            </w:r>
          </w:p>
        </w:tc>
        <w:tc>
          <w:tcPr>
            <w:tcW w:w="1017" w:type="dxa"/>
          </w:tcPr>
          <w:p w14:paraId="31B8F72C" w14:textId="77777777" w:rsidR="00E425ED" w:rsidRDefault="00E425ED" w:rsidP="00E425ED">
            <w:pPr>
              <w:spacing w:after="0"/>
              <w:rPr>
                <w:sz w:val="20"/>
                <w:szCs w:val="20"/>
              </w:rPr>
            </w:pPr>
            <w:r>
              <w:rPr>
                <w:sz w:val="20"/>
                <w:szCs w:val="20"/>
              </w:rPr>
              <w:t>3072054</w:t>
            </w:r>
          </w:p>
        </w:tc>
        <w:tc>
          <w:tcPr>
            <w:tcW w:w="2385" w:type="dxa"/>
          </w:tcPr>
          <w:p w14:paraId="1FEF28DB" w14:textId="77777777" w:rsidR="00E425ED" w:rsidRDefault="00E425ED" w:rsidP="00E425ED">
            <w:pPr>
              <w:spacing w:after="0"/>
              <w:rPr>
                <w:sz w:val="20"/>
                <w:szCs w:val="20"/>
              </w:rPr>
            </w:pPr>
            <w:r w:rsidRPr="004A3E9F">
              <w:rPr>
                <w:b/>
                <w:sz w:val="20"/>
                <w:szCs w:val="20"/>
              </w:rPr>
              <w:t>C</w:t>
            </w:r>
            <w:r>
              <w:rPr>
                <w:sz w:val="20"/>
                <w:szCs w:val="20"/>
              </w:rPr>
              <w:t xml:space="preserve">GT (A) </w:t>
            </w:r>
            <w:r w:rsidRPr="00A53384">
              <w:rPr>
                <w:sz w:val="20"/>
                <w:szCs w:val="20"/>
              </w:rPr>
              <w:sym w:font="Wingdings" w:char="F0E0"/>
            </w:r>
            <w:r>
              <w:rPr>
                <w:sz w:val="20"/>
                <w:szCs w:val="20"/>
              </w:rPr>
              <w:t xml:space="preserve"> </w:t>
            </w:r>
            <w:r w:rsidRPr="004A3E9F">
              <w:rPr>
                <w:b/>
                <w:sz w:val="20"/>
                <w:szCs w:val="20"/>
              </w:rPr>
              <w:t>T</w:t>
            </w:r>
            <w:r>
              <w:rPr>
                <w:sz w:val="20"/>
                <w:szCs w:val="20"/>
              </w:rPr>
              <w:t>GT (C)</w:t>
            </w:r>
          </w:p>
        </w:tc>
        <w:tc>
          <w:tcPr>
            <w:tcW w:w="1559" w:type="dxa"/>
          </w:tcPr>
          <w:p w14:paraId="34FF132E" w14:textId="77777777" w:rsidR="00E425ED" w:rsidRDefault="00E425ED" w:rsidP="00E425ED">
            <w:pPr>
              <w:spacing w:after="0"/>
              <w:rPr>
                <w:sz w:val="20"/>
                <w:szCs w:val="20"/>
              </w:rPr>
            </w:pPr>
            <w:r>
              <w:rPr>
                <w:sz w:val="20"/>
                <w:szCs w:val="20"/>
              </w:rPr>
              <w:t>Missense mutation</w:t>
            </w:r>
          </w:p>
        </w:tc>
      </w:tr>
      <w:tr w:rsidR="00E425ED" w:rsidRPr="00A53384" w14:paraId="6F000A3E" w14:textId="77777777" w:rsidTr="00E425ED">
        <w:trPr>
          <w:jc w:val="center"/>
        </w:trPr>
        <w:tc>
          <w:tcPr>
            <w:tcW w:w="2096" w:type="dxa"/>
          </w:tcPr>
          <w:p w14:paraId="77FA58F9" w14:textId="77777777" w:rsidR="00E425ED" w:rsidRPr="00A53384" w:rsidRDefault="00E425ED" w:rsidP="00E425ED">
            <w:pPr>
              <w:spacing w:after="0"/>
              <w:rPr>
                <w:sz w:val="20"/>
                <w:szCs w:val="20"/>
              </w:rPr>
            </w:pPr>
            <w:r w:rsidRPr="00B43993">
              <w:rPr>
                <w:i/>
                <w:sz w:val="20"/>
                <w:szCs w:val="20"/>
              </w:rPr>
              <w:t>P. putida</w:t>
            </w:r>
            <w:r>
              <w:rPr>
                <w:sz w:val="20"/>
                <w:szCs w:val="20"/>
              </w:rPr>
              <w:t xml:space="preserve"> KT2440 E1.1</w:t>
            </w:r>
          </w:p>
        </w:tc>
        <w:tc>
          <w:tcPr>
            <w:tcW w:w="2152" w:type="dxa"/>
          </w:tcPr>
          <w:p w14:paraId="5A343567" w14:textId="77777777" w:rsidR="00E425ED" w:rsidRDefault="00E425ED" w:rsidP="00E425ED">
            <w:pPr>
              <w:spacing w:after="0"/>
              <w:rPr>
                <w:sz w:val="20"/>
                <w:szCs w:val="20"/>
              </w:rPr>
            </w:pPr>
            <w:r>
              <w:rPr>
                <w:sz w:val="20"/>
                <w:szCs w:val="20"/>
              </w:rPr>
              <w:t>PP_4373 (</w:t>
            </w:r>
            <w:r w:rsidRPr="004A3E9F">
              <w:rPr>
                <w:i/>
                <w:sz w:val="20"/>
                <w:szCs w:val="20"/>
              </w:rPr>
              <w:t>fleQ</w:t>
            </w:r>
            <w:r>
              <w:rPr>
                <w:sz w:val="20"/>
                <w:szCs w:val="20"/>
              </w:rPr>
              <w:t>)</w:t>
            </w:r>
          </w:p>
        </w:tc>
        <w:tc>
          <w:tcPr>
            <w:tcW w:w="1017" w:type="dxa"/>
          </w:tcPr>
          <w:p w14:paraId="1FF18E75" w14:textId="77777777" w:rsidR="00E425ED" w:rsidRDefault="00E425ED" w:rsidP="00E425ED">
            <w:pPr>
              <w:spacing w:after="0"/>
              <w:rPr>
                <w:sz w:val="20"/>
                <w:szCs w:val="20"/>
              </w:rPr>
            </w:pPr>
            <w:r>
              <w:rPr>
                <w:sz w:val="20"/>
                <w:szCs w:val="20"/>
              </w:rPr>
              <w:t>4964766</w:t>
            </w:r>
          </w:p>
        </w:tc>
        <w:tc>
          <w:tcPr>
            <w:tcW w:w="2385" w:type="dxa"/>
          </w:tcPr>
          <w:p w14:paraId="10F2D069" w14:textId="77777777" w:rsidR="00E425ED" w:rsidRDefault="00E425ED" w:rsidP="00E425ED">
            <w:pPr>
              <w:spacing w:after="0"/>
              <w:rPr>
                <w:sz w:val="20"/>
                <w:szCs w:val="20"/>
              </w:rPr>
            </w:pPr>
            <w:r w:rsidRPr="004A3E9F">
              <w:rPr>
                <w:b/>
                <w:sz w:val="20"/>
                <w:szCs w:val="20"/>
              </w:rPr>
              <w:t>A</w:t>
            </w:r>
            <w:r>
              <w:rPr>
                <w:sz w:val="20"/>
                <w:szCs w:val="20"/>
              </w:rPr>
              <w:t xml:space="preserve"> </w:t>
            </w:r>
            <w:r w:rsidRPr="00A53384">
              <w:rPr>
                <w:sz w:val="20"/>
                <w:szCs w:val="20"/>
              </w:rPr>
              <w:sym w:font="Wingdings" w:char="F0E0"/>
            </w:r>
            <w:r>
              <w:rPr>
                <w:sz w:val="20"/>
                <w:szCs w:val="20"/>
              </w:rPr>
              <w:t xml:space="preserve"> </w:t>
            </w:r>
            <w:r w:rsidRPr="004A3E9F">
              <w:rPr>
                <w:b/>
                <w:sz w:val="20"/>
                <w:szCs w:val="20"/>
              </w:rPr>
              <w:t>ACGGCGCTTCG</w:t>
            </w:r>
          </w:p>
        </w:tc>
        <w:tc>
          <w:tcPr>
            <w:tcW w:w="1559" w:type="dxa"/>
          </w:tcPr>
          <w:p w14:paraId="4E31FE92" w14:textId="77777777" w:rsidR="00E425ED" w:rsidRDefault="00E425ED" w:rsidP="00E425ED">
            <w:pPr>
              <w:spacing w:after="0"/>
              <w:rPr>
                <w:sz w:val="20"/>
                <w:szCs w:val="20"/>
              </w:rPr>
            </w:pPr>
            <w:r>
              <w:rPr>
                <w:sz w:val="20"/>
                <w:szCs w:val="20"/>
              </w:rPr>
              <w:t>Frameshift</w:t>
            </w:r>
          </w:p>
        </w:tc>
      </w:tr>
      <w:tr w:rsidR="00E425ED" w:rsidRPr="00A53384" w14:paraId="64643886" w14:textId="77777777" w:rsidTr="00E425ED">
        <w:trPr>
          <w:jc w:val="center"/>
        </w:trPr>
        <w:tc>
          <w:tcPr>
            <w:tcW w:w="2096" w:type="dxa"/>
          </w:tcPr>
          <w:p w14:paraId="6F95D93E" w14:textId="77777777" w:rsidR="00E425ED" w:rsidRPr="007A51F0" w:rsidRDefault="00E425ED" w:rsidP="00E425ED">
            <w:pPr>
              <w:spacing w:after="0"/>
              <w:rPr>
                <w:sz w:val="20"/>
                <w:szCs w:val="20"/>
                <w:lang w:val="de-DE"/>
              </w:rPr>
            </w:pPr>
            <w:r w:rsidRPr="00B43993">
              <w:rPr>
                <w:i/>
                <w:sz w:val="20"/>
                <w:szCs w:val="20"/>
                <w:lang w:val="de-DE"/>
              </w:rPr>
              <w:t>P. putida</w:t>
            </w:r>
            <w:r w:rsidRPr="007A51F0">
              <w:rPr>
                <w:sz w:val="20"/>
                <w:szCs w:val="20"/>
                <w:lang w:val="de-DE"/>
              </w:rPr>
              <w:t xml:space="preserve"> KT2440 E1</w:t>
            </w:r>
          </w:p>
          <w:p w14:paraId="62BC0EF1" w14:textId="77777777" w:rsidR="00E425ED" w:rsidRPr="007A51F0" w:rsidRDefault="00E425ED" w:rsidP="00E425ED">
            <w:pPr>
              <w:spacing w:after="0"/>
              <w:rPr>
                <w:sz w:val="20"/>
                <w:szCs w:val="20"/>
                <w:lang w:val="de-DE"/>
              </w:rPr>
            </w:pPr>
            <w:r w:rsidRPr="00B43993">
              <w:rPr>
                <w:i/>
                <w:sz w:val="20"/>
                <w:szCs w:val="20"/>
                <w:lang w:val="de-DE"/>
              </w:rPr>
              <w:t>P. putida</w:t>
            </w:r>
            <w:r w:rsidRPr="007A51F0">
              <w:rPr>
                <w:sz w:val="20"/>
                <w:szCs w:val="20"/>
                <w:lang w:val="de-DE"/>
              </w:rPr>
              <w:t xml:space="preserve"> KT2440 E1.1</w:t>
            </w:r>
          </w:p>
        </w:tc>
        <w:tc>
          <w:tcPr>
            <w:tcW w:w="2152" w:type="dxa"/>
          </w:tcPr>
          <w:p w14:paraId="63961149" w14:textId="77777777" w:rsidR="00E425ED" w:rsidRDefault="00E425ED" w:rsidP="00E425ED">
            <w:pPr>
              <w:spacing w:after="0"/>
              <w:rPr>
                <w:sz w:val="20"/>
                <w:szCs w:val="20"/>
              </w:rPr>
            </w:pPr>
            <w:r>
              <w:rPr>
                <w:sz w:val="20"/>
                <w:szCs w:val="20"/>
              </w:rPr>
              <w:t>PP_4373 (</w:t>
            </w:r>
            <w:r w:rsidRPr="004A3E9F">
              <w:rPr>
                <w:i/>
                <w:sz w:val="20"/>
                <w:szCs w:val="20"/>
              </w:rPr>
              <w:t>fleQ</w:t>
            </w:r>
            <w:r>
              <w:rPr>
                <w:sz w:val="20"/>
                <w:szCs w:val="20"/>
              </w:rPr>
              <w:t>)</w:t>
            </w:r>
          </w:p>
        </w:tc>
        <w:tc>
          <w:tcPr>
            <w:tcW w:w="1017" w:type="dxa"/>
          </w:tcPr>
          <w:p w14:paraId="0F220047" w14:textId="77777777" w:rsidR="00E425ED" w:rsidRDefault="00E425ED" w:rsidP="00E425ED">
            <w:pPr>
              <w:spacing w:after="0"/>
              <w:rPr>
                <w:sz w:val="20"/>
                <w:szCs w:val="20"/>
              </w:rPr>
            </w:pPr>
            <w:r>
              <w:rPr>
                <w:sz w:val="20"/>
                <w:szCs w:val="20"/>
              </w:rPr>
              <w:t>4964949</w:t>
            </w:r>
          </w:p>
        </w:tc>
        <w:tc>
          <w:tcPr>
            <w:tcW w:w="2385" w:type="dxa"/>
          </w:tcPr>
          <w:p w14:paraId="267166B5" w14:textId="77777777" w:rsidR="00E425ED" w:rsidRDefault="00E425ED" w:rsidP="00E425ED">
            <w:pPr>
              <w:spacing w:after="0"/>
              <w:rPr>
                <w:sz w:val="20"/>
                <w:szCs w:val="20"/>
              </w:rPr>
            </w:pPr>
            <w:r w:rsidRPr="00D113F4">
              <w:rPr>
                <w:b/>
                <w:sz w:val="20"/>
                <w:szCs w:val="20"/>
              </w:rPr>
              <w:t>C</w:t>
            </w:r>
            <w:r>
              <w:rPr>
                <w:sz w:val="20"/>
                <w:szCs w:val="20"/>
              </w:rPr>
              <w:t xml:space="preserve">AG (Q) </w:t>
            </w:r>
            <w:r w:rsidRPr="00A53384">
              <w:rPr>
                <w:sz w:val="20"/>
                <w:szCs w:val="20"/>
              </w:rPr>
              <w:sym w:font="Wingdings" w:char="F0E0"/>
            </w:r>
            <w:r>
              <w:rPr>
                <w:sz w:val="20"/>
                <w:szCs w:val="20"/>
              </w:rPr>
              <w:t xml:space="preserve"> </w:t>
            </w:r>
            <w:r w:rsidRPr="00D113F4">
              <w:rPr>
                <w:b/>
                <w:sz w:val="20"/>
                <w:szCs w:val="20"/>
              </w:rPr>
              <w:t>T</w:t>
            </w:r>
            <w:r>
              <w:rPr>
                <w:sz w:val="20"/>
                <w:szCs w:val="20"/>
              </w:rPr>
              <w:t>AG (Stop)</w:t>
            </w:r>
          </w:p>
        </w:tc>
        <w:tc>
          <w:tcPr>
            <w:tcW w:w="1559" w:type="dxa"/>
          </w:tcPr>
          <w:p w14:paraId="677DE918" w14:textId="77777777" w:rsidR="00E425ED" w:rsidRDefault="00E425ED" w:rsidP="00E425ED">
            <w:pPr>
              <w:spacing w:after="0"/>
              <w:rPr>
                <w:sz w:val="20"/>
                <w:szCs w:val="20"/>
              </w:rPr>
            </w:pPr>
            <w:r>
              <w:rPr>
                <w:sz w:val="20"/>
                <w:szCs w:val="20"/>
              </w:rPr>
              <w:t>Nonsense mutation</w:t>
            </w:r>
          </w:p>
        </w:tc>
      </w:tr>
      <w:tr w:rsidR="00E425ED" w:rsidRPr="00A53384" w14:paraId="7B458343" w14:textId="77777777" w:rsidTr="00E425ED">
        <w:trPr>
          <w:jc w:val="center"/>
        </w:trPr>
        <w:tc>
          <w:tcPr>
            <w:tcW w:w="2096" w:type="dxa"/>
          </w:tcPr>
          <w:p w14:paraId="73D961B7" w14:textId="77777777" w:rsidR="00E425ED" w:rsidRPr="004A3E9F" w:rsidRDefault="00E425ED" w:rsidP="00E425ED">
            <w:pPr>
              <w:spacing w:after="0"/>
              <w:rPr>
                <w:sz w:val="20"/>
                <w:szCs w:val="20"/>
              </w:rPr>
            </w:pPr>
            <w:r w:rsidRPr="00B43993">
              <w:rPr>
                <w:i/>
                <w:sz w:val="20"/>
                <w:szCs w:val="20"/>
              </w:rPr>
              <w:t>P. putida</w:t>
            </w:r>
            <w:r>
              <w:rPr>
                <w:sz w:val="20"/>
                <w:szCs w:val="20"/>
              </w:rPr>
              <w:t xml:space="preserve"> KT2440 E1.1</w:t>
            </w:r>
          </w:p>
        </w:tc>
        <w:tc>
          <w:tcPr>
            <w:tcW w:w="2152" w:type="dxa"/>
          </w:tcPr>
          <w:p w14:paraId="75869F0A" w14:textId="77777777" w:rsidR="00E425ED" w:rsidRDefault="00E425ED" w:rsidP="00E425ED">
            <w:pPr>
              <w:spacing w:after="0"/>
              <w:rPr>
                <w:sz w:val="20"/>
                <w:szCs w:val="20"/>
              </w:rPr>
            </w:pPr>
            <w:r>
              <w:rPr>
                <w:sz w:val="20"/>
                <w:szCs w:val="20"/>
              </w:rPr>
              <w:t>intergenic region upstream of PP_3839 (</w:t>
            </w:r>
            <w:r w:rsidRPr="004A3E9F">
              <w:rPr>
                <w:i/>
                <w:sz w:val="20"/>
                <w:szCs w:val="20"/>
              </w:rPr>
              <w:t>adhP</w:t>
            </w:r>
            <w:r>
              <w:rPr>
                <w:sz w:val="20"/>
                <w:szCs w:val="20"/>
              </w:rPr>
              <w:t>)</w:t>
            </w:r>
          </w:p>
        </w:tc>
        <w:tc>
          <w:tcPr>
            <w:tcW w:w="1017" w:type="dxa"/>
          </w:tcPr>
          <w:p w14:paraId="489042AF" w14:textId="77777777" w:rsidR="00E425ED" w:rsidRDefault="00E425ED" w:rsidP="00E425ED">
            <w:pPr>
              <w:spacing w:after="0"/>
              <w:rPr>
                <w:sz w:val="20"/>
                <w:szCs w:val="20"/>
              </w:rPr>
            </w:pPr>
            <w:r>
              <w:rPr>
                <w:sz w:val="20"/>
                <w:szCs w:val="20"/>
              </w:rPr>
              <w:t>4362872</w:t>
            </w:r>
          </w:p>
        </w:tc>
        <w:tc>
          <w:tcPr>
            <w:tcW w:w="2385" w:type="dxa"/>
          </w:tcPr>
          <w:p w14:paraId="615B1DBF" w14:textId="77777777" w:rsidR="00E425ED" w:rsidRDefault="00E425ED" w:rsidP="00E425ED">
            <w:pPr>
              <w:spacing w:after="0"/>
              <w:rPr>
                <w:sz w:val="20"/>
                <w:szCs w:val="20"/>
              </w:rPr>
            </w:pPr>
            <w:r w:rsidRPr="00D113F4">
              <w:rPr>
                <w:b/>
                <w:sz w:val="20"/>
                <w:szCs w:val="20"/>
              </w:rPr>
              <w:t>C</w:t>
            </w:r>
            <w:r>
              <w:rPr>
                <w:sz w:val="20"/>
                <w:szCs w:val="20"/>
              </w:rPr>
              <w:t xml:space="preserve"> </w:t>
            </w:r>
            <w:r w:rsidRPr="004A3E9F">
              <w:rPr>
                <w:sz w:val="20"/>
                <w:szCs w:val="20"/>
              </w:rPr>
              <w:sym w:font="Wingdings" w:char="F0E0"/>
            </w:r>
            <w:r>
              <w:rPr>
                <w:sz w:val="20"/>
                <w:szCs w:val="20"/>
              </w:rPr>
              <w:t xml:space="preserve"> </w:t>
            </w:r>
            <w:r w:rsidRPr="00D113F4">
              <w:rPr>
                <w:b/>
                <w:sz w:val="20"/>
                <w:szCs w:val="20"/>
              </w:rPr>
              <w:t>T</w:t>
            </w:r>
          </w:p>
        </w:tc>
        <w:tc>
          <w:tcPr>
            <w:tcW w:w="1559" w:type="dxa"/>
          </w:tcPr>
          <w:p w14:paraId="7F9110FC" w14:textId="77777777" w:rsidR="00E425ED" w:rsidRDefault="00E425ED" w:rsidP="00E425ED">
            <w:pPr>
              <w:spacing w:after="0"/>
              <w:rPr>
                <w:sz w:val="20"/>
                <w:szCs w:val="20"/>
              </w:rPr>
            </w:pPr>
            <w:r>
              <w:rPr>
                <w:sz w:val="20"/>
                <w:szCs w:val="20"/>
              </w:rPr>
              <w:t>Predicted -10 element affected</w:t>
            </w:r>
          </w:p>
        </w:tc>
      </w:tr>
    </w:tbl>
    <w:p w14:paraId="40533654" w14:textId="77777777" w:rsidR="00AE5C36" w:rsidRDefault="00AE5C36" w:rsidP="00E43EC9">
      <w:pPr>
        <w:rPr>
          <w:rFonts w:cs="Times New Roman"/>
          <w:szCs w:val="24"/>
        </w:rPr>
      </w:pPr>
    </w:p>
    <w:p w14:paraId="099F4E2A" w14:textId="16867C17" w:rsidR="00E425ED" w:rsidRPr="001549D3" w:rsidRDefault="00E43EC9" w:rsidP="00E43EC9">
      <w:pPr>
        <w:rPr>
          <w:rFonts w:cs="Times New Roman"/>
          <w:szCs w:val="24"/>
        </w:rPr>
      </w:pPr>
      <w:r>
        <w:rPr>
          <w:noProof/>
        </w:rPr>
        <w:drawing>
          <wp:inline distT="0" distB="0" distL="0" distR="0" wp14:anchorId="3EE7BB86" wp14:editId="22AB0185">
            <wp:extent cx="6119201" cy="3219450"/>
            <wp:effectExtent l="0" t="0" r="0" b="0"/>
            <wp:docPr id="2" name="Grafik 2" descr="Ein Bild, das Screensho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omoter prediction supplement.tif"/>
                    <pic:cNvPicPr/>
                  </pic:nvPicPr>
                  <pic:blipFill rotWithShape="1">
                    <a:blip r:embed="rId8" cstate="print">
                      <a:extLst>
                        <a:ext uri="{28A0092B-C50C-407E-A947-70E740481C1C}">
                          <a14:useLocalDpi xmlns:a14="http://schemas.microsoft.com/office/drawing/2010/main" val="0"/>
                        </a:ext>
                      </a:extLst>
                    </a:blip>
                    <a:srcRect b="8764"/>
                    <a:stretch/>
                  </pic:blipFill>
                  <pic:spPr bwMode="auto">
                    <a:xfrm>
                      <a:off x="0" y="0"/>
                      <a:ext cx="6120000" cy="3219871"/>
                    </a:xfrm>
                    <a:prstGeom prst="rect">
                      <a:avLst/>
                    </a:prstGeom>
                    <a:ln>
                      <a:noFill/>
                    </a:ln>
                    <a:extLst>
                      <a:ext uri="{53640926-AAD7-44D8-BBD7-CCE9431645EC}">
                        <a14:shadowObscured xmlns:a14="http://schemas.microsoft.com/office/drawing/2010/main"/>
                      </a:ext>
                    </a:extLst>
                  </pic:spPr>
                </pic:pic>
              </a:graphicData>
            </a:graphic>
          </wp:inline>
        </w:drawing>
      </w:r>
    </w:p>
    <w:p w14:paraId="31C576D5" w14:textId="0F8FA9F5" w:rsidR="00E43EC9" w:rsidRDefault="00E425ED" w:rsidP="00AE5C36">
      <w:pPr>
        <w:keepNext/>
        <w:jc w:val="both"/>
      </w:pPr>
      <w:r w:rsidRPr="0001436A">
        <w:rPr>
          <w:rFonts w:cs="Times New Roman"/>
          <w:b/>
          <w:szCs w:val="24"/>
        </w:rPr>
        <w:t xml:space="preserve">Supplementary Figure </w:t>
      </w:r>
      <w:r w:rsidRPr="0001436A">
        <w:rPr>
          <w:rFonts w:cs="Times New Roman"/>
          <w:b/>
          <w:szCs w:val="24"/>
        </w:rPr>
        <w:fldChar w:fldCharType="begin"/>
      </w:r>
      <w:r w:rsidRPr="0001436A">
        <w:rPr>
          <w:rFonts w:cs="Times New Roman"/>
          <w:b/>
          <w:szCs w:val="24"/>
        </w:rPr>
        <w:instrText xml:space="preserve"> SEQ Figure \* ARABIC </w:instrText>
      </w:r>
      <w:r w:rsidRPr="0001436A">
        <w:rPr>
          <w:rFonts w:cs="Times New Roman"/>
          <w:b/>
          <w:szCs w:val="24"/>
        </w:rPr>
        <w:fldChar w:fldCharType="separate"/>
      </w:r>
      <w:r>
        <w:rPr>
          <w:rFonts w:cs="Times New Roman"/>
          <w:b/>
          <w:noProof/>
          <w:szCs w:val="24"/>
        </w:rPr>
        <w:t>1</w:t>
      </w:r>
      <w:r w:rsidRPr="0001436A">
        <w:rPr>
          <w:rFonts w:cs="Times New Roman"/>
          <w:b/>
          <w:szCs w:val="24"/>
        </w:rPr>
        <w:fldChar w:fldCharType="end"/>
      </w:r>
      <w:r w:rsidRPr="0001436A">
        <w:rPr>
          <w:rFonts w:cs="Times New Roman"/>
          <w:b/>
          <w:szCs w:val="24"/>
        </w:rPr>
        <w:t>.</w:t>
      </w:r>
      <w:r w:rsidRPr="001549D3">
        <w:rPr>
          <w:rFonts w:cs="Times New Roman"/>
          <w:szCs w:val="24"/>
        </w:rPr>
        <w:t xml:space="preserve"> </w:t>
      </w:r>
      <w:r w:rsidR="00E43EC9" w:rsidRPr="007B5BB5">
        <w:rPr>
          <w:bCs/>
          <w:szCs w:val="24"/>
          <w:shd w:val="clear" w:color="auto" w:fill="FFFFFF"/>
        </w:rPr>
        <w:t xml:space="preserve">Predicted promoter region upstream of </w:t>
      </w:r>
      <w:r w:rsidR="00E43EC9" w:rsidRPr="007B5BB5">
        <w:rPr>
          <w:bCs/>
          <w:i/>
          <w:iCs/>
          <w:szCs w:val="24"/>
          <w:shd w:val="clear" w:color="auto" w:fill="FFFFFF"/>
        </w:rPr>
        <w:t>adhP</w:t>
      </w:r>
      <w:r w:rsidR="00E43EC9">
        <w:rPr>
          <w:bCs/>
          <w:szCs w:val="24"/>
          <w:shd w:val="clear" w:color="auto" w:fill="FFFFFF"/>
        </w:rPr>
        <w:t xml:space="preserve"> using </w:t>
      </w:r>
      <w:r w:rsidR="00E43EC9">
        <w:t xml:space="preserve">the Softberry BPROM tool </w:t>
      </w:r>
      <w:r w:rsidR="00E43EC9">
        <w:fldChar w:fldCharType="begin" w:fldLock="1"/>
      </w:r>
      <w:r w:rsidR="00E43EC9">
        <w:instrText>ADDIN CSL_CITATION {"citationItems":[{"id":"ITEM-1","itemData":{"ISBN":"9781616686826","abstract":"We have developed Fgenesb_annotator pipeline that provides completely automatic and comprehensive annotation of microbial genomic sequence. The pipeline identifies protein, tRNA and rRNA genes, finds potential promoters, terminators and operons. Finally potential functions are assigned to predicted proteins using comparison with a set of databases such as COG, KEGG and NR. The package provides options to work with a set of sequences such as scaffolds of bacterial genomes or short reads of DNA extracted from an environmental sample of entire bacterial community. The gene prediction algorithm is based on Markov chain models of coding regions, start of translation and termination sites. Operon models are derived using distances between ORFs, frequencies of neighboring genes in known bacterial genomes and positions of predicted promoters and terminators. The parameters of gene prediction are automatically learned on initial steps of sequence analysis, so the only input necessary for annotation of a new genome is its sequence. The pipeline is actively used in many new genome-sequencing projects and provides a superior accuracy of gene finding (comparing with the other popular bacterial gene finding software) in bacterial contigs and especially in short sequences analyzed in metagenomic projects. © 2011 by Nova Science Publishers, Inc. All rights reserved.","author":[{"dropping-particle":"","family":"Solovyev","given":"Victor","non-dropping-particle":"","parse-names":false,"suffix":""},{"dropping-particle":"","family":"Salamov","given":"Asaf","non-dropping-particle":"","parse-names":false,"suffix":""}],"container-title":"Metagenomics and its Applications in Agriculture, Biomedicine and Environmental Studies","editor":[{"dropping-particle":"","family":"Li","given":"Robert W.","non-dropping-particle":"","parse-names":false,"suffix":""}],"id":"ITEM-1","issued":{"date-parts":[["2011"]]},"page":"61-78","publisher":"Nova Science Publishers","publisher-place":"Hauppauge, NY","title":"Automatic annotation of microbial genomes and metagenomic sequences","type":"chapter"},"uris":["http://www.mendeley.com/documents/?uuid=bc40a2af-8da8-4371-9e1c-a1c6191681eb"]}],"mendeley":{"formattedCitation":"(Solovyev and Salamov, 2011)","plainTextFormattedCitation":"(Solovyev and Salamov, 2011)","previouslyFormattedCitation":"(Solovyev and Salamov, 2011)"},"properties":{"noteIndex":0},"schema":"https://github.com/citation-style-language/schema/raw/master/csl-citation.json"}</w:instrText>
      </w:r>
      <w:r w:rsidR="00E43EC9">
        <w:fldChar w:fldCharType="separate"/>
      </w:r>
      <w:r w:rsidR="00E43EC9" w:rsidRPr="006B3A21">
        <w:rPr>
          <w:noProof/>
        </w:rPr>
        <w:t>(Solovyev and Salamov, 2011)</w:t>
      </w:r>
      <w:r w:rsidR="00E43EC9">
        <w:fldChar w:fldCharType="end"/>
      </w:r>
      <w:r w:rsidR="00E43EC9">
        <w:t xml:space="preserve">. Shown is the alteration of the -10 element based on the </w:t>
      </w:r>
      <w:r w:rsidR="00AE5C36">
        <w:t>i</w:t>
      </w:r>
      <w:r w:rsidR="00E43EC9">
        <w:t xml:space="preserve">ntroduced mutation (bold, red) in the evolved strain </w:t>
      </w:r>
      <w:r w:rsidR="00E43EC9" w:rsidRPr="00B43993">
        <w:rPr>
          <w:i/>
          <w:iCs/>
        </w:rPr>
        <w:t>P. putida</w:t>
      </w:r>
      <w:r w:rsidR="00E43EC9">
        <w:t xml:space="preserve"> KT2440 E1.1 compared to the reference</w:t>
      </w:r>
      <w:r w:rsidR="009F54F6">
        <w:t xml:space="preserve"> (</w:t>
      </w:r>
      <w:r w:rsidR="009F54F6" w:rsidRPr="009F54F6">
        <w:rPr>
          <w:i/>
          <w:iCs/>
        </w:rPr>
        <w:t>P. putida</w:t>
      </w:r>
      <w:r w:rsidR="009F54F6">
        <w:t xml:space="preserve"> KT2440)</w:t>
      </w:r>
      <w:r w:rsidR="00E43EC9">
        <w:t>.</w:t>
      </w:r>
    </w:p>
    <w:p w14:paraId="2C16C37F" w14:textId="18A47046" w:rsidR="008B1DA0" w:rsidRDefault="008B1DA0" w:rsidP="00AE5C36">
      <w:pPr>
        <w:keepNext/>
        <w:jc w:val="both"/>
      </w:pPr>
      <w:r>
        <w:br w:type="page"/>
      </w:r>
    </w:p>
    <w:p w14:paraId="0517A17B" w14:textId="1B16F933" w:rsidR="00AE5C36" w:rsidRDefault="00AE5C36" w:rsidP="00E43EC9">
      <w:pPr>
        <w:keepNext/>
        <w:rPr>
          <w:b/>
          <w:bCs/>
        </w:rPr>
      </w:pPr>
      <w:bookmarkStart w:id="1" w:name="_GoBack"/>
      <w:bookmarkEnd w:id="1"/>
      <w:r w:rsidRPr="00AE5C36">
        <w:rPr>
          <w:b/>
          <w:bCs/>
        </w:rPr>
        <w:lastRenderedPageBreak/>
        <w:t>Reference</w:t>
      </w:r>
    </w:p>
    <w:p w14:paraId="0F04A6B9" w14:textId="2BB0DCCC" w:rsidR="00AE5C36" w:rsidRDefault="00AE5C36" w:rsidP="00E43EC9">
      <w:pPr>
        <w:keepNext/>
      </w:pPr>
      <w:r w:rsidRPr="00AE5C36">
        <w:t xml:space="preserve">Solovyev, V., and Salamov, A. (2011). “Automatic annotation of microbial genomes and metagenomic sequences,” in </w:t>
      </w:r>
      <w:r w:rsidRPr="00AE5C36">
        <w:rPr>
          <w:i/>
          <w:iCs/>
        </w:rPr>
        <w:t>Metagenomics and its Applications in Agriculture, Biomedicine and Environmental Studies</w:t>
      </w:r>
      <w:r w:rsidRPr="00AE5C36">
        <w:t>, ed. R. W. Li (Hauppauge, NY: Nova Science Publishers), 61–78.</w:t>
      </w:r>
    </w:p>
    <w:p w14:paraId="0BA84209" w14:textId="77777777" w:rsidR="00AE5C36" w:rsidRPr="001549D3" w:rsidRDefault="00AE5C36" w:rsidP="00E43EC9">
      <w:pPr>
        <w:keepNext/>
      </w:pPr>
    </w:p>
    <w:sectPr w:rsidR="00AE5C36" w:rsidRPr="001549D3" w:rsidSect="00156B3F">
      <w:headerReference w:type="even" r:id="rId9"/>
      <w:footerReference w:type="even" r:id="rId10"/>
      <w:footerReference w:type="default" r:id="rId11"/>
      <w:headerReference w:type="first" r:id="rId12"/>
      <w:pgSz w:w="12240" w:h="15840"/>
      <w:pgMar w:top="1140" w:right="1179" w:bottom="1140" w:left="128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9F475E" w14:textId="77777777" w:rsidR="00AA4D24" w:rsidRDefault="00AA4D24" w:rsidP="00117666">
      <w:pPr>
        <w:spacing w:after="0"/>
      </w:pPr>
      <w:r>
        <w:separator/>
      </w:r>
    </w:p>
  </w:endnote>
  <w:endnote w:type="continuationSeparator" w:id="0">
    <w:p w14:paraId="2F15DC79" w14:textId="77777777" w:rsidR="00AA4D24" w:rsidRDefault="00AA4D24" w:rsidP="0011766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3025F" w14:textId="77777777" w:rsidR="00995F6A" w:rsidRPr="00577C4C" w:rsidRDefault="00C52A7B">
    <w:pPr>
      <w:rPr>
        <w:color w:val="C00000"/>
        <w:szCs w:val="24"/>
      </w:rPr>
    </w:pPr>
    <w:r>
      <w:rPr>
        <w:noProof/>
        <w:lang w:val="en-GB" w:eastAsia="en-GB"/>
      </w:rPr>
      <mc:AlternateContent>
        <mc:Choice Requires="wps">
          <w:drawing>
            <wp:anchor distT="0" distB="0" distL="114300" distR="114300" simplePos="0" relativeHeight="251659264" behindDoc="0" locked="0" layoutInCell="1" allowOverlap="1" wp14:anchorId="382EAD14" wp14:editId="71B2BC98">
              <wp:simplePos x="0" y="0"/>
              <wp:positionH relativeFrom="margin">
                <wp:align>right</wp:align>
              </wp:positionH>
              <wp:positionV relativeFrom="bottomMargin">
                <wp:align>top</wp:align>
              </wp:positionV>
              <wp:extent cx="1508760" cy="395605"/>
              <wp:effectExtent l="0" t="0" r="0" b="0"/>
              <wp:wrapNone/>
              <wp:docPr id="1" name="Text Box 1"/>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50BC4D33" w14:textId="77777777" w:rsidR="00995F6A"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2B4A57">
                            <w:rPr>
                              <w:noProof/>
                              <w:color w:val="000000" w:themeColor="text1"/>
                              <w:szCs w:val="40"/>
                            </w:rPr>
                            <w:t>2</w:t>
                          </w:r>
                          <w:r w:rsidRPr="00577C4C">
                            <w:rPr>
                              <w:color w:val="000000" w:themeColor="text1"/>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382EAD14" id="_x0000_t202" coordsize="21600,21600" o:spt="202" path="m,l,21600r21600,l21600,xe">
              <v:stroke joinstyle="miter"/>
              <v:path gradientshapeok="t" o:connecttype="rect"/>
            </v:shapetype>
            <v:shape id="Text Box 1" o:spid="_x0000_s1026" type="#_x0000_t202" style="position:absolute;margin-left:67.6pt;margin-top:0;width:118.8pt;height:31.15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" filled="f" stroked="f" strokeweight=".5pt">
              <v:textbox style="mso-fit-shape-to-text:t">
                <w:txbxContent>
                  <w:p w14:paraId="50BC4D33" w14:textId="77777777" w:rsidR="00995F6A"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2B4A57">
                      <w:rPr>
                        <w:noProof/>
                        <w:color w:val="000000" w:themeColor="text1"/>
                        <w:szCs w:val="40"/>
                      </w:rPr>
                      <w:t>2</w:t>
                    </w:r>
                    <w:r w:rsidRPr="00577C4C">
                      <w:rPr>
                        <w:color w:val="000000" w:themeColor="text1"/>
                        <w:szCs w:val="40"/>
                      </w:rPr>
                      <w:fldChar w:fldCharType="end"/>
                    </w:r>
                  </w:p>
                </w:txbxContent>
              </v:textbox>
              <w10:wrap anchorx="margin" anchory="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4D6A35" w14:textId="77777777" w:rsidR="00995F6A" w:rsidRPr="00577C4C" w:rsidRDefault="00C52A7B">
    <w:pPr>
      <w:rPr>
        <w:b/>
        <w:sz w:val="20"/>
        <w:szCs w:val="24"/>
      </w:rPr>
    </w:pPr>
    <w:r>
      <w:rPr>
        <w:noProof/>
        <w:lang w:val="en-GB" w:eastAsia="en-GB"/>
      </w:rPr>
      <mc:AlternateContent>
        <mc:Choice Requires="wps">
          <w:drawing>
            <wp:anchor distT="0" distB="0" distL="114300" distR="114300" simplePos="0" relativeHeight="251646976" behindDoc="0" locked="0" layoutInCell="1" allowOverlap="1" wp14:anchorId="70F9F55F" wp14:editId="40473BEB">
              <wp:simplePos x="0" y="0"/>
              <wp:positionH relativeFrom="margin">
                <wp:align>right</wp:align>
              </wp:positionH>
              <wp:positionV relativeFrom="bottomMargin">
                <wp:align>top</wp:align>
              </wp:positionV>
              <wp:extent cx="1508760" cy="395605"/>
              <wp:effectExtent l="0" t="0" r="0" b="0"/>
              <wp:wrapNone/>
              <wp:docPr id="56" name="Text Box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570F0D09" w14:textId="77777777" w:rsidR="00995F6A"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994A3D">
                            <w:rPr>
                              <w:noProof/>
                              <w:color w:val="000000" w:themeColor="text1"/>
                              <w:szCs w:val="40"/>
                            </w:rPr>
                            <w:t>3</w:t>
                          </w:r>
                          <w:r w:rsidRPr="00577C4C">
                            <w:rPr>
                              <w:color w:val="000000" w:themeColor="text1"/>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70F9F55F" id="_x0000_t202" coordsize="21600,21600" o:spt="202" path="m,l,21600r21600,l21600,xe">
              <v:stroke joinstyle="miter"/>
              <v:path gradientshapeok="t" o:connecttype="rect"/>
            </v:shapetype>
            <v:shape id="Text Box 56" o:spid="_x0000_s1027" type="#_x0000_t202" style="position:absolute;margin-left:67.6pt;margin-top:0;width:118.8pt;height:31.15pt;z-index:251646976;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" filled="f" stroked="f" strokeweight=".5pt">
              <v:textbox style="mso-fit-shape-to-text:t">
                <w:txbxContent>
                  <w:p w14:paraId="570F0D09" w14:textId="77777777" w:rsidR="00995F6A"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994A3D">
                      <w:rPr>
                        <w:noProof/>
                        <w:color w:val="000000" w:themeColor="text1"/>
                        <w:szCs w:val="40"/>
                      </w:rPr>
                      <w:t>3</w:t>
                    </w:r>
                    <w:r w:rsidRPr="00577C4C">
                      <w:rPr>
                        <w:color w:val="000000" w:themeColor="text1"/>
                        <w:szCs w:val="40"/>
                      </w:rPr>
                      <w:fldChar w:fldCharType="end"/>
                    </w:r>
                  </w:p>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B172D6" w14:textId="77777777" w:rsidR="00AA4D24" w:rsidRDefault="00AA4D24" w:rsidP="00117666">
      <w:pPr>
        <w:spacing w:after="0"/>
      </w:pPr>
      <w:r>
        <w:separator/>
      </w:r>
    </w:p>
  </w:footnote>
  <w:footnote w:type="continuationSeparator" w:id="0">
    <w:p w14:paraId="4C99E068" w14:textId="77777777" w:rsidR="00AA4D24" w:rsidRDefault="00AA4D24" w:rsidP="0011766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AEF00C" w14:textId="77777777" w:rsidR="00995F6A" w:rsidRPr="009151AA" w:rsidRDefault="00C52A7B">
    <w:pPr>
      <w:rPr>
        <w:rFonts w:cs="Times New Roman"/>
      </w:rPr>
    </w:pPr>
    <w:r w:rsidRPr="009151AA">
      <w:rPr>
        <w:rFonts w:cs="Times New Roman"/>
      </w:rPr>
      <w:ptab w:relativeTo="margin" w:alignment="center" w:leader="none"/>
    </w:r>
    <w:r w:rsidRPr="009151AA">
      <w:rPr>
        <w:rFonts w:cs="Times New Roman"/>
      </w:rPr>
      <w:ptab w:relativeTo="margin" w:alignment="right" w:leader="none"/>
    </w:r>
    <w:r w:rsidR="001549D3" w:rsidRPr="009151AA">
      <w:rPr>
        <w:rFonts w:cs="Times New Roman"/>
      </w:rPr>
      <w:t>Supplementary Material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1D68C6" w14:textId="77777777" w:rsidR="00995F6A" w:rsidRDefault="0093429D" w:rsidP="0093429D">
    <w:r w:rsidRPr="005A1D84">
      <w:rPr>
        <w:b/>
        <w:noProof/>
        <w:color w:val="A6A6A6" w:themeColor="background1" w:themeShade="A6"/>
        <w:lang w:val="en-GB" w:eastAsia="en-GB"/>
      </w:rPr>
      <w:drawing>
        <wp:inline distT="0" distB="0" distL="0" distR="0" wp14:anchorId="07D26A56" wp14:editId="2E460F0E">
          <wp:extent cx="1382534" cy="497091"/>
          <wp:effectExtent l="0" t="0" r="0" b="0"/>
          <wp:docPr id="3" name="Picture 7" descr="C:\Users\Elaine.Scott\Documents\LaTex\____TEST____Frontiers_LaTeX_Templates_V2.5\Frontiers LaTeX (Science, Health and Engineering) V2.5 - with Supplementary material (V1.2)\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aine.Scott\Documents\LaTex\____TEST____Frontiers_LaTeX_Templates_V2.5\Frontiers LaTeX (Science, Health and Engineering) V2.5 - with Supplementary material (V1.2)\logo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4909" cy="551877"/>
                  </a:xfrm>
                  <a:prstGeom prst="rect">
                    <a:avLst/>
                  </a:prstGeom>
                  <a:noFill/>
                  <a:ln>
                    <a:noFill/>
                  </a:ln>
                </pic:spPr>
              </pic:pic>
            </a:graphicData>
          </a:graphic>
        </wp:inline>
      </w:drawing>
    </w:r>
    <w:r w:rsidR="00C52A7B" w:rsidRPr="007E3148">
      <w:rPr>
        <w:b/>
      </w:rPr>
      <w:ptab w:relativeTo="margin" w:alignment="center" w:leader="none"/>
    </w:r>
    <w:r w:rsidR="00C52A7B">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B7666"/>
    <w:multiLevelType w:val="multilevel"/>
    <w:tmpl w:val="615EAD26"/>
    <w:lvl w:ilvl="0">
      <w:start w:val="1"/>
      <w:numFmt w:val="decimal"/>
      <w:lvlText w:val="%1."/>
      <w:lvlJc w:val="left"/>
      <w:pPr>
        <w:ind w:left="0" w:firstLine="0"/>
      </w:pPr>
      <w:rPr>
        <w:rFonts w:hint="default"/>
        <w:b/>
        <w:lang w:val="en-GB"/>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ascii="Times New Roman" w:hAnsi="Times New Roman" w:hint="default"/>
        <w:b/>
        <w:i w:val="0"/>
        <w:sz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EDF3AB7"/>
    <w:multiLevelType w:val="hybridMultilevel"/>
    <w:tmpl w:val="8E5CD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C0601A"/>
    <w:multiLevelType w:val="multilevel"/>
    <w:tmpl w:val="2D740DBE"/>
    <w:styleLink w:val="Headings"/>
    <w:lvl w:ilvl="0">
      <w:start w:val="1"/>
      <w:numFmt w:val="decimal"/>
      <w:pStyle w:val="berschrift1"/>
      <w:lvlText w:val="%1"/>
      <w:lvlJc w:val="left"/>
      <w:pPr>
        <w:tabs>
          <w:tab w:val="num" w:pos="567"/>
        </w:tabs>
        <w:ind w:left="567" w:hanging="567"/>
      </w:pPr>
      <w:rPr>
        <w:rFonts w:hint="default"/>
      </w:rPr>
    </w:lvl>
    <w:lvl w:ilvl="1">
      <w:start w:val="1"/>
      <w:numFmt w:val="decimal"/>
      <w:pStyle w:val="berschrift2"/>
      <w:lvlText w:val="%1.%2"/>
      <w:lvlJc w:val="left"/>
      <w:pPr>
        <w:tabs>
          <w:tab w:val="num" w:pos="567"/>
        </w:tabs>
        <w:ind w:left="567" w:hanging="567"/>
      </w:pPr>
      <w:rPr>
        <w:rFonts w:hint="default"/>
      </w:rPr>
    </w:lvl>
    <w:lvl w:ilvl="2">
      <w:start w:val="1"/>
      <w:numFmt w:val="decimal"/>
      <w:pStyle w:val="berschrift3"/>
      <w:lvlText w:val="%1.%2.%3"/>
      <w:lvlJc w:val="left"/>
      <w:pPr>
        <w:tabs>
          <w:tab w:val="num" w:pos="567"/>
        </w:tabs>
        <w:ind w:left="567" w:hanging="567"/>
      </w:pPr>
      <w:rPr>
        <w:rFonts w:hint="default"/>
      </w:rPr>
    </w:lvl>
    <w:lvl w:ilvl="3">
      <w:start w:val="1"/>
      <w:numFmt w:val="decimal"/>
      <w:pStyle w:val="berschrift4"/>
      <w:lvlText w:val="%1.%2.%3.%4"/>
      <w:lvlJc w:val="left"/>
      <w:pPr>
        <w:tabs>
          <w:tab w:val="num" w:pos="567"/>
        </w:tabs>
        <w:ind w:left="567" w:hanging="567"/>
      </w:pPr>
      <w:rPr>
        <w:rFonts w:hint="default"/>
      </w:rPr>
    </w:lvl>
    <w:lvl w:ilvl="4">
      <w:start w:val="1"/>
      <w:numFmt w:val="decimal"/>
      <w:pStyle w:val="berschrift5"/>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abstractNum w:abstractNumId="3" w15:restartNumberingAfterBreak="0">
    <w:nsid w:val="225305B5"/>
    <w:multiLevelType w:val="hybridMultilevel"/>
    <w:tmpl w:val="4F8C24FA"/>
    <w:lvl w:ilvl="0" w:tplc="A9DCD718">
      <w:start w:val="1"/>
      <w:numFmt w:val="bullet"/>
      <w:pStyle w:val="Listenabsatz"/>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549F1D82"/>
    <w:multiLevelType w:val="hybridMultilevel"/>
    <w:tmpl w:val="734A7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83E6C4F"/>
    <w:multiLevelType w:val="hybridMultilevel"/>
    <w:tmpl w:val="E39A3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173C1D"/>
    <w:multiLevelType w:val="multilevel"/>
    <w:tmpl w:val="61DCC3B2"/>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num w:numId="1">
    <w:abstractNumId w:val="0"/>
  </w:num>
  <w:num w:numId="2">
    <w:abstractNumId w:val="4"/>
  </w:num>
  <w:num w:numId="3">
    <w:abstractNumId w:val="1"/>
  </w:num>
  <w:num w:numId="4">
    <w:abstractNumId w:val="5"/>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6"/>
  </w:num>
  <w:num w:numId="8">
    <w:abstractNumId w:val="6"/>
  </w:num>
  <w:num w:numId="9">
    <w:abstractNumId w:val="6"/>
  </w:num>
  <w:num w:numId="10">
    <w:abstractNumId w:val="6"/>
  </w:num>
  <w:num w:numId="11">
    <w:abstractNumId w:val="6"/>
  </w:num>
  <w:num w:numId="12">
    <w:abstractNumId w:val="6"/>
  </w:num>
  <w:num w:numId="13">
    <w:abstractNumId w:val="3"/>
  </w:num>
  <w:num w:numId="14">
    <w:abstractNumId w:val="2"/>
  </w:num>
  <w:num w:numId="15">
    <w:abstractNumId w:val="2"/>
  </w:num>
  <w:num w:numId="16">
    <w:abstractNumId w:val="2"/>
  </w:num>
  <w:num w:numId="17">
    <w:abstractNumId w:val="2"/>
  </w:num>
  <w:num w:numId="18">
    <w:abstractNumId w:val="2"/>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hyphenationZone w:val="425"/>
  <w:evenAndOddHeader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0B5"/>
    <w:rsid w:val="0001436A"/>
    <w:rsid w:val="00034304"/>
    <w:rsid w:val="00035434"/>
    <w:rsid w:val="00052A14"/>
    <w:rsid w:val="00077D53"/>
    <w:rsid w:val="00105FD9"/>
    <w:rsid w:val="00117666"/>
    <w:rsid w:val="001549D3"/>
    <w:rsid w:val="00156B3F"/>
    <w:rsid w:val="00160065"/>
    <w:rsid w:val="00177D84"/>
    <w:rsid w:val="00267D18"/>
    <w:rsid w:val="002868E2"/>
    <w:rsid w:val="002869C3"/>
    <w:rsid w:val="002936E4"/>
    <w:rsid w:val="002B4A57"/>
    <w:rsid w:val="002C74CA"/>
    <w:rsid w:val="003544FB"/>
    <w:rsid w:val="003D2F2D"/>
    <w:rsid w:val="00401590"/>
    <w:rsid w:val="00447801"/>
    <w:rsid w:val="00452E9C"/>
    <w:rsid w:val="004735C8"/>
    <w:rsid w:val="004947A6"/>
    <w:rsid w:val="004961FF"/>
    <w:rsid w:val="00517A89"/>
    <w:rsid w:val="005250F2"/>
    <w:rsid w:val="00593EEA"/>
    <w:rsid w:val="005A5EEE"/>
    <w:rsid w:val="006375C7"/>
    <w:rsid w:val="00654E8F"/>
    <w:rsid w:val="00660D05"/>
    <w:rsid w:val="006820B1"/>
    <w:rsid w:val="006B7D14"/>
    <w:rsid w:val="00701727"/>
    <w:rsid w:val="0070566C"/>
    <w:rsid w:val="00714C50"/>
    <w:rsid w:val="00725A7D"/>
    <w:rsid w:val="007501BE"/>
    <w:rsid w:val="00790BB3"/>
    <w:rsid w:val="007C206C"/>
    <w:rsid w:val="00817DD6"/>
    <w:rsid w:val="0083759F"/>
    <w:rsid w:val="00885156"/>
    <w:rsid w:val="008B1DA0"/>
    <w:rsid w:val="009151AA"/>
    <w:rsid w:val="0093429D"/>
    <w:rsid w:val="00943573"/>
    <w:rsid w:val="00970F7D"/>
    <w:rsid w:val="00994A3D"/>
    <w:rsid w:val="009C2B12"/>
    <w:rsid w:val="009F54F6"/>
    <w:rsid w:val="00A174D9"/>
    <w:rsid w:val="00AA4D24"/>
    <w:rsid w:val="00AB6715"/>
    <w:rsid w:val="00AE5C36"/>
    <w:rsid w:val="00B1671E"/>
    <w:rsid w:val="00B25EB8"/>
    <w:rsid w:val="00B37F4D"/>
    <w:rsid w:val="00C52A7B"/>
    <w:rsid w:val="00C56BAF"/>
    <w:rsid w:val="00C679AA"/>
    <w:rsid w:val="00C75972"/>
    <w:rsid w:val="00CD066B"/>
    <w:rsid w:val="00CE4FEE"/>
    <w:rsid w:val="00DB59C3"/>
    <w:rsid w:val="00DC259A"/>
    <w:rsid w:val="00DE23E8"/>
    <w:rsid w:val="00E425ED"/>
    <w:rsid w:val="00E43EC9"/>
    <w:rsid w:val="00E52377"/>
    <w:rsid w:val="00E64E17"/>
    <w:rsid w:val="00E866C9"/>
    <w:rsid w:val="00EA3D3C"/>
    <w:rsid w:val="00EC090A"/>
    <w:rsid w:val="00ED20B5"/>
    <w:rsid w:val="00F034D5"/>
    <w:rsid w:val="00F46900"/>
    <w:rsid w:val="00F61D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86DB94A"/>
  <w15:docId w15:val="{88748FF8-5D22-488D-A39B-60AD93690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AB6715"/>
    <w:pPr>
      <w:spacing w:before="120" w:after="240" w:line="240" w:lineRule="auto"/>
    </w:pPr>
    <w:rPr>
      <w:rFonts w:ascii="Times New Roman" w:hAnsi="Times New Roman"/>
      <w:sz w:val="24"/>
    </w:rPr>
  </w:style>
  <w:style w:type="paragraph" w:styleId="berschrift1">
    <w:name w:val="heading 1"/>
    <w:basedOn w:val="Listenabsatz"/>
    <w:next w:val="Standard"/>
    <w:link w:val="berschrift1Zchn"/>
    <w:uiPriority w:val="2"/>
    <w:qFormat/>
    <w:rsid w:val="00AB6715"/>
    <w:pPr>
      <w:numPr>
        <w:numId w:val="19"/>
      </w:numPr>
      <w:spacing w:before="240"/>
      <w:contextualSpacing w:val="0"/>
      <w:outlineLvl w:val="0"/>
    </w:pPr>
    <w:rPr>
      <w:b/>
    </w:rPr>
  </w:style>
  <w:style w:type="paragraph" w:styleId="berschrift2">
    <w:name w:val="heading 2"/>
    <w:basedOn w:val="berschrift1"/>
    <w:next w:val="Standard"/>
    <w:link w:val="berschrift2Zchn"/>
    <w:uiPriority w:val="2"/>
    <w:qFormat/>
    <w:rsid w:val="00AB6715"/>
    <w:pPr>
      <w:numPr>
        <w:ilvl w:val="1"/>
      </w:numPr>
      <w:spacing w:after="200"/>
      <w:outlineLvl w:val="1"/>
    </w:pPr>
  </w:style>
  <w:style w:type="paragraph" w:styleId="berschrift3">
    <w:name w:val="heading 3"/>
    <w:basedOn w:val="Standard"/>
    <w:next w:val="Standard"/>
    <w:link w:val="berschrift3Zchn"/>
    <w:uiPriority w:val="2"/>
    <w:qFormat/>
    <w:rsid w:val="00AB6715"/>
    <w:pPr>
      <w:keepNext/>
      <w:keepLines/>
      <w:numPr>
        <w:ilvl w:val="2"/>
        <w:numId w:val="19"/>
      </w:numPr>
      <w:spacing w:before="40" w:after="120"/>
      <w:outlineLvl w:val="2"/>
    </w:pPr>
    <w:rPr>
      <w:rFonts w:eastAsiaTheme="majorEastAsia" w:cstheme="majorBidi"/>
      <w:b/>
      <w:szCs w:val="24"/>
    </w:rPr>
  </w:style>
  <w:style w:type="paragraph" w:styleId="berschrift4">
    <w:name w:val="heading 4"/>
    <w:basedOn w:val="berschrift3"/>
    <w:next w:val="Standard"/>
    <w:link w:val="berschrift4Zchn"/>
    <w:uiPriority w:val="2"/>
    <w:qFormat/>
    <w:rsid w:val="00AB6715"/>
    <w:pPr>
      <w:numPr>
        <w:ilvl w:val="3"/>
      </w:numPr>
      <w:outlineLvl w:val="3"/>
    </w:pPr>
    <w:rPr>
      <w:iCs/>
    </w:rPr>
  </w:style>
  <w:style w:type="paragraph" w:styleId="berschrift5">
    <w:name w:val="heading 5"/>
    <w:basedOn w:val="berschrift4"/>
    <w:next w:val="Standard"/>
    <w:link w:val="berschrift5Zchn"/>
    <w:uiPriority w:val="2"/>
    <w:qFormat/>
    <w:rsid w:val="00AB6715"/>
    <w:pPr>
      <w:numPr>
        <w:ilvl w:val="4"/>
      </w:numPr>
      <w:outlineLvl w:val="4"/>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2"/>
    <w:rsid w:val="00AB6715"/>
    <w:rPr>
      <w:rFonts w:ascii="Times New Roman" w:eastAsia="Cambria" w:hAnsi="Times New Roman" w:cs="Times New Roman"/>
      <w:b/>
      <w:sz w:val="24"/>
      <w:szCs w:val="24"/>
    </w:rPr>
  </w:style>
  <w:style w:type="character" w:customStyle="1" w:styleId="berschrift2Zchn">
    <w:name w:val="Überschrift 2 Zchn"/>
    <w:basedOn w:val="Absatz-Standardschriftart"/>
    <w:link w:val="berschrift2"/>
    <w:uiPriority w:val="2"/>
    <w:rsid w:val="00AB6715"/>
    <w:rPr>
      <w:rFonts w:ascii="Times New Roman" w:eastAsia="Cambria" w:hAnsi="Times New Roman" w:cs="Times New Roman"/>
      <w:b/>
      <w:sz w:val="24"/>
      <w:szCs w:val="24"/>
    </w:rPr>
  </w:style>
  <w:style w:type="paragraph" w:styleId="Untertitel">
    <w:name w:val="Subtitle"/>
    <w:basedOn w:val="Standard"/>
    <w:next w:val="Standard"/>
    <w:link w:val="UntertitelZchn"/>
    <w:uiPriority w:val="99"/>
    <w:unhideWhenUsed/>
    <w:qFormat/>
    <w:rsid w:val="00AB6715"/>
    <w:pPr>
      <w:spacing w:before="240"/>
    </w:pPr>
    <w:rPr>
      <w:rFonts w:cs="Times New Roman"/>
      <w:b/>
      <w:szCs w:val="24"/>
    </w:rPr>
  </w:style>
  <w:style w:type="character" w:customStyle="1" w:styleId="UntertitelZchn">
    <w:name w:val="Untertitel Zchn"/>
    <w:basedOn w:val="Absatz-Standardschriftart"/>
    <w:link w:val="Untertitel"/>
    <w:uiPriority w:val="99"/>
    <w:rsid w:val="00AB6715"/>
    <w:rPr>
      <w:rFonts w:ascii="Times New Roman" w:hAnsi="Times New Roman" w:cs="Times New Roman"/>
      <w:b/>
      <w:sz w:val="24"/>
      <w:szCs w:val="24"/>
    </w:rPr>
  </w:style>
  <w:style w:type="paragraph" w:customStyle="1" w:styleId="AuthorList">
    <w:name w:val="Author List"/>
    <w:aliases w:val="Keywords,Abstract"/>
    <w:basedOn w:val="Untertitel"/>
    <w:next w:val="Standard"/>
    <w:uiPriority w:val="1"/>
    <w:qFormat/>
    <w:rsid w:val="00AB6715"/>
  </w:style>
  <w:style w:type="paragraph" w:styleId="Sprechblasentext">
    <w:name w:val="Balloon Text"/>
    <w:basedOn w:val="Standard"/>
    <w:link w:val="SprechblasentextZchn"/>
    <w:uiPriority w:val="99"/>
    <w:semiHidden/>
    <w:unhideWhenUsed/>
    <w:rsid w:val="00AB6715"/>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B6715"/>
    <w:rPr>
      <w:rFonts w:ascii="Tahoma" w:hAnsi="Tahoma" w:cs="Tahoma"/>
      <w:sz w:val="16"/>
      <w:szCs w:val="16"/>
    </w:rPr>
  </w:style>
  <w:style w:type="character" w:styleId="Buchtitel">
    <w:name w:val="Book Title"/>
    <w:basedOn w:val="Absatz-Standardschriftart"/>
    <w:uiPriority w:val="33"/>
    <w:qFormat/>
    <w:rsid w:val="00AB6715"/>
    <w:rPr>
      <w:rFonts w:ascii="Times New Roman" w:hAnsi="Times New Roman"/>
      <w:b/>
      <w:bCs/>
      <w:i/>
      <w:iCs/>
      <w:spacing w:val="5"/>
    </w:rPr>
  </w:style>
  <w:style w:type="paragraph" w:styleId="Beschriftung">
    <w:name w:val="caption"/>
    <w:basedOn w:val="Standard"/>
    <w:next w:val="KeinLeerraum"/>
    <w:uiPriority w:val="35"/>
    <w:unhideWhenUsed/>
    <w:qFormat/>
    <w:rsid w:val="00AB6715"/>
    <w:pPr>
      <w:keepNext/>
    </w:pPr>
    <w:rPr>
      <w:rFonts w:cs="Times New Roman"/>
      <w:b/>
      <w:bCs/>
      <w:szCs w:val="24"/>
    </w:rPr>
  </w:style>
  <w:style w:type="paragraph" w:styleId="KeinLeerraum">
    <w:name w:val="No Spacing"/>
    <w:uiPriority w:val="99"/>
    <w:unhideWhenUsed/>
    <w:qFormat/>
    <w:rsid w:val="00AB6715"/>
    <w:pPr>
      <w:spacing w:after="0" w:line="240" w:lineRule="auto"/>
    </w:pPr>
    <w:rPr>
      <w:rFonts w:ascii="Times New Roman" w:hAnsi="Times New Roman"/>
      <w:sz w:val="24"/>
    </w:rPr>
  </w:style>
  <w:style w:type="character" w:styleId="Kommentarzeichen">
    <w:name w:val="annotation reference"/>
    <w:basedOn w:val="Absatz-Standardschriftart"/>
    <w:uiPriority w:val="99"/>
    <w:semiHidden/>
    <w:unhideWhenUsed/>
    <w:rsid w:val="00AB6715"/>
    <w:rPr>
      <w:sz w:val="16"/>
      <w:szCs w:val="16"/>
    </w:rPr>
  </w:style>
  <w:style w:type="paragraph" w:styleId="Kommentartext">
    <w:name w:val="annotation text"/>
    <w:basedOn w:val="Standard"/>
    <w:link w:val="KommentartextZchn"/>
    <w:uiPriority w:val="99"/>
    <w:semiHidden/>
    <w:unhideWhenUsed/>
    <w:rsid w:val="00AB6715"/>
    <w:rPr>
      <w:sz w:val="20"/>
      <w:szCs w:val="20"/>
    </w:rPr>
  </w:style>
  <w:style w:type="character" w:customStyle="1" w:styleId="KommentartextZchn">
    <w:name w:val="Kommentartext Zchn"/>
    <w:basedOn w:val="Absatz-Standardschriftart"/>
    <w:link w:val="Kommentartext"/>
    <w:uiPriority w:val="99"/>
    <w:semiHidden/>
    <w:rsid w:val="00AB6715"/>
    <w:rPr>
      <w:rFonts w:ascii="Times New Roman" w:hAnsi="Times New Roman"/>
      <w:sz w:val="20"/>
      <w:szCs w:val="20"/>
    </w:rPr>
  </w:style>
  <w:style w:type="paragraph" w:styleId="Kommentarthema">
    <w:name w:val="annotation subject"/>
    <w:basedOn w:val="Kommentartext"/>
    <w:next w:val="Kommentartext"/>
    <w:link w:val="KommentarthemaZchn"/>
    <w:uiPriority w:val="99"/>
    <w:semiHidden/>
    <w:unhideWhenUsed/>
    <w:rsid w:val="00AB6715"/>
    <w:rPr>
      <w:b/>
      <w:bCs/>
    </w:rPr>
  </w:style>
  <w:style w:type="character" w:customStyle="1" w:styleId="KommentarthemaZchn">
    <w:name w:val="Kommentarthema Zchn"/>
    <w:basedOn w:val="KommentartextZchn"/>
    <w:link w:val="Kommentarthema"/>
    <w:uiPriority w:val="99"/>
    <w:semiHidden/>
    <w:rsid w:val="00AB6715"/>
    <w:rPr>
      <w:rFonts w:ascii="Times New Roman" w:hAnsi="Times New Roman"/>
      <w:b/>
      <w:bCs/>
      <w:sz w:val="20"/>
      <w:szCs w:val="20"/>
    </w:rPr>
  </w:style>
  <w:style w:type="character" w:styleId="Hervorhebung">
    <w:name w:val="Emphasis"/>
    <w:basedOn w:val="Absatz-Standardschriftart"/>
    <w:uiPriority w:val="20"/>
    <w:qFormat/>
    <w:rsid w:val="00AB6715"/>
    <w:rPr>
      <w:rFonts w:ascii="Times New Roman" w:hAnsi="Times New Roman"/>
      <w:i/>
      <w:iCs/>
    </w:rPr>
  </w:style>
  <w:style w:type="character" w:styleId="Endnotenzeichen">
    <w:name w:val="endnote reference"/>
    <w:basedOn w:val="Absatz-Standardschriftart"/>
    <w:uiPriority w:val="99"/>
    <w:semiHidden/>
    <w:unhideWhenUsed/>
    <w:rsid w:val="00AB6715"/>
    <w:rPr>
      <w:vertAlign w:val="superscript"/>
    </w:rPr>
  </w:style>
  <w:style w:type="paragraph" w:styleId="Endnotentext">
    <w:name w:val="endnote text"/>
    <w:basedOn w:val="Standard"/>
    <w:link w:val="EndnotentextZchn"/>
    <w:uiPriority w:val="99"/>
    <w:semiHidden/>
    <w:unhideWhenUsed/>
    <w:rsid w:val="00AB6715"/>
    <w:pPr>
      <w:spacing w:after="0"/>
    </w:pPr>
    <w:rPr>
      <w:sz w:val="20"/>
      <w:szCs w:val="20"/>
    </w:rPr>
  </w:style>
  <w:style w:type="character" w:customStyle="1" w:styleId="EndnotentextZchn">
    <w:name w:val="Endnotentext Zchn"/>
    <w:basedOn w:val="Absatz-Standardschriftart"/>
    <w:link w:val="Endnotentext"/>
    <w:uiPriority w:val="99"/>
    <w:semiHidden/>
    <w:rsid w:val="00AB6715"/>
    <w:rPr>
      <w:rFonts w:ascii="Times New Roman" w:hAnsi="Times New Roman"/>
      <w:sz w:val="20"/>
      <w:szCs w:val="20"/>
    </w:rPr>
  </w:style>
  <w:style w:type="character" w:styleId="BesuchterLink">
    <w:name w:val="FollowedHyperlink"/>
    <w:basedOn w:val="Absatz-Standardschriftart"/>
    <w:uiPriority w:val="99"/>
    <w:semiHidden/>
    <w:unhideWhenUsed/>
    <w:rsid w:val="00AB6715"/>
    <w:rPr>
      <w:color w:val="800080" w:themeColor="followedHyperlink"/>
      <w:u w:val="single"/>
    </w:rPr>
  </w:style>
  <w:style w:type="paragraph" w:styleId="Fuzeile">
    <w:name w:val="footer"/>
    <w:basedOn w:val="Standard"/>
    <w:link w:val="FuzeileZchn"/>
    <w:uiPriority w:val="99"/>
    <w:unhideWhenUsed/>
    <w:rsid w:val="00AB6715"/>
    <w:pPr>
      <w:tabs>
        <w:tab w:val="center" w:pos="4844"/>
        <w:tab w:val="right" w:pos="9689"/>
      </w:tabs>
      <w:spacing w:after="0"/>
    </w:pPr>
  </w:style>
  <w:style w:type="character" w:customStyle="1" w:styleId="FuzeileZchn">
    <w:name w:val="Fußzeile Zchn"/>
    <w:basedOn w:val="Absatz-Standardschriftart"/>
    <w:link w:val="Fuzeile"/>
    <w:uiPriority w:val="99"/>
    <w:rsid w:val="00AB6715"/>
    <w:rPr>
      <w:rFonts w:ascii="Times New Roman" w:hAnsi="Times New Roman"/>
      <w:sz w:val="24"/>
    </w:rPr>
  </w:style>
  <w:style w:type="character" w:styleId="Funotenzeichen">
    <w:name w:val="footnote reference"/>
    <w:basedOn w:val="Absatz-Standardschriftart"/>
    <w:uiPriority w:val="99"/>
    <w:semiHidden/>
    <w:unhideWhenUsed/>
    <w:rsid w:val="00AB6715"/>
    <w:rPr>
      <w:vertAlign w:val="superscript"/>
    </w:rPr>
  </w:style>
  <w:style w:type="paragraph" w:styleId="Funotentext">
    <w:name w:val="footnote text"/>
    <w:basedOn w:val="Standard"/>
    <w:link w:val="FunotentextZchn"/>
    <w:uiPriority w:val="99"/>
    <w:semiHidden/>
    <w:unhideWhenUsed/>
    <w:rsid w:val="00AB6715"/>
    <w:pPr>
      <w:spacing w:after="0"/>
    </w:pPr>
    <w:rPr>
      <w:sz w:val="20"/>
      <w:szCs w:val="20"/>
    </w:rPr>
  </w:style>
  <w:style w:type="character" w:customStyle="1" w:styleId="FunotentextZchn">
    <w:name w:val="Fußnotentext Zchn"/>
    <w:basedOn w:val="Absatz-Standardschriftart"/>
    <w:link w:val="Funotentext"/>
    <w:uiPriority w:val="99"/>
    <w:semiHidden/>
    <w:rsid w:val="00AB6715"/>
    <w:rPr>
      <w:rFonts w:ascii="Times New Roman" w:hAnsi="Times New Roman"/>
      <w:sz w:val="20"/>
      <w:szCs w:val="20"/>
    </w:rPr>
  </w:style>
  <w:style w:type="paragraph" w:styleId="Kopfzeile">
    <w:name w:val="header"/>
    <w:basedOn w:val="Standard"/>
    <w:link w:val="KopfzeileZchn"/>
    <w:uiPriority w:val="99"/>
    <w:unhideWhenUsed/>
    <w:rsid w:val="00AB6715"/>
    <w:pPr>
      <w:tabs>
        <w:tab w:val="center" w:pos="4844"/>
        <w:tab w:val="right" w:pos="9689"/>
      </w:tabs>
    </w:pPr>
    <w:rPr>
      <w:b/>
    </w:rPr>
  </w:style>
  <w:style w:type="character" w:customStyle="1" w:styleId="KopfzeileZchn">
    <w:name w:val="Kopfzeile Zchn"/>
    <w:basedOn w:val="Absatz-Standardschriftart"/>
    <w:link w:val="Kopfzeile"/>
    <w:uiPriority w:val="99"/>
    <w:rsid w:val="00AB6715"/>
    <w:rPr>
      <w:rFonts w:ascii="Times New Roman" w:hAnsi="Times New Roman"/>
      <w:b/>
      <w:sz w:val="24"/>
    </w:rPr>
  </w:style>
  <w:style w:type="paragraph" w:styleId="Listenabsatz">
    <w:name w:val="List Paragraph"/>
    <w:basedOn w:val="Standard"/>
    <w:uiPriority w:val="3"/>
    <w:qFormat/>
    <w:rsid w:val="00AB6715"/>
    <w:pPr>
      <w:numPr>
        <w:numId w:val="13"/>
      </w:numPr>
      <w:contextualSpacing/>
    </w:pPr>
    <w:rPr>
      <w:rFonts w:eastAsia="Cambria" w:cs="Times New Roman"/>
      <w:szCs w:val="24"/>
    </w:rPr>
  </w:style>
  <w:style w:type="numbering" w:customStyle="1" w:styleId="Headings">
    <w:name w:val="Headings"/>
    <w:uiPriority w:val="99"/>
    <w:rsid w:val="00AB6715"/>
    <w:pPr>
      <w:numPr>
        <w:numId w:val="14"/>
      </w:numPr>
    </w:pPr>
  </w:style>
  <w:style w:type="character" w:styleId="Hyperlink">
    <w:name w:val="Hyperlink"/>
    <w:basedOn w:val="Absatz-Standardschriftart"/>
    <w:uiPriority w:val="99"/>
    <w:unhideWhenUsed/>
    <w:rsid w:val="00AB6715"/>
    <w:rPr>
      <w:color w:val="0000FF"/>
      <w:u w:val="single"/>
    </w:rPr>
  </w:style>
  <w:style w:type="character" w:styleId="IntensiveHervorhebung">
    <w:name w:val="Intense Emphasis"/>
    <w:basedOn w:val="Absatz-Standardschriftart"/>
    <w:uiPriority w:val="21"/>
    <w:unhideWhenUsed/>
    <w:rsid w:val="00AB6715"/>
    <w:rPr>
      <w:rFonts w:ascii="Times New Roman" w:hAnsi="Times New Roman"/>
      <w:i/>
      <w:iCs/>
      <w:color w:val="auto"/>
    </w:rPr>
  </w:style>
  <w:style w:type="character" w:styleId="IntensiverVerweis">
    <w:name w:val="Intense Reference"/>
    <w:basedOn w:val="Absatz-Standardschriftart"/>
    <w:uiPriority w:val="32"/>
    <w:qFormat/>
    <w:rsid w:val="00AB6715"/>
    <w:rPr>
      <w:b/>
      <w:bCs/>
      <w:smallCaps/>
      <w:color w:val="auto"/>
      <w:spacing w:val="5"/>
    </w:rPr>
  </w:style>
  <w:style w:type="character" w:styleId="Zeilennummer">
    <w:name w:val="line number"/>
    <w:basedOn w:val="Absatz-Standardschriftart"/>
    <w:uiPriority w:val="99"/>
    <w:semiHidden/>
    <w:unhideWhenUsed/>
    <w:rsid w:val="00AB6715"/>
  </w:style>
  <w:style w:type="character" w:customStyle="1" w:styleId="berschrift3Zchn">
    <w:name w:val="Überschrift 3 Zchn"/>
    <w:basedOn w:val="Absatz-Standardschriftart"/>
    <w:link w:val="berschrift3"/>
    <w:uiPriority w:val="2"/>
    <w:rsid w:val="00AB6715"/>
    <w:rPr>
      <w:rFonts w:ascii="Times New Roman" w:eastAsiaTheme="majorEastAsia" w:hAnsi="Times New Roman" w:cstheme="majorBidi"/>
      <w:b/>
      <w:sz w:val="24"/>
      <w:szCs w:val="24"/>
    </w:rPr>
  </w:style>
  <w:style w:type="character" w:customStyle="1" w:styleId="berschrift4Zchn">
    <w:name w:val="Überschrift 4 Zchn"/>
    <w:basedOn w:val="Absatz-Standardschriftart"/>
    <w:link w:val="berschrift4"/>
    <w:uiPriority w:val="2"/>
    <w:rsid w:val="00AB6715"/>
    <w:rPr>
      <w:rFonts w:ascii="Times New Roman" w:eastAsiaTheme="majorEastAsia" w:hAnsi="Times New Roman" w:cstheme="majorBidi"/>
      <w:b/>
      <w:iCs/>
      <w:sz w:val="24"/>
      <w:szCs w:val="24"/>
    </w:rPr>
  </w:style>
  <w:style w:type="character" w:customStyle="1" w:styleId="berschrift5Zchn">
    <w:name w:val="Überschrift 5 Zchn"/>
    <w:basedOn w:val="Absatz-Standardschriftart"/>
    <w:link w:val="berschrift5"/>
    <w:uiPriority w:val="2"/>
    <w:rsid w:val="00AB6715"/>
    <w:rPr>
      <w:rFonts w:ascii="Times New Roman" w:eastAsiaTheme="majorEastAsia" w:hAnsi="Times New Roman" w:cstheme="majorBidi"/>
      <w:b/>
      <w:iCs/>
      <w:sz w:val="24"/>
      <w:szCs w:val="24"/>
    </w:rPr>
  </w:style>
  <w:style w:type="paragraph" w:styleId="StandardWeb">
    <w:name w:val="Normal (Web)"/>
    <w:basedOn w:val="Standard"/>
    <w:uiPriority w:val="99"/>
    <w:unhideWhenUsed/>
    <w:rsid w:val="00AB6715"/>
    <w:pPr>
      <w:spacing w:before="100" w:beforeAutospacing="1" w:after="100" w:afterAutospacing="1"/>
    </w:pPr>
    <w:rPr>
      <w:rFonts w:eastAsia="Times New Roman" w:cs="Times New Roman"/>
      <w:szCs w:val="24"/>
    </w:rPr>
  </w:style>
  <w:style w:type="paragraph" w:styleId="Zitat">
    <w:name w:val="Quote"/>
    <w:basedOn w:val="Standard"/>
    <w:next w:val="Standard"/>
    <w:link w:val="ZitatZchn"/>
    <w:uiPriority w:val="29"/>
    <w:qFormat/>
    <w:rsid w:val="00AB6715"/>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AB6715"/>
    <w:rPr>
      <w:rFonts w:ascii="Times New Roman" w:hAnsi="Times New Roman"/>
      <w:i/>
      <w:iCs/>
      <w:color w:val="404040" w:themeColor="text1" w:themeTint="BF"/>
      <w:sz w:val="24"/>
    </w:rPr>
  </w:style>
  <w:style w:type="character" w:styleId="Fett">
    <w:name w:val="Strong"/>
    <w:basedOn w:val="Absatz-Standardschriftart"/>
    <w:uiPriority w:val="22"/>
    <w:qFormat/>
    <w:rsid w:val="00AB6715"/>
    <w:rPr>
      <w:rFonts w:ascii="Times New Roman" w:hAnsi="Times New Roman"/>
      <w:b/>
      <w:bCs/>
    </w:rPr>
  </w:style>
  <w:style w:type="character" w:styleId="SchwacheHervorhebung">
    <w:name w:val="Subtle Emphasis"/>
    <w:basedOn w:val="Absatz-Standardschriftart"/>
    <w:uiPriority w:val="19"/>
    <w:qFormat/>
    <w:rsid w:val="00AB6715"/>
    <w:rPr>
      <w:rFonts w:ascii="Times New Roman" w:hAnsi="Times New Roman"/>
      <w:i/>
      <w:iCs/>
      <w:color w:val="404040" w:themeColor="text1" w:themeTint="BF"/>
    </w:rPr>
  </w:style>
  <w:style w:type="table" w:styleId="Tabellenraster">
    <w:name w:val="Table Grid"/>
    <w:basedOn w:val="NormaleTabelle"/>
    <w:uiPriority w:val="39"/>
    <w:rsid w:val="00AB6715"/>
    <w:pPr>
      <w:spacing w:after="0" w:line="240" w:lineRule="auto"/>
    </w:pPr>
    <w:rPr>
      <w:rFonts w:asciiTheme="majorHAnsi" w:hAnsiTheme="maj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next w:val="Standard"/>
    <w:link w:val="TitelZchn"/>
    <w:qFormat/>
    <w:rsid w:val="00AB6715"/>
    <w:pPr>
      <w:suppressLineNumbers/>
      <w:spacing w:before="240" w:after="360"/>
      <w:jc w:val="center"/>
    </w:pPr>
    <w:rPr>
      <w:rFonts w:cs="Times New Roman"/>
      <w:b/>
      <w:sz w:val="32"/>
      <w:szCs w:val="32"/>
    </w:rPr>
  </w:style>
  <w:style w:type="character" w:customStyle="1" w:styleId="TitelZchn">
    <w:name w:val="Titel Zchn"/>
    <w:basedOn w:val="Absatz-Standardschriftart"/>
    <w:link w:val="Titel"/>
    <w:rsid w:val="00AB6715"/>
    <w:rPr>
      <w:rFonts w:ascii="Times New Roman" w:hAnsi="Times New Roman" w:cs="Times New Roman"/>
      <w:b/>
      <w:sz w:val="32"/>
      <w:szCs w:val="32"/>
    </w:rPr>
  </w:style>
  <w:style w:type="paragraph" w:customStyle="1" w:styleId="SupplementaryMaterial">
    <w:name w:val="Supplementary Material"/>
    <w:basedOn w:val="Titel"/>
    <w:next w:val="Titel"/>
    <w:qFormat/>
    <w:rsid w:val="0001436A"/>
    <w:pPr>
      <w:spacing w:after="120"/>
    </w:pPr>
    <w:rPr>
      <w:i/>
    </w:rPr>
  </w:style>
  <w:style w:type="table" w:styleId="EinfacheTabelle2">
    <w:name w:val="Plain Table 2"/>
    <w:basedOn w:val="NormaleTabelle"/>
    <w:uiPriority w:val="42"/>
    <w:rsid w:val="00E425ED"/>
    <w:pPr>
      <w:spacing w:after="0" w:line="240" w:lineRule="auto"/>
    </w:pPr>
    <w:rPr>
      <w:lang w:val="de-DE"/>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NichtaufgelsteErwhnung">
    <w:name w:val="Unresolved Mention"/>
    <w:basedOn w:val="Absatz-Standardschriftart"/>
    <w:uiPriority w:val="99"/>
    <w:semiHidden/>
    <w:unhideWhenUsed/>
    <w:rsid w:val="00AE5C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366873">
      <w:bodyDiv w:val="1"/>
      <w:marLeft w:val="0"/>
      <w:marRight w:val="0"/>
      <w:marTop w:val="0"/>
      <w:marBottom w:val="0"/>
      <w:divBdr>
        <w:top w:val="none" w:sz="0" w:space="0" w:color="auto"/>
        <w:left w:val="none" w:sz="0" w:space="0" w:color="auto"/>
        <w:bottom w:val="none" w:sz="0" w:space="0" w:color="auto"/>
        <w:right w:val="none" w:sz="0" w:space="0" w:color="auto"/>
      </w:divBdr>
    </w:div>
    <w:div w:id="1008946072">
      <w:bodyDiv w:val="1"/>
      <w:marLeft w:val="0"/>
      <w:marRight w:val="0"/>
      <w:marTop w:val="0"/>
      <w:marBottom w:val="0"/>
      <w:divBdr>
        <w:top w:val="none" w:sz="0" w:space="0" w:color="auto"/>
        <w:left w:val="none" w:sz="0" w:space="0" w:color="auto"/>
        <w:bottom w:val="none" w:sz="0" w:space="0" w:color="auto"/>
        <w:right w:val="none" w:sz="0" w:space="0" w:color="auto"/>
      </w:divBdr>
    </w:div>
    <w:div w:id="1513912243">
      <w:bodyDiv w:val="1"/>
      <w:marLeft w:val="0"/>
      <w:marRight w:val="0"/>
      <w:marTop w:val="0"/>
      <w:marBottom w:val="0"/>
      <w:divBdr>
        <w:top w:val="none" w:sz="0" w:space="0" w:color="auto"/>
        <w:left w:val="none" w:sz="0" w:space="0" w:color="auto"/>
        <w:bottom w:val="none" w:sz="0" w:space="0" w:color="auto"/>
        <w:right w:val="none" w:sz="0" w:space="0" w:color="auto"/>
      </w:divBdr>
    </w:div>
    <w:div w:id="1884442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shua.stocco\Documents\Templates\Frontiers_Word_Templates\Supplementary_Materi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A9D6E6AB-ED14-49A4-8EBF-9FE3419B2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Supplementary_Material</Template>
  <TotalTime>0</TotalTime>
  <Pages>3</Pages>
  <Words>737</Words>
  <Characters>4645</Characters>
  <Application>Microsoft Office Word</Application>
  <DocSecurity>0</DocSecurity>
  <Lines>38</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Bator,Isabel</dc:creator>
  <cp:lastModifiedBy>Isabel Bator</cp:lastModifiedBy>
  <cp:revision>7</cp:revision>
  <cp:lastPrinted>2013-10-03T12:51:00Z</cp:lastPrinted>
  <dcterms:created xsi:type="dcterms:W3CDTF">2019-08-30T08:14:00Z</dcterms:created>
  <dcterms:modified xsi:type="dcterms:W3CDTF">2020-07-21T12:18:00Z</dcterms:modified>
</cp:coreProperties>
</file>