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54E8F" w:rsidRDefault="00654E8F" w:rsidP="0001436A">
      <w:pPr>
        <w:pStyle w:val="SupplementaryMaterial"/>
      </w:pPr>
      <w:r w:rsidRPr="001549D3">
        <w:t>Supplementary Material</w:t>
      </w:r>
    </w:p>
    <w:p w:rsidR="007338BB" w:rsidRPr="00A67667" w:rsidRDefault="007338BB" w:rsidP="007338BB">
      <w:pPr>
        <w:jc w:val="both"/>
        <w:rPr>
          <w:szCs w:val="24"/>
          <w:lang w:eastAsia="en-GB"/>
        </w:rPr>
      </w:pPr>
      <w:r w:rsidRPr="00A67667">
        <w:rPr>
          <w:szCs w:val="24"/>
        </w:rPr>
        <w:t xml:space="preserve">Table </w:t>
      </w:r>
      <w:r>
        <w:rPr>
          <w:szCs w:val="24"/>
        </w:rPr>
        <w:t>S1</w:t>
      </w:r>
      <w:r w:rsidRPr="00A67667">
        <w:rPr>
          <w:szCs w:val="24"/>
        </w:rPr>
        <w:t xml:space="preserve">. Results of goodness of fit and predictions of the RAC-BRT models applied to </w:t>
      </w:r>
      <w:r>
        <w:rPr>
          <w:szCs w:val="24"/>
        </w:rPr>
        <w:t>European sardine</w:t>
      </w:r>
      <w:r w:rsidRPr="00A67667">
        <w:rPr>
          <w:szCs w:val="24"/>
        </w:rPr>
        <w:t xml:space="preserve"> </w:t>
      </w:r>
      <w:r>
        <w:rPr>
          <w:szCs w:val="24"/>
        </w:rPr>
        <w:t>(</w:t>
      </w:r>
      <w:proofErr w:type="spellStart"/>
      <w:r w:rsidRPr="00554D47">
        <w:rPr>
          <w:i/>
          <w:szCs w:val="24"/>
        </w:rPr>
        <w:t>Sardina</w:t>
      </w:r>
      <w:proofErr w:type="spellEnd"/>
      <w:r w:rsidRPr="00554D47">
        <w:rPr>
          <w:i/>
          <w:szCs w:val="24"/>
        </w:rPr>
        <w:t xml:space="preserve"> </w:t>
      </w:r>
      <w:proofErr w:type="spellStart"/>
      <w:r w:rsidRPr="00554D47">
        <w:rPr>
          <w:i/>
          <w:szCs w:val="24"/>
        </w:rPr>
        <w:t>pilchardus</w:t>
      </w:r>
      <w:proofErr w:type="spellEnd"/>
      <w:r w:rsidRPr="007338BB">
        <w:rPr>
          <w:szCs w:val="24"/>
        </w:rPr>
        <w:t>)</w:t>
      </w:r>
      <w:r w:rsidR="007A174E">
        <w:rPr>
          <w:i/>
          <w:szCs w:val="24"/>
        </w:rPr>
        <w:t xml:space="preserve"> </w:t>
      </w:r>
      <w:r w:rsidR="007A174E">
        <w:rPr>
          <w:szCs w:val="24"/>
        </w:rPr>
        <w:t xml:space="preserve">occurrence </w:t>
      </w:r>
      <w:r w:rsidRPr="007338BB">
        <w:rPr>
          <w:szCs w:val="24"/>
        </w:rPr>
        <w:t>collected during the dermal survey (MEDITS)</w:t>
      </w:r>
      <w:r>
        <w:rPr>
          <w:szCs w:val="24"/>
        </w:rPr>
        <w:t xml:space="preserve"> </w:t>
      </w:r>
      <w:r>
        <w:rPr>
          <w:rFonts w:cs="Times New Roman"/>
          <w:szCs w:val="24"/>
        </w:rPr>
        <w:t xml:space="preserve">in the Geographical Sub-Area 06 and 07 </w:t>
      </w:r>
      <w:r w:rsidRPr="00236B4D">
        <w:rPr>
          <w:rFonts w:cs="Times New Roman"/>
          <w:szCs w:val="24"/>
        </w:rPr>
        <w:t>from 2003 to 2016</w:t>
      </w:r>
      <w:r w:rsidRPr="007338BB">
        <w:rPr>
          <w:szCs w:val="24"/>
        </w:rPr>
        <w:t>.</w:t>
      </w:r>
      <w:r w:rsidRPr="00A67667">
        <w:rPr>
          <w:szCs w:val="24"/>
        </w:rPr>
        <w:t xml:space="preserve"> D</w:t>
      </w:r>
      <w:r w:rsidRPr="00A67667">
        <w:rPr>
          <w:szCs w:val="24"/>
          <w:vertAlign w:val="superscript"/>
        </w:rPr>
        <w:t xml:space="preserve">2 </w:t>
      </w:r>
      <w:r w:rsidRPr="00A67667">
        <w:rPr>
          <w:szCs w:val="24"/>
        </w:rPr>
        <w:t>(%)</w:t>
      </w:r>
      <w:r>
        <w:rPr>
          <w:szCs w:val="24"/>
        </w:rPr>
        <w:t xml:space="preserve"> </w:t>
      </w:r>
      <w:r w:rsidRPr="00A67667">
        <w:rPr>
          <w:szCs w:val="24"/>
        </w:rPr>
        <w:t>= total percentage of deviance explained by the model; r</w:t>
      </w:r>
      <w:r w:rsidR="00BB1C0F">
        <w:rPr>
          <w:szCs w:val="24"/>
        </w:rPr>
        <w:t>ho</w:t>
      </w:r>
      <w:r w:rsidRPr="00A67667">
        <w:rPr>
          <w:szCs w:val="24"/>
        </w:rPr>
        <w:t xml:space="preserve"> = Pearson’s correlation index between observed and predicted values; I = Moran’s index maximum absolute value for each model and associated P-value.</w:t>
      </w:r>
    </w:p>
    <w:tbl>
      <w:tblPr>
        <w:tblW w:w="9201" w:type="dxa"/>
        <w:jc w:val="center"/>
        <w:tblLook w:val="04A0" w:firstRow="1" w:lastRow="0" w:firstColumn="1" w:lastColumn="0" w:noHBand="0" w:noVBand="1"/>
      </w:tblPr>
      <w:tblGrid>
        <w:gridCol w:w="2157"/>
        <w:gridCol w:w="2156"/>
        <w:gridCol w:w="1239"/>
        <w:gridCol w:w="1779"/>
        <w:gridCol w:w="1870"/>
      </w:tblGrid>
      <w:tr w:rsidR="007338BB" w:rsidRPr="007338BB" w:rsidTr="007338BB">
        <w:trPr>
          <w:trHeight w:val="354"/>
          <w:jc w:val="center"/>
        </w:trPr>
        <w:tc>
          <w:tcPr>
            <w:tcW w:w="9201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338BB" w:rsidRPr="007338BB" w:rsidRDefault="007338BB" w:rsidP="000B5FE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GSA07</w:t>
            </w:r>
          </w:p>
        </w:tc>
      </w:tr>
      <w:tr w:rsidR="007338BB" w:rsidRPr="007338BB" w:rsidTr="007338BB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0B5FE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en-GB" w:eastAsia="en-GB"/>
              </w:rPr>
              <w:t>Year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0B5FE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RAC-BRT D</w:t>
            </w:r>
            <w:r w:rsidRPr="007338BB">
              <w:rPr>
                <w:rFonts w:eastAsia="Times New Roman" w:cs="Times New Roman"/>
                <w:bCs/>
                <w:color w:val="000000"/>
                <w:szCs w:val="24"/>
                <w:vertAlign w:val="superscript"/>
                <w:lang w:val="it-IT" w:eastAsia="en-GB"/>
              </w:rPr>
              <w:t xml:space="preserve">2 </w:t>
            </w: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(%)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0B5FE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r</w:t>
            </w:r>
            <w:r w:rsidR="00BB1C0F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ho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0B5FE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Moran’s I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0B5FE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Moran P-value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2003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72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0.73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2004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0.04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2005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68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0.79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2006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0.75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2007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0.82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2008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68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0.77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0.04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2009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0.79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2010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54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0.68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2011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0.67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2012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0.82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2013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69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0.82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2014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0.78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2015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51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0.71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8F1CFE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2016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7F76DB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en-GB" w:eastAsia="en-GB"/>
              </w:rPr>
              <w:t>67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</w:t>
            </w:r>
            <w:r w:rsidR="007F76DB">
              <w:t>64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7338BB" w:rsidRPr="007338BB" w:rsidTr="007338BB">
        <w:trPr>
          <w:trHeight w:val="354"/>
          <w:jc w:val="center"/>
        </w:trPr>
        <w:tc>
          <w:tcPr>
            <w:tcW w:w="9201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338BB" w:rsidRPr="007338BB" w:rsidRDefault="007338BB" w:rsidP="000B5FE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GSA06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2003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921D46">
              <w:t>5</w:t>
            </w:r>
            <w:r>
              <w:t>8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0.69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2004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62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921D46">
              <w:t>0.73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2005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62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</w:t>
            </w:r>
            <w:r w:rsidRPr="00921D46">
              <w:t>7</w:t>
            </w:r>
            <w:r>
              <w:t>4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2006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73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2007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68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0.78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2008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72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0.74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2009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69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2010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66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0.86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lastRenderedPageBreak/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2011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77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0.93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2012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78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0.90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2013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50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0.70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2014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58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0.83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2015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64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0.80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  <w:tr w:rsidR="004C261A" w:rsidRPr="007338BB" w:rsidTr="006E0461">
        <w:trPr>
          <w:trHeight w:val="354"/>
          <w:jc w:val="center"/>
        </w:trPr>
        <w:tc>
          <w:tcPr>
            <w:tcW w:w="21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2016</w:t>
            </w:r>
          </w:p>
        </w:tc>
        <w:tc>
          <w:tcPr>
            <w:tcW w:w="2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52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0.75</w:t>
            </w:r>
          </w:p>
        </w:tc>
        <w:tc>
          <w:tcPr>
            <w:tcW w:w="17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4C261A" w:rsidRPr="007338BB" w:rsidRDefault="004C261A" w:rsidP="004C261A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t>&lt; 2.2e</w:t>
            </w:r>
            <w:r w:rsidRPr="00011733">
              <w:rPr>
                <w:vertAlign w:val="superscript"/>
              </w:rPr>
              <w:t>-16</w:t>
            </w:r>
          </w:p>
        </w:tc>
      </w:tr>
    </w:tbl>
    <w:p w:rsidR="007338BB" w:rsidRPr="00554D47" w:rsidRDefault="007338BB" w:rsidP="007338BB">
      <w:pPr>
        <w:jc w:val="both"/>
        <w:rPr>
          <w:szCs w:val="24"/>
        </w:rPr>
      </w:pPr>
    </w:p>
    <w:p w:rsidR="007338BB" w:rsidRPr="007338BB" w:rsidRDefault="007338BB" w:rsidP="007338BB">
      <w:pPr>
        <w:jc w:val="both"/>
        <w:rPr>
          <w:rFonts w:eastAsiaTheme="majorEastAsia" w:cs="Times New Roman"/>
          <w:color w:val="365F91" w:themeColor="accent1" w:themeShade="BF"/>
          <w:szCs w:val="24"/>
          <w:lang w:val="en-GB"/>
        </w:rPr>
      </w:pPr>
      <w:r w:rsidRPr="007338BB">
        <w:rPr>
          <w:rFonts w:cs="Times New Roman"/>
          <w:szCs w:val="24"/>
          <w:lang w:val="en-GB"/>
        </w:rPr>
        <w:br w:type="page"/>
      </w:r>
    </w:p>
    <w:p w:rsidR="007338BB" w:rsidRPr="00A67667" w:rsidRDefault="007338BB" w:rsidP="007338BB">
      <w:pPr>
        <w:jc w:val="both"/>
        <w:rPr>
          <w:szCs w:val="24"/>
          <w:lang w:eastAsia="en-GB"/>
        </w:rPr>
      </w:pPr>
      <w:r w:rsidRPr="00A67667">
        <w:rPr>
          <w:szCs w:val="24"/>
        </w:rPr>
        <w:lastRenderedPageBreak/>
        <w:t xml:space="preserve">Table </w:t>
      </w:r>
      <w:r>
        <w:rPr>
          <w:szCs w:val="24"/>
        </w:rPr>
        <w:t>S2</w:t>
      </w:r>
      <w:r w:rsidRPr="00A67667">
        <w:rPr>
          <w:szCs w:val="24"/>
        </w:rPr>
        <w:t xml:space="preserve">. Results of goodness of fit and predictions of the RAC-BRT models applied to </w:t>
      </w:r>
      <w:r>
        <w:rPr>
          <w:szCs w:val="24"/>
        </w:rPr>
        <w:t xml:space="preserve">European </w:t>
      </w:r>
      <w:r w:rsidRPr="00A67667">
        <w:rPr>
          <w:szCs w:val="24"/>
        </w:rPr>
        <w:t xml:space="preserve">anchovy </w:t>
      </w:r>
      <w:r>
        <w:rPr>
          <w:szCs w:val="24"/>
        </w:rPr>
        <w:t>(</w:t>
      </w:r>
      <w:proofErr w:type="spellStart"/>
      <w:r w:rsidRPr="00A67667">
        <w:rPr>
          <w:i/>
          <w:szCs w:val="24"/>
        </w:rPr>
        <w:t>Engraulis</w:t>
      </w:r>
      <w:proofErr w:type="spellEnd"/>
      <w:r w:rsidRPr="00A67667">
        <w:rPr>
          <w:i/>
          <w:szCs w:val="24"/>
        </w:rPr>
        <w:t xml:space="preserve"> </w:t>
      </w:r>
      <w:proofErr w:type="spellStart"/>
      <w:r w:rsidRPr="00A67667">
        <w:rPr>
          <w:i/>
          <w:szCs w:val="24"/>
        </w:rPr>
        <w:t>encrasicolus</w:t>
      </w:r>
      <w:proofErr w:type="spellEnd"/>
      <w:r w:rsidRPr="007338BB">
        <w:rPr>
          <w:szCs w:val="24"/>
        </w:rPr>
        <w:t>)</w:t>
      </w:r>
      <w:r>
        <w:rPr>
          <w:i/>
          <w:szCs w:val="24"/>
        </w:rPr>
        <w:t xml:space="preserve"> </w:t>
      </w:r>
      <w:r w:rsidRPr="007338BB">
        <w:rPr>
          <w:szCs w:val="24"/>
        </w:rPr>
        <w:t>collected during the dermal survey (MEDITS)</w:t>
      </w:r>
      <w:r>
        <w:rPr>
          <w:szCs w:val="24"/>
        </w:rPr>
        <w:t xml:space="preserve"> </w:t>
      </w:r>
      <w:r>
        <w:rPr>
          <w:rFonts w:cs="Times New Roman"/>
          <w:szCs w:val="24"/>
        </w:rPr>
        <w:t xml:space="preserve">in the Geographical Sub-Area 06 and 07 </w:t>
      </w:r>
      <w:r w:rsidRPr="00236B4D">
        <w:rPr>
          <w:rFonts w:cs="Times New Roman"/>
          <w:szCs w:val="24"/>
        </w:rPr>
        <w:t>from 2003 to 2016</w:t>
      </w:r>
      <w:r w:rsidRPr="007338BB">
        <w:rPr>
          <w:szCs w:val="24"/>
        </w:rPr>
        <w:t>.</w:t>
      </w:r>
      <w:r w:rsidRPr="00A67667">
        <w:rPr>
          <w:szCs w:val="24"/>
        </w:rPr>
        <w:t xml:space="preserve"> D</w:t>
      </w:r>
      <w:r w:rsidRPr="00A67667">
        <w:rPr>
          <w:szCs w:val="24"/>
          <w:vertAlign w:val="superscript"/>
        </w:rPr>
        <w:t xml:space="preserve">2 </w:t>
      </w:r>
      <w:r w:rsidRPr="00A67667">
        <w:rPr>
          <w:szCs w:val="24"/>
        </w:rPr>
        <w:t>(%)</w:t>
      </w:r>
      <w:r>
        <w:rPr>
          <w:szCs w:val="24"/>
        </w:rPr>
        <w:t xml:space="preserve"> </w:t>
      </w:r>
      <w:r w:rsidRPr="00A67667">
        <w:rPr>
          <w:szCs w:val="24"/>
        </w:rPr>
        <w:t>= total percentage of deviance explained by the model; r</w:t>
      </w:r>
      <w:r w:rsidR="00BB1C0F">
        <w:rPr>
          <w:szCs w:val="24"/>
        </w:rPr>
        <w:t>ho</w:t>
      </w:r>
      <w:r w:rsidRPr="00A67667">
        <w:rPr>
          <w:szCs w:val="24"/>
        </w:rPr>
        <w:t xml:space="preserve"> = Pearson’s correlation index between observed and predicted values; I = Moran’s index maximum absolute value for each model and associated P-value.</w:t>
      </w:r>
    </w:p>
    <w:tbl>
      <w:tblPr>
        <w:tblW w:w="9072" w:type="dxa"/>
        <w:jc w:val="center"/>
        <w:tblLook w:val="04A0" w:firstRow="1" w:lastRow="0" w:firstColumn="1" w:lastColumn="0" w:noHBand="0" w:noVBand="1"/>
      </w:tblPr>
      <w:tblGrid>
        <w:gridCol w:w="1985"/>
        <w:gridCol w:w="2126"/>
        <w:gridCol w:w="1418"/>
        <w:gridCol w:w="1417"/>
        <w:gridCol w:w="2126"/>
      </w:tblGrid>
      <w:tr w:rsidR="007338BB" w:rsidRPr="007338BB" w:rsidTr="00634B03">
        <w:trPr>
          <w:trHeight w:val="384"/>
          <w:jc w:val="center"/>
        </w:trPr>
        <w:tc>
          <w:tcPr>
            <w:tcW w:w="907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GSA07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en-GB" w:eastAsia="en-GB"/>
              </w:rPr>
              <w:t>Year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RAC-BRT D</w:t>
            </w:r>
            <w:r w:rsidRPr="007338BB">
              <w:rPr>
                <w:rFonts w:eastAsia="Times New Roman" w:cs="Times New Roman"/>
                <w:bCs/>
                <w:color w:val="000000"/>
                <w:szCs w:val="24"/>
                <w:vertAlign w:val="superscript"/>
                <w:lang w:val="it-IT" w:eastAsia="en-GB"/>
              </w:rPr>
              <w:t xml:space="preserve">2 </w:t>
            </w: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(%)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BB1C0F" w:rsidP="007338B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rho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Moran’s I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Moran P-value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65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</w:t>
            </w:r>
            <w:r w:rsidR="00080599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42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0.66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62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71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75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</w:t>
            </w:r>
            <w:r w:rsidR="00080599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38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0.67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3</w:t>
            </w:r>
            <w:r w:rsidR="00662729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0.62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0.9</w:t>
            </w:r>
            <w:r w:rsidR="00080599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43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907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bCs/>
                <w:color w:val="000000"/>
                <w:szCs w:val="24"/>
                <w:lang w:val="it-IT" w:eastAsia="en-GB"/>
              </w:rPr>
              <w:t>GSA06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</w:t>
            </w:r>
            <w:r w:rsidR="00080599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74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48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2009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66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77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0.93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78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0.9</w:t>
            </w:r>
            <w:r w:rsidR="00080599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</w:t>
            </w:r>
            <w:r w:rsidR="00080599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lastRenderedPageBreak/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64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0.8</w:t>
            </w:r>
            <w:r w:rsidR="00080599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  <w:tr w:rsidR="007338BB" w:rsidRPr="007338BB" w:rsidTr="00634B03">
        <w:trPr>
          <w:trHeight w:val="384"/>
          <w:jc w:val="center"/>
        </w:trPr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A174E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</w:t>
            </w:r>
            <w:r w:rsidR="007338BB"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 xml:space="preserve"> 2016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52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0.06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38BB" w:rsidRPr="007338BB" w:rsidRDefault="007338BB" w:rsidP="007338BB">
            <w:pPr>
              <w:spacing w:after="0"/>
              <w:jc w:val="center"/>
              <w:rPr>
                <w:rFonts w:eastAsia="Times New Roman" w:cs="Times New Roman"/>
                <w:color w:val="000000"/>
                <w:szCs w:val="24"/>
                <w:lang w:val="en-GB" w:eastAsia="en-GB"/>
              </w:rPr>
            </w:pPr>
            <w:r w:rsidRPr="007338BB">
              <w:rPr>
                <w:rFonts w:eastAsia="Times New Roman" w:cs="Times New Roman"/>
                <w:color w:val="000000"/>
                <w:szCs w:val="24"/>
                <w:lang w:val="it-IT" w:eastAsia="en-GB"/>
              </w:rPr>
              <w:t>&lt; 2.2e</w:t>
            </w:r>
            <w:r w:rsidRPr="007338BB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en-GB"/>
              </w:rPr>
              <w:t>-16</w:t>
            </w:r>
          </w:p>
        </w:tc>
      </w:tr>
    </w:tbl>
    <w:p w:rsidR="007338BB" w:rsidRPr="007A174E" w:rsidRDefault="007338BB" w:rsidP="007A174E">
      <w:pPr>
        <w:jc w:val="center"/>
        <w:rPr>
          <w:rFonts w:cs="Times New Roman"/>
          <w:szCs w:val="24"/>
          <w:lang w:val="en-GB"/>
        </w:rPr>
      </w:pPr>
      <w:r w:rsidRPr="007338BB">
        <w:rPr>
          <w:rFonts w:cs="Times New Roman"/>
          <w:szCs w:val="24"/>
          <w:lang w:val="en-GB"/>
        </w:rPr>
        <w:br w:type="page"/>
      </w:r>
    </w:p>
    <w:p w:rsidR="00E6159F" w:rsidRPr="00E6159F" w:rsidRDefault="00E6159F" w:rsidP="00E6159F"/>
    <w:p w:rsidR="00E6159F" w:rsidRPr="00066745" w:rsidRDefault="00E6159F" w:rsidP="00E6159F">
      <w:pPr>
        <w:spacing w:line="240" w:lineRule="atLeast"/>
        <w:jc w:val="both"/>
        <w:rPr>
          <w:szCs w:val="24"/>
        </w:rPr>
      </w:pPr>
      <w:r>
        <w:rPr>
          <w:noProof/>
          <w:szCs w:val="24"/>
          <w:lang w:val="es-ES" w:eastAsia="es-ES"/>
        </w:rPr>
        <w:drawing>
          <wp:inline distT="0" distB="0" distL="0" distR="0">
            <wp:extent cx="6208395" cy="3020060"/>
            <wp:effectExtent l="0" t="0" r="1905" b="254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Variable_importance_total_abundance_MEDITS.tiff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59F" w:rsidRDefault="00E6159F" w:rsidP="00E6159F">
      <w:pPr>
        <w:spacing w:line="240" w:lineRule="atLeast"/>
        <w:jc w:val="both"/>
        <w:rPr>
          <w:szCs w:val="24"/>
        </w:rPr>
      </w:pPr>
      <w:r w:rsidRPr="00E6159F">
        <w:rPr>
          <w:noProof/>
          <w:szCs w:val="24"/>
          <w:lang w:val="es-ES" w:eastAsia="es-ES"/>
        </w:rPr>
        <w:drawing>
          <wp:inline distT="0" distB="0" distL="0" distR="0">
            <wp:extent cx="6208395" cy="3020060"/>
            <wp:effectExtent l="0" t="0" r="1905" b="254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59F" w:rsidRDefault="00E6159F" w:rsidP="00E6159F">
      <w:pPr>
        <w:spacing w:line="240" w:lineRule="atLeast"/>
        <w:jc w:val="both"/>
        <w:rPr>
          <w:szCs w:val="24"/>
        </w:rPr>
      </w:pPr>
      <w:r w:rsidRPr="00E6159F">
        <w:rPr>
          <w:noProof/>
          <w:szCs w:val="24"/>
          <w:lang w:val="es-ES" w:eastAsia="es-ES"/>
        </w:rPr>
        <w:lastRenderedPageBreak/>
        <w:drawing>
          <wp:inline distT="0" distB="0" distL="0" distR="0">
            <wp:extent cx="6208395" cy="3020060"/>
            <wp:effectExtent l="0" t="0" r="1905" b="254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2DF" w:rsidRDefault="00E910BE" w:rsidP="00D952DF">
      <w:pPr>
        <w:jc w:val="both"/>
      </w:pPr>
      <w:r w:rsidRPr="00E910BE">
        <w:rPr>
          <w:szCs w:val="24"/>
        </w:rPr>
        <w:t xml:space="preserve">Figure </w:t>
      </w:r>
      <w:r w:rsidR="00D952DF">
        <w:rPr>
          <w:szCs w:val="24"/>
        </w:rPr>
        <w:t>S1</w:t>
      </w:r>
      <w:r w:rsidRPr="00E910BE">
        <w:rPr>
          <w:szCs w:val="24"/>
        </w:rPr>
        <w:t>: Variable importance analysis performed by Random Forest</w:t>
      </w:r>
      <w:r w:rsidR="00D952DF">
        <w:rPr>
          <w:szCs w:val="24"/>
        </w:rPr>
        <w:t xml:space="preserve">s </w:t>
      </w:r>
      <w:r w:rsidR="00D952DF">
        <w:rPr>
          <w:rFonts w:eastAsia="Times New Roman" w:cs="Times New Roman"/>
          <w:szCs w:val="24"/>
          <w:lang w:eastAsia="it-IT"/>
        </w:rPr>
        <w:t xml:space="preserve">based on the </w:t>
      </w:r>
      <w:r w:rsidR="00D952DF" w:rsidRPr="00600B43">
        <w:rPr>
          <w:rFonts w:eastAsia="Times New Roman" w:cs="Times New Roman"/>
          <w:szCs w:val="24"/>
          <w:lang w:eastAsia="it-IT"/>
        </w:rPr>
        <w:t>per cent increase in mean squared error</w:t>
      </w:r>
      <w:r w:rsidR="00D952DF">
        <w:rPr>
          <w:rFonts w:eastAsia="Times New Roman" w:cs="Times New Roman"/>
          <w:szCs w:val="24"/>
          <w:lang w:eastAsia="it-IT"/>
        </w:rPr>
        <w:t xml:space="preserve">- MSE for the used variables. </w:t>
      </w:r>
      <w:r w:rsidR="00D952DF">
        <w:t>Random Forests were performed for</w:t>
      </w:r>
      <w:r w:rsidRPr="000A7962">
        <w:t xml:space="preserve"> </w:t>
      </w:r>
      <w:r w:rsidR="00D952DF" w:rsidRPr="00823B34">
        <w:t>European sardine (</w:t>
      </w:r>
      <w:proofErr w:type="spellStart"/>
      <w:r w:rsidR="00D952DF" w:rsidRPr="00823B34">
        <w:rPr>
          <w:i/>
          <w:iCs/>
        </w:rPr>
        <w:t>Sardina</w:t>
      </w:r>
      <w:proofErr w:type="spellEnd"/>
      <w:r w:rsidR="00D952DF" w:rsidRPr="00823B34">
        <w:rPr>
          <w:i/>
          <w:iCs/>
        </w:rPr>
        <w:t xml:space="preserve"> </w:t>
      </w:r>
      <w:proofErr w:type="spellStart"/>
      <w:r w:rsidR="00D952DF" w:rsidRPr="00823B34">
        <w:rPr>
          <w:i/>
          <w:iCs/>
        </w:rPr>
        <w:t>pilchardus</w:t>
      </w:r>
      <w:proofErr w:type="spellEnd"/>
      <w:r w:rsidR="00D952DF" w:rsidRPr="00823B34">
        <w:t>)</w:t>
      </w:r>
      <w:r w:rsidR="00D952DF">
        <w:t xml:space="preserve"> and </w:t>
      </w:r>
      <w:r w:rsidR="00D952DF">
        <w:rPr>
          <w:rFonts w:cs="Times New Roman"/>
          <w:szCs w:val="24"/>
        </w:rPr>
        <w:t>a</w:t>
      </w:r>
      <w:r>
        <w:rPr>
          <w:rFonts w:cs="Times New Roman"/>
          <w:szCs w:val="24"/>
        </w:rPr>
        <w:t>nchovy</w:t>
      </w:r>
      <w:r w:rsidRPr="00236B4D">
        <w:rPr>
          <w:rFonts w:cs="Times New Roman"/>
          <w:szCs w:val="24"/>
        </w:rPr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 w:rsidRPr="000A7962">
        <w:rPr>
          <w:rFonts w:cs="Times New Roman"/>
          <w:i/>
          <w:iCs/>
          <w:szCs w:val="24"/>
        </w:rPr>
        <w:t>Engraulis</w:t>
      </w:r>
      <w:proofErr w:type="spellEnd"/>
      <w:r w:rsidRPr="000A7962">
        <w:rPr>
          <w:rFonts w:cs="Times New Roman"/>
          <w:i/>
          <w:iCs/>
          <w:szCs w:val="24"/>
        </w:rPr>
        <w:t xml:space="preserve"> </w:t>
      </w:r>
      <w:proofErr w:type="spellStart"/>
      <w:r w:rsidRPr="000A7962">
        <w:rPr>
          <w:rFonts w:cs="Times New Roman"/>
          <w:i/>
          <w:iCs/>
          <w:szCs w:val="24"/>
        </w:rPr>
        <w:t>encrasicolus</w:t>
      </w:r>
      <w:proofErr w:type="spellEnd"/>
      <w:r w:rsidRPr="000A7962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 xml:space="preserve">abundance </w:t>
      </w:r>
      <w:r w:rsidR="00D952DF">
        <w:rPr>
          <w:rFonts w:cs="Times New Roman"/>
          <w:szCs w:val="24"/>
        </w:rPr>
        <w:t xml:space="preserve">indexes </w:t>
      </w:r>
      <w:r w:rsidRPr="000A7962">
        <w:t>collected during acoustic (ECOMED, PELMED and MEDIAS) and demersal (MEDITS) surveys</w:t>
      </w:r>
      <w:r w:rsidR="00D952DF">
        <w:t xml:space="preserve"> </w:t>
      </w:r>
      <w:r>
        <w:rPr>
          <w:rFonts w:cs="Times New Roman"/>
          <w:szCs w:val="24"/>
        </w:rPr>
        <w:t xml:space="preserve">in the Geographical Sub-Area 06 and 07 </w:t>
      </w:r>
      <w:r w:rsidRPr="00236B4D">
        <w:rPr>
          <w:rFonts w:cs="Times New Roman"/>
          <w:szCs w:val="24"/>
        </w:rPr>
        <w:t>from 2003 to 2016.</w:t>
      </w:r>
      <w:r w:rsidR="00D952DF">
        <w:rPr>
          <w:rFonts w:cs="Times New Roman"/>
          <w:szCs w:val="24"/>
        </w:rPr>
        <w:t xml:space="preserve"> Predictors used were </w:t>
      </w:r>
      <w:r w:rsidR="00D952DF">
        <w:t>Sea Surface Temperature (SST in °C), Sea Surface Salinity (SSS in PSU) and Net Primary Productivity (NPP in mg/m3). Moreover, 12 temporal lags (from January to December) were tested to assess if the species were more influenced by the environmental features of the months previous the surveys.</w:t>
      </w:r>
    </w:p>
    <w:p w:rsidR="00E910BE" w:rsidRPr="00D952DF" w:rsidRDefault="00E910BE" w:rsidP="00D952DF">
      <w:pPr>
        <w:jc w:val="both"/>
        <w:rPr>
          <w:rFonts w:eastAsia="Times New Roman" w:cs="Times New Roman"/>
          <w:szCs w:val="24"/>
          <w:lang w:eastAsia="it-IT"/>
        </w:rPr>
      </w:pPr>
    </w:p>
    <w:p w:rsidR="00A2026B" w:rsidRDefault="00A2026B" w:rsidP="00E6159F">
      <w:pPr>
        <w:spacing w:line="240" w:lineRule="atLeast"/>
        <w:jc w:val="both"/>
        <w:rPr>
          <w:szCs w:val="24"/>
        </w:rPr>
      </w:pPr>
    </w:p>
    <w:p w:rsidR="00A2026B" w:rsidRDefault="00A2026B" w:rsidP="00E6159F">
      <w:pPr>
        <w:spacing w:line="240" w:lineRule="atLeast"/>
        <w:jc w:val="both"/>
        <w:rPr>
          <w:szCs w:val="24"/>
        </w:rPr>
      </w:pPr>
    </w:p>
    <w:p w:rsidR="00A2026B" w:rsidRDefault="00A2026B" w:rsidP="00E6159F">
      <w:pPr>
        <w:spacing w:line="240" w:lineRule="atLeast"/>
        <w:jc w:val="both"/>
        <w:rPr>
          <w:szCs w:val="24"/>
        </w:rPr>
      </w:pPr>
    </w:p>
    <w:p w:rsidR="00A2026B" w:rsidRPr="00066745" w:rsidRDefault="00A2026B" w:rsidP="00E6159F">
      <w:pPr>
        <w:spacing w:line="240" w:lineRule="atLeast"/>
        <w:jc w:val="both"/>
        <w:rPr>
          <w:szCs w:val="24"/>
        </w:rPr>
      </w:pPr>
    </w:p>
    <w:p w:rsidR="00DE23E8" w:rsidRDefault="00DE23E8" w:rsidP="00654E8F">
      <w:pPr>
        <w:spacing w:before="240"/>
      </w:pPr>
    </w:p>
    <w:p w:rsidR="00A2026B" w:rsidRDefault="00A2026B" w:rsidP="00654E8F">
      <w:pPr>
        <w:spacing w:before="240"/>
      </w:pPr>
      <w:r w:rsidRPr="00A2026B">
        <w:rPr>
          <w:noProof/>
          <w:lang w:val="es-ES" w:eastAsia="es-ES"/>
        </w:rPr>
        <w:lastRenderedPageBreak/>
        <w:drawing>
          <wp:inline distT="0" distB="0" distL="0" distR="0">
            <wp:extent cx="6208395" cy="3020060"/>
            <wp:effectExtent l="0" t="0" r="1905" b="254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026B">
        <w:rPr>
          <w:noProof/>
          <w:lang w:val="es-ES" w:eastAsia="es-ES"/>
        </w:rPr>
        <w:drawing>
          <wp:inline distT="0" distB="0" distL="0" distR="0">
            <wp:extent cx="6208395" cy="3020060"/>
            <wp:effectExtent l="0" t="0" r="1905" b="254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026B">
        <w:rPr>
          <w:noProof/>
          <w:lang w:val="es-ES" w:eastAsia="es-ES"/>
        </w:rPr>
        <w:lastRenderedPageBreak/>
        <w:drawing>
          <wp:inline distT="0" distB="0" distL="0" distR="0">
            <wp:extent cx="6208395" cy="3020060"/>
            <wp:effectExtent l="0" t="0" r="1905" b="254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2DF" w:rsidRDefault="00D952DF" w:rsidP="00D952DF">
      <w:pPr>
        <w:jc w:val="both"/>
      </w:pPr>
      <w:r w:rsidRPr="00E910BE">
        <w:rPr>
          <w:szCs w:val="24"/>
        </w:rPr>
        <w:t xml:space="preserve">Figure </w:t>
      </w:r>
      <w:r>
        <w:rPr>
          <w:szCs w:val="24"/>
        </w:rPr>
        <w:t>S2</w:t>
      </w:r>
      <w:r w:rsidRPr="00E910BE">
        <w:rPr>
          <w:szCs w:val="24"/>
        </w:rPr>
        <w:t>: Variable importance analysis performed by Random Forest</w:t>
      </w:r>
      <w:r>
        <w:rPr>
          <w:szCs w:val="24"/>
        </w:rPr>
        <w:t xml:space="preserve">s </w:t>
      </w:r>
      <w:r>
        <w:rPr>
          <w:rFonts w:eastAsia="Times New Roman" w:cs="Times New Roman"/>
          <w:szCs w:val="24"/>
          <w:lang w:eastAsia="it-IT"/>
        </w:rPr>
        <w:t xml:space="preserve">based on the </w:t>
      </w:r>
      <w:r w:rsidRPr="00600B43">
        <w:rPr>
          <w:rFonts w:eastAsia="Times New Roman" w:cs="Times New Roman"/>
          <w:szCs w:val="24"/>
          <w:lang w:eastAsia="it-IT"/>
        </w:rPr>
        <w:t>per cent increase in mean squared error</w:t>
      </w:r>
      <w:r>
        <w:rPr>
          <w:rFonts w:eastAsia="Times New Roman" w:cs="Times New Roman"/>
          <w:szCs w:val="24"/>
          <w:lang w:eastAsia="it-IT"/>
        </w:rPr>
        <w:t xml:space="preserve">- MSE for the used variables. </w:t>
      </w:r>
      <w:r>
        <w:t>Random Forests were performed for</w:t>
      </w:r>
      <w:r w:rsidRPr="000A7962">
        <w:t xml:space="preserve"> </w:t>
      </w:r>
      <w:r w:rsidRPr="00823B34">
        <w:t>European sardine (</w:t>
      </w:r>
      <w:proofErr w:type="spellStart"/>
      <w:r w:rsidRPr="00823B34">
        <w:rPr>
          <w:i/>
          <w:iCs/>
        </w:rPr>
        <w:t>Sardina</w:t>
      </w:r>
      <w:proofErr w:type="spellEnd"/>
      <w:r w:rsidRPr="00823B34">
        <w:rPr>
          <w:i/>
          <w:iCs/>
        </w:rPr>
        <w:t xml:space="preserve"> </w:t>
      </w:r>
      <w:proofErr w:type="spellStart"/>
      <w:r w:rsidRPr="00823B34">
        <w:rPr>
          <w:i/>
          <w:iCs/>
        </w:rPr>
        <w:t>pilchardus</w:t>
      </w:r>
      <w:proofErr w:type="spellEnd"/>
      <w:r w:rsidRPr="00823B34">
        <w:t>)</w:t>
      </w:r>
      <w:r>
        <w:t xml:space="preserve"> and </w:t>
      </w:r>
      <w:r>
        <w:rPr>
          <w:rFonts w:cs="Times New Roman"/>
          <w:szCs w:val="24"/>
        </w:rPr>
        <w:t>anchovy</w:t>
      </w:r>
      <w:r w:rsidRPr="00236B4D">
        <w:rPr>
          <w:rFonts w:cs="Times New Roman"/>
          <w:szCs w:val="24"/>
        </w:rPr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 w:rsidRPr="000A7962">
        <w:rPr>
          <w:rFonts w:cs="Times New Roman"/>
          <w:i/>
          <w:iCs/>
          <w:szCs w:val="24"/>
        </w:rPr>
        <w:t>Engraulis</w:t>
      </w:r>
      <w:proofErr w:type="spellEnd"/>
      <w:r w:rsidRPr="000A7962">
        <w:rPr>
          <w:rFonts w:cs="Times New Roman"/>
          <w:i/>
          <w:iCs/>
          <w:szCs w:val="24"/>
        </w:rPr>
        <w:t xml:space="preserve"> </w:t>
      </w:r>
      <w:proofErr w:type="spellStart"/>
      <w:r w:rsidRPr="000A7962">
        <w:rPr>
          <w:rFonts w:cs="Times New Roman"/>
          <w:i/>
          <w:iCs/>
          <w:szCs w:val="24"/>
        </w:rPr>
        <w:t>encrasicolus</w:t>
      </w:r>
      <w:proofErr w:type="spellEnd"/>
      <w:r w:rsidRPr="000A7962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 xml:space="preserve">biomass indexes </w:t>
      </w:r>
      <w:r w:rsidRPr="000A7962">
        <w:t>collected during acoustic (ECOMED, PELMED and MEDIAS) and demersal (MEDITS) surveys</w:t>
      </w:r>
      <w:r>
        <w:t xml:space="preserve"> </w:t>
      </w:r>
      <w:r>
        <w:rPr>
          <w:rFonts w:cs="Times New Roman"/>
          <w:szCs w:val="24"/>
        </w:rPr>
        <w:t xml:space="preserve">in the Geographical Sub-Area 06 and 07 </w:t>
      </w:r>
      <w:r w:rsidRPr="00236B4D">
        <w:rPr>
          <w:rFonts w:cs="Times New Roman"/>
          <w:szCs w:val="24"/>
        </w:rPr>
        <w:t>from 2003 to 2016.</w:t>
      </w:r>
      <w:r>
        <w:rPr>
          <w:rFonts w:cs="Times New Roman"/>
          <w:szCs w:val="24"/>
        </w:rPr>
        <w:t xml:space="preserve"> Predictors used were </w:t>
      </w:r>
      <w:r>
        <w:t>Sea Surface Temperature (SST in °C), Sea Surface Salinity (SSS in PSU) and Net Primary Productivity (NPP in mg/m3). Moreover, 12 temporal lags (from January to December) were tested to assess if the species were more influenced by the environmental features of the months previous the surveys.</w:t>
      </w:r>
    </w:p>
    <w:p w:rsidR="00104EB3" w:rsidRDefault="00104EB3" w:rsidP="00654E8F">
      <w:pPr>
        <w:spacing w:before="240"/>
      </w:pPr>
      <w:r w:rsidRPr="00104EB3">
        <w:rPr>
          <w:noProof/>
          <w:lang w:val="es-ES" w:eastAsia="es-ES"/>
        </w:rPr>
        <w:lastRenderedPageBreak/>
        <w:drawing>
          <wp:inline distT="0" distB="0" distL="0" distR="0">
            <wp:extent cx="6208395" cy="4698365"/>
            <wp:effectExtent l="0" t="0" r="1905" b="63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69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2DF" w:rsidRDefault="00D952DF" w:rsidP="00D952DF">
      <w:pPr>
        <w:jc w:val="both"/>
      </w:pPr>
      <w:r w:rsidRPr="00E910BE">
        <w:rPr>
          <w:szCs w:val="24"/>
        </w:rPr>
        <w:t xml:space="preserve">Figure </w:t>
      </w:r>
      <w:r>
        <w:rPr>
          <w:szCs w:val="24"/>
        </w:rPr>
        <w:t>S</w:t>
      </w:r>
      <w:r w:rsidR="00155C04">
        <w:rPr>
          <w:szCs w:val="24"/>
        </w:rPr>
        <w:t>3</w:t>
      </w:r>
      <w:r w:rsidRPr="00E910BE">
        <w:rPr>
          <w:szCs w:val="24"/>
        </w:rPr>
        <w:t>: Variable importance analysis performed by Random Forest</w:t>
      </w:r>
      <w:r>
        <w:rPr>
          <w:szCs w:val="24"/>
        </w:rPr>
        <w:t xml:space="preserve">s </w:t>
      </w:r>
      <w:r>
        <w:rPr>
          <w:rFonts w:eastAsia="Times New Roman" w:cs="Times New Roman"/>
          <w:szCs w:val="24"/>
          <w:lang w:eastAsia="it-IT"/>
        </w:rPr>
        <w:t xml:space="preserve">based on the </w:t>
      </w:r>
      <w:r w:rsidRPr="00600B43">
        <w:rPr>
          <w:rFonts w:eastAsia="Times New Roman" w:cs="Times New Roman"/>
          <w:szCs w:val="24"/>
          <w:lang w:eastAsia="it-IT"/>
        </w:rPr>
        <w:t>per cent increase in mean squared error</w:t>
      </w:r>
      <w:r>
        <w:rPr>
          <w:rFonts w:eastAsia="Times New Roman" w:cs="Times New Roman"/>
          <w:szCs w:val="24"/>
          <w:lang w:eastAsia="it-IT"/>
        </w:rPr>
        <w:t xml:space="preserve">- MSE for the used variables. </w:t>
      </w:r>
      <w:r>
        <w:t>Random Forests were performed for</w:t>
      </w:r>
      <w:r w:rsidRPr="000A7962">
        <w:t xml:space="preserve"> </w:t>
      </w:r>
      <w:r w:rsidRPr="00823B34">
        <w:t>European sardine (</w:t>
      </w:r>
      <w:proofErr w:type="spellStart"/>
      <w:r w:rsidRPr="00823B34">
        <w:rPr>
          <w:i/>
          <w:iCs/>
        </w:rPr>
        <w:t>Sardina</w:t>
      </w:r>
      <w:proofErr w:type="spellEnd"/>
      <w:r w:rsidRPr="00823B34">
        <w:rPr>
          <w:i/>
          <w:iCs/>
        </w:rPr>
        <w:t xml:space="preserve"> </w:t>
      </w:r>
      <w:proofErr w:type="spellStart"/>
      <w:r w:rsidRPr="00823B34">
        <w:rPr>
          <w:i/>
          <w:iCs/>
        </w:rPr>
        <w:t>pilchardus</w:t>
      </w:r>
      <w:proofErr w:type="spellEnd"/>
      <w:r w:rsidRPr="00823B34">
        <w:t>)</w:t>
      </w:r>
      <w:r>
        <w:t xml:space="preserve"> and </w:t>
      </w:r>
      <w:r>
        <w:rPr>
          <w:rFonts w:cs="Times New Roman"/>
          <w:szCs w:val="24"/>
        </w:rPr>
        <w:t>anchovy</w:t>
      </w:r>
      <w:r w:rsidRPr="00236B4D">
        <w:rPr>
          <w:rFonts w:cs="Times New Roman"/>
          <w:szCs w:val="24"/>
        </w:rPr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 w:rsidRPr="000A7962">
        <w:rPr>
          <w:rFonts w:cs="Times New Roman"/>
          <w:i/>
          <w:iCs/>
          <w:szCs w:val="24"/>
        </w:rPr>
        <w:t>Engraulis</w:t>
      </w:r>
      <w:proofErr w:type="spellEnd"/>
      <w:r w:rsidRPr="000A7962">
        <w:rPr>
          <w:rFonts w:cs="Times New Roman"/>
          <w:i/>
          <w:iCs/>
          <w:szCs w:val="24"/>
        </w:rPr>
        <w:t xml:space="preserve"> </w:t>
      </w:r>
      <w:proofErr w:type="spellStart"/>
      <w:r w:rsidRPr="000A7962">
        <w:rPr>
          <w:rFonts w:cs="Times New Roman"/>
          <w:i/>
          <w:iCs/>
          <w:szCs w:val="24"/>
        </w:rPr>
        <w:t>encrasicolus</w:t>
      </w:r>
      <w:proofErr w:type="spellEnd"/>
      <w:r w:rsidRPr="000A7962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>official landings</w:t>
      </w:r>
      <w:r>
        <w:t xml:space="preserve"> </w:t>
      </w:r>
      <w:r>
        <w:rPr>
          <w:rFonts w:cs="Times New Roman"/>
          <w:szCs w:val="24"/>
        </w:rPr>
        <w:t xml:space="preserve">in the Geographical Sub-Area 06 and 07 </w:t>
      </w:r>
      <w:r w:rsidRPr="00236B4D">
        <w:rPr>
          <w:rFonts w:cs="Times New Roman"/>
          <w:szCs w:val="24"/>
        </w:rPr>
        <w:t>from 2003 to 2016.</w:t>
      </w:r>
      <w:r>
        <w:rPr>
          <w:rFonts w:cs="Times New Roman"/>
          <w:szCs w:val="24"/>
        </w:rPr>
        <w:t xml:space="preserve"> Predictors used were </w:t>
      </w:r>
      <w:r>
        <w:t>Sea Surface Temperature (SST in °C), Sea Surface Salinity (SSS in PSU) and Net Primary Productivity (NPP in mg/m3). Moreover, 12 temporal lags (from January to December) were tested to assess if the species were more influenced by the environmental features of the months previous the catch.</w:t>
      </w:r>
    </w:p>
    <w:p w:rsidR="00104EB3" w:rsidRDefault="00104EB3" w:rsidP="00104EB3">
      <w:pPr>
        <w:tabs>
          <w:tab w:val="left" w:pos="8440"/>
        </w:tabs>
      </w:pPr>
    </w:p>
    <w:p w:rsidR="007338BB" w:rsidRDefault="007338BB" w:rsidP="00104EB3">
      <w:pPr>
        <w:tabs>
          <w:tab w:val="left" w:pos="8440"/>
        </w:tabs>
      </w:pPr>
    </w:p>
    <w:p w:rsidR="007338BB" w:rsidRDefault="007338BB" w:rsidP="00104EB3">
      <w:pPr>
        <w:tabs>
          <w:tab w:val="left" w:pos="8440"/>
        </w:tabs>
      </w:pPr>
    </w:p>
    <w:p w:rsidR="007338BB" w:rsidRDefault="007338BB" w:rsidP="00104EB3">
      <w:pPr>
        <w:tabs>
          <w:tab w:val="left" w:pos="8440"/>
        </w:tabs>
      </w:pPr>
    </w:p>
    <w:p w:rsidR="007338BB" w:rsidRDefault="007338BB" w:rsidP="00104EB3">
      <w:pPr>
        <w:tabs>
          <w:tab w:val="left" w:pos="8440"/>
        </w:tabs>
      </w:pPr>
    </w:p>
    <w:p w:rsidR="007338BB" w:rsidRDefault="007338BB" w:rsidP="00104EB3">
      <w:pPr>
        <w:tabs>
          <w:tab w:val="left" w:pos="8440"/>
        </w:tabs>
      </w:pPr>
    </w:p>
    <w:p w:rsidR="007338BB" w:rsidRDefault="007338BB" w:rsidP="00104EB3">
      <w:pPr>
        <w:tabs>
          <w:tab w:val="left" w:pos="8440"/>
        </w:tabs>
      </w:pPr>
    </w:p>
    <w:p w:rsidR="001B5C19" w:rsidRDefault="001B5C19" w:rsidP="00155C04">
      <w:pPr>
        <w:tabs>
          <w:tab w:val="left" w:pos="1625"/>
        </w:tabs>
        <w:jc w:val="both"/>
        <w:rPr>
          <w:b/>
        </w:rPr>
      </w:pPr>
    </w:p>
    <w:p w:rsidR="001B5C19" w:rsidRPr="001D7FDA" w:rsidRDefault="005115BA" w:rsidP="001B5C19">
      <w:pPr>
        <w:jc w:val="both"/>
        <w:rPr>
          <w:szCs w:val="24"/>
        </w:rPr>
      </w:pPr>
      <w:r w:rsidRPr="005115BA">
        <w:rPr>
          <w:noProof/>
          <w:szCs w:val="24"/>
          <w:lang w:val="es-ES" w:eastAsia="es-ES"/>
        </w:rPr>
        <w:drawing>
          <wp:inline distT="0" distB="0" distL="0" distR="0">
            <wp:extent cx="6208395" cy="6193155"/>
            <wp:effectExtent l="0" t="0" r="1905" b="444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19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FEB" w:rsidRDefault="001B5C19" w:rsidP="000B5FEB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>
        <w:rPr>
          <w:szCs w:val="24"/>
        </w:rPr>
        <w:t>S</w:t>
      </w:r>
      <w:r w:rsidR="003F65E0">
        <w:rPr>
          <w:szCs w:val="24"/>
        </w:rPr>
        <w:t>4</w:t>
      </w:r>
      <w:r w:rsidR="000B5FEB">
        <w:rPr>
          <w:szCs w:val="24"/>
        </w:rPr>
        <w:t>:</w:t>
      </w:r>
      <w:r w:rsidRPr="001D7FDA">
        <w:rPr>
          <w:szCs w:val="24"/>
        </w:rPr>
        <w:t xml:space="preserve"> </w:t>
      </w:r>
      <w:r>
        <w:rPr>
          <w:szCs w:val="24"/>
        </w:rPr>
        <w:t>Spatial</w:t>
      </w:r>
      <w:r w:rsidRPr="001D7FDA">
        <w:rPr>
          <w:szCs w:val="24"/>
        </w:rPr>
        <w:t xml:space="preserve"> map</w:t>
      </w:r>
      <w:r w:rsidR="000B5FEB">
        <w:rPr>
          <w:szCs w:val="24"/>
        </w:rPr>
        <w:t>s</w:t>
      </w:r>
      <w:r w:rsidRPr="001D7FDA">
        <w:rPr>
          <w:szCs w:val="24"/>
        </w:rPr>
        <w:t xml:space="preserve"> of the </w:t>
      </w:r>
      <w:r>
        <w:rPr>
          <w:szCs w:val="24"/>
        </w:rPr>
        <w:t xml:space="preserve">European </w:t>
      </w:r>
      <w:r w:rsidRPr="001D7FDA">
        <w:rPr>
          <w:szCs w:val="24"/>
        </w:rPr>
        <w:t xml:space="preserve">sardine </w:t>
      </w:r>
      <w:r>
        <w:rPr>
          <w:szCs w:val="24"/>
        </w:rPr>
        <w:t>(</w:t>
      </w:r>
      <w:proofErr w:type="spellStart"/>
      <w:r w:rsidRPr="001B5C19">
        <w:rPr>
          <w:i/>
          <w:szCs w:val="24"/>
        </w:rPr>
        <w:t>Sardina</w:t>
      </w:r>
      <w:proofErr w:type="spellEnd"/>
      <w:r w:rsidRPr="001B5C19">
        <w:rPr>
          <w:i/>
          <w:szCs w:val="24"/>
        </w:rPr>
        <w:t xml:space="preserve"> </w:t>
      </w:r>
      <w:proofErr w:type="spellStart"/>
      <w:r w:rsidRPr="001B5C19">
        <w:rPr>
          <w:i/>
          <w:szCs w:val="24"/>
        </w:rPr>
        <w:t>pilchardus</w:t>
      </w:r>
      <w:proofErr w:type="spellEnd"/>
      <w:r>
        <w:rPr>
          <w:szCs w:val="24"/>
        </w:rPr>
        <w:t xml:space="preserve">) </w:t>
      </w:r>
      <w:r w:rsidRPr="001D7FDA">
        <w:rPr>
          <w:szCs w:val="24"/>
        </w:rPr>
        <w:t xml:space="preserve">occurrence </w:t>
      </w:r>
      <w:r w:rsidR="000B5FEB">
        <w:rPr>
          <w:szCs w:val="24"/>
        </w:rPr>
        <w:t xml:space="preserve">collected during the MEDITS surveys </w:t>
      </w:r>
      <w:r w:rsidRPr="001D7FDA">
        <w:rPr>
          <w:szCs w:val="24"/>
        </w:rPr>
        <w:t>from 2003-2016 obtained with RAC-BRT models</w:t>
      </w:r>
      <w:r w:rsidR="000B5FEB">
        <w:rPr>
          <w:szCs w:val="24"/>
        </w:rPr>
        <w:t xml:space="preserve"> in the </w:t>
      </w:r>
      <w:r w:rsidR="000B5FEB">
        <w:rPr>
          <w:rFonts w:cs="Times New Roman"/>
          <w:szCs w:val="24"/>
        </w:rPr>
        <w:t>Geographical Sub-Area 07</w:t>
      </w:r>
      <w:r w:rsidR="000B5FEB" w:rsidRPr="00236B4D">
        <w:rPr>
          <w:rFonts w:cs="Times New Roman"/>
          <w:szCs w:val="24"/>
        </w:rPr>
        <w:t>.</w:t>
      </w:r>
    </w:p>
    <w:p w:rsidR="001B5C19" w:rsidRPr="001D7FDA" w:rsidRDefault="001B5C19" w:rsidP="001B5C19">
      <w:pPr>
        <w:spacing w:line="240" w:lineRule="atLeast"/>
        <w:jc w:val="both"/>
        <w:rPr>
          <w:szCs w:val="24"/>
        </w:rPr>
      </w:pPr>
    </w:p>
    <w:p w:rsidR="001B5C19" w:rsidRDefault="001B5C19" w:rsidP="00155C04">
      <w:pPr>
        <w:tabs>
          <w:tab w:val="left" w:pos="1625"/>
        </w:tabs>
        <w:jc w:val="both"/>
        <w:rPr>
          <w:b/>
        </w:rPr>
      </w:pPr>
    </w:p>
    <w:p w:rsidR="00C22B46" w:rsidRDefault="00C22B46" w:rsidP="00155C04">
      <w:pPr>
        <w:tabs>
          <w:tab w:val="left" w:pos="1625"/>
        </w:tabs>
        <w:jc w:val="both"/>
        <w:rPr>
          <w:b/>
        </w:rPr>
      </w:pPr>
    </w:p>
    <w:p w:rsidR="00C22B46" w:rsidRDefault="00C22B46" w:rsidP="00155C04">
      <w:pPr>
        <w:tabs>
          <w:tab w:val="left" w:pos="1625"/>
        </w:tabs>
        <w:jc w:val="both"/>
        <w:rPr>
          <w:b/>
        </w:rPr>
      </w:pPr>
    </w:p>
    <w:p w:rsidR="00C22B46" w:rsidRPr="001D7FDA" w:rsidRDefault="00D44792" w:rsidP="00C22B46">
      <w:pPr>
        <w:spacing w:line="240" w:lineRule="atLeast"/>
        <w:jc w:val="both"/>
        <w:rPr>
          <w:szCs w:val="24"/>
        </w:rPr>
      </w:pPr>
      <w:r>
        <w:rPr>
          <w:noProof/>
          <w:szCs w:val="24"/>
          <w:lang w:val="es-ES" w:eastAsia="es-ES"/>
        </w:rPr>
        <w:drawing>
          <wp:inline distT="0" distB="0" distL="0" distR="0">
            <wp:extent cx="6208395" cy="6423025"/>
            <wp:effectExtent l="0" t="0" r="1905" b="3175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ardine_GSA07_occurrence_MEDITS_CV.png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42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B46" w:rsidRDefault="00C22B46" w:rsidP="00C22B46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>
        <w:rPr>
          <w:szCs w:val="24"/>
        </w:rPr>
        <w:t>S</w:t>
      </w:r>
      <w:r w:rsidR="003F65E0">
        <w:rPr>
          <w:szCs w:val="24"/>
        </w:rPr>
        <w:t>5</w:t>
      </w:r>
      <w:r w:rsidRPr="001D7FDA">
        <w:rPr>
          <w:szCs w:val="24"/>
        </w:rPr>
        <w:t xml:space="preserve">. </w:t>
      </w:r>
      <w:r>
        <w:rPr>
          <w:szCs w:val="24"/>
        </w:rPr>
        <w:t>Spatial m</w:t>
      </w:r>
      <w:r w:rsidRPr="001D7FDA">
        <w:rPr>
          <w:szCs w:val="24"/>
        </w:rPr>
        <w:t xml:space="preserve">aps of the inter-annual deviation of the </w:t>
      </w:r>
      <w:r>
        <w:rPr>
          <w:szCs w:val="24"/>
        </w:rPr>
        <w:t xml:space="preserve">European </w:t>
      </w:r>
      <w:r w:rsidRPr="001D7FDA">
        <w:rPr>
          <w:szCs w:val="24"/>
        </w:rPr>
        <w:t xml:space="preserve">sardine </w:t>
      </w:r>
      <w:r>
        <w:rPr>
          <w:szCs w:val="24"/>
        </w:rPr>
        <w:t>(</w:t>
      </w:r>
      <w:proofErr w:type="spellStart"/>
      <w:r w:rsidRPr="001B5C19">
        <w:rPr>
          <w:i/>
          <w:szCs w:val="24"/>
        </w:rPr>
        <w:t>Sardina</w:t>
      </w:r>
      <w:proofErr w:type="spellEnd"/>
      <w:r w:rsidRPr="001B5C19">
        <w:rPr>
          <w:i/>
          <w:szCs w:val="24"/>
        </w:rPr>
        <w:t xml:space="preserve"> </w:t>
      </w:r>
      <w:proofErr w:type="spellStart"/>
      <w:r w:rsidRPr="001B5C19">
        <w:rPr>
          <w:i/>
          <w:szCs w:val="24"/>
        </w:rPr>
        <w:t>pilchardus</w:t>
      </w:r>
      <w:proofErr w:type="spellEnd"/>
      <w:r>
        <w:rPr>
          <w:szCs w:val="24"/>
        </w:rPr>
        <w:t xml:space="preserve">)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</w:t>
      </w:r>
      <w:r w:rsidRPr="001D7FDA">
        <w:rPr>
          <w:szCs w:val="24"/>
        </w:rPr>
        <w:t>from 2003-2016 obtained with RAC-BRT models</w:t>
      </w:r>
      <w:r>
        <w:rPr>
          <w:szCs w:val="24"/>
        </w:rPr>
        <w:t xml:space="preserve"> in the </w:t>
      </w:r>
      <w:r>
        <w:rPr>
          <w:rFonts w:cs="Times New Roman"/>
          <w:szCs w:val="24"/>
        </w:rPr>
        <w:t>Geographical Sub-Area 07</w:t>
      </w:r>
      <w:r w:rsidRPr="00236B4D">
        <w:rPr>
          <w:rFonts w:cs="Times New Roman"/>
          <w:szCs w:val="24"/>
        </w:rPr>
        <w:t>.</w:t>
      </w:r>
    </w:p>
    <w:p w:rsidR="00C2633E" w:rsidRDefault="00C2633E" w:rsidP="00C22B46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C2633E" w:rsidRDefault="00C2633E" w:rsidP="00C22B46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B67C8D" w:rsidRDefault="00B67C8D" w:rsidP="00155C04">
      <w:pPr>
        <w:tabs>
          <w:tab w:val="left" w:pos="1625"/>
        </w:tabs>
        <w:jc w:val="both"/>
        <w:rPr>
          <w:b/>
        </w:rPr>
      </w:pPr>
    </w:p>
    <w:p w:rsidR="00B67C8D" w:rsidRDefault="00E87B36" w:rsidP="00155C04">
      <w:pPr>
        <w:tabs>
          <w:tab w:val="left" w:pos="1625"/>
        </w:tabs>
        <w:jc w:val="both"/>
        <w:rPr>
          <w:b/>
        </w:rPr>
      </w:pPr>
      <w:r w:rsidRPr="00E87B36">
        <w:rPr>
          <w:b/>
          <w:noProof/>
          <w:lang w:val="es-ES" w:eastAsia="es-ES"/>
        </w:rPr>
        <w:lastRenderedPageBreak/>
        <w:drawing>
          <wp:inline distT="0" distB="0" distL="0" distR="0">
            <wp:extent cx="6208395" cy="6338570"/>
            <wp:effectExtent l="0" t="0" r="1905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33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C8D" w:rsidRDefault="00B67C8D" w:rsidP="00155C04">
      <w:pPr>
        <w:tabs>
          <w:tab w:val="left" w:pos="1625"/>
        </w:tabs>
        <w:jc w:val="both"/>
        <w:rPr>
          <w:b/>
        </w:rPr>
      </w:pPr>
    </w:p>
    <w:p w:rsidR="00B67C8D" w:rsidRDefault="00B67C8D" w:rsidP="00B67C8D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S6</w:t>
      </w:r>
      <w:r>
        <w:rPr>
          <w:szCs w:val="24"/>
        </w:rPr>
        <w:t>:</w:t>
      </w:r>
      <w:r w:rsidRPr="001D7FDA">
        <w:rPr>
          <w:szCs w:val="24"/>
        </w:rPr>
        <w:t xml:space="preserve"> </w:t>
      </w:r>
      <w:r>
        <w:rPr>
          <w:szCs w:val="24"/>
        </w:rPr>
        <w:t>Spatial</w:t>
      </w:r>
      <w:r w:rsidRPr="001D7FDA">
        <w:rPr>
          <w:szCs w:val="24"/>
        </w:rPr>
        <w:t xml:space="preserve"> map</w:t>
      </w:r>
      <w:r>
        <w:rPr>
          <w:szCs w:val="24"/>
        </w:rPr>
        <w:t>s</w:t>
      </w:r>
      <w:r w:rsidRPr="001D7FDA">
        <w:rPr>
          <w:szCs w:val="24"/>
        </w:rPr>
        <w:t xml:space="preserve"> of the </w:t>
      </w:r>
      <w:r>
        <w:rPr>
          <w:szCs w:val="24"/>
        </w:rPr>
        <w:t xml:space="preserve">European </w:t>
      </w:r>
      <w:r w:rsidRPr="001D7FDA">
        <w:rPr>
          <w:szCs w:val="24"/>
        </w:rPr>
        <w:t xml:space="preserve">sardine </w:t>
      </w:r>
      <w:r>
        <w:rPr>
          <w:szCs w:val="24"/>
        </w:rPr>
        <w:t>(</w:t>
      </w:r>
      <w:proofErr w:type="spellStart"/>
      <w:r w:rsidRPr="001B5C19">
        <w:rPr>
          <w:i/>
          <w:szCs w:val="24"/>
        </w:rPr>
        <w:t>Sardina</w:t>
      </w:r>
      <w:proofErr w:type="spellEnd"/>
      <w:r w:rsidRPr="001B5C19">
        <w:rPr>
          <w:i/>
          <w:szCs w:val="24"/>
        </w:rPr>
        <w:t xml:space="preserve"> </w:t>
      </w:r>
      <w:proofErr w:type="spellStart"/>
      <w:r w:rsidRPr="001B5C19">
        <w:rPr>
          <w:i/>
          <w:szCs w:val="24"/>
        </w:rPr>
        <w:t>pilchardus</w:t>
      </w:r>
      <w:proofErr w:type="spellEnd"/>
      <w:r>
        <w:rPr>
          <w:szCs w:val="24"/>
        </w:rPr>
        <w:t xml:space="preserve">)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</w:t>
      </w:r>
      <w:r w:rsidRPr="001D7FDA">
        <w:rPr>
          <w:szCs w:val="24"/>
        </w:rPr>
        <w:t>from 2003-2016 obtained with RAC-BRT models</w:t>
      </w:r>
      <w:r>
        <w:rPr>
          <w:szCs w:val="24"/>
        </w:rPr>
        <w:t xml:space="preserve"> in the </w:t>
      </w:r>
      <w:r>
        <w:rPr>
          <w:rFonts w:cs="Times New Roman"/>
          <w:szCs w:val="24"/>
        </w:rPr>
        <w:t>Geographical Sub-Area 06</w:t>
      </w:r>
      <w:r w:rsidRPr="00236B4D">
        <w:rPr>
          <w:rFonts w:cs="Times New Roman"/>
          <w:szCs w:val="24"/>
        </w:rPr>
        <w:t>.</w:t>
      </w:r>
    </w:p>
    <w:p w:rsidR="00B67C8D" w:rsidRDefault="00B67C8D" w:rsidP="00155C04">
      <w:pPr>
        <w:tabs>
          <w:tab w:val="left" w:pos="1625"/>
        </w:tabs>
        <w:jc w:val="both"/>
        <w:rPr>
          <w:b/>
        </w:rPr>
      </w:pPr>
    </w:p>
    <w:p w:rsidR="00B67C8D" w:rsidRDefault="00B67C8D" w:rsidP="00155C04">
      <w:pPr>
        <w:tabs>
          <w:tab w:val="left" w:pos="1625"/>
        </w:tabs>
        <w:jc w:val="both"/>
        <w:rPr>
          <w:b/>
        </w:rPr>
      </w:pPr>
    </w:p>
    <w:p w:rsidR="00B67C8D" w:rsidRDefault="00E87B36" w:rsidP="00155C04">
      <w:pPr>
        <w:tabs>
          <w:tab w:val="left" w:pos="1625"/>
        </w:tabs>
        <w:jc w:val="both"/>
        <w:rPr>
          <w:b/>
        </w:rPr>
      </w:pPr>
      <w:r w:rsidRPr="00E87B36">
        <w:rPr>
          <w:b/>
          <w:noProof/>
          <w:lang w:val="es-ES" w:eastAsia="es-ES"/>
        </w:rPr>
        <w:lastRenderedPageBreak/>
        <w:drawing>
          <wp:inline distT="0" distB="0" distL="0" distR="0">
            <wp:extent cx="6208395" cy="6261100"/>
            <wp:effectExtent l="0" t="0" r="1905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26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C8D" w:rsidRDefault="00B67C8D" w:rsidP="00155C04">
      <w:pPr>
        <w:tabs>
          <w:tab w:val="left" w:pos="1625"/>
        </w:tabs>
        <w:jc w:val="both"/>
        <w:rPr>
          <w:b/>
        </w:rPr>
      </w:pPr>
    </w:p>
    <w:p w:rsidR="00B67C8D" w:rsidRDefault="00B67C8D" w:rsidP="00B67C8D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S7</w:t>
      </w:r>
      <w:r w:rsidRPr="001D7FDA">
        <w:rPr>
          <w:szCs w:val="24"/>
        </w:rPr>
        <w:t xml:space="preserve">. </w:t>
      </w:r>
      <w:r>
        <w:rPr>
          <w:szCs w:val="24"/>
        </w:rPr>
        <w:t>Spatial m</w:t>
      </w:r>
      <w:r w:rsidRPr="001D7FDA">
        <w:rPr>
          <w:szCs w:val="24"/>
        </w:rPr>
        <w:t xml:space="preserve">aps of the inter-annual deviation of the </w:t>
      </w:r>
      <w:r>
        <w:rPr>
          <w:szCs w:val="24"/>
        </w:rPr>
        <w:t xml:space="preserve">European </w:t>
      </w:r>
      <w:r w:rsidRPr="001D7FDA">
        <w:rPr>
          <w:szCs w:val="24"/>
        </w:rPr>
        <w:t xml:space="preserve">sardine </w:t>
      </w:r>
      <w:r>
        <w:rPr>
          <w:szCs w:val="24"/>
        </w:rPr>
        <w:t>(</w:t>
      </w:r>
      <w:proofErr w:type="spellStart"/>
      <w:r w:rsidRPr="001B5C19">
        <w:rPr>
          <w:i/>
          <w:szCs w:val="24"/>
        </w:rPr>
        <w:t>Sardina</w:t>
      </w:r>
      <w:proofErr w:type="spellEnd"/>
      <w:r w:rsidRPr="001B5C19">
        <w:rPr>
          <w:i/>
          <w:szCs w:val="24"/>
        </w:rPr>
        <w:t xml:space="preserve"> </w:t>
      </w:r>
      <w:proofErr w:type="spellStart"/>
      <w:r w:rsidRPr="001B5C19">
        <w:rPr>
          <w:i/>
          <w:szCs w:val="24"/>
        </w:rPr>
        <w:t>pilchardus</w:t>
      </w:r>
      <w:proofErr w:type="spellEnd"/>
      <w:r>
        <w:rPr>
          <w:szCs w:val="24"/>
        </w:rPr>
        <w:t xml:space="preserve">)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</w:t>
      </w:r>
      <w:r w:rsidRPr="001D7FDA">
        <w:rPr>
          <w:szCs w:val="24"/>
        </w:rPr>
        <w:t>from 2003-2016 obtained with RAC-BRT models</w:t>
      </w:r>
      <w:r>
        <w:rPr>
          <w:szCs w:val="24"/>
        </w:rPr>
        <w:t xml:space="preserve"> in the </w:t>
      </w:r>
      <w:r>
        <w:rPr>
          <w:rFonts w:cs="Times New Roman"/>
          <w:szCs w:val="24"/>
        </w:rPr>
        <w:t>Geographical Sub-Area 06</w:t>
      </w:r>
      <w:r w:rsidRPr="00236B4D">
        <w:rPr>
          <w:rFonts w:cs="Times New Roman"/>
          <w:szCs w:val="24"/>
        </w:rPr>
        <w:t>.</w:t>
      </w:r>
    </w:p>
    <w:p w:rsidR="00A16DBD" w:rsidRDefault="00A16DBD" w:rsidP="00B67C8D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0F4BDE" w:rsidRDefault="000F4BDE" w:rsidP="00155C04">
      <w:pPr>
        <w:tabs>
          <w:tab w:val="left" w:pos="1625"/>
        </w:tabs>
        <w:jc w:val="both"/>
        <w:rPr>
          <w:b/>
        </w:rPr>
      </w:pPr>
    </w:p>
    <w:p w:rsidR="000F4BDE" w:rsidRDefault="000F4BDE" w:rsidP="00155C04">
      <w:pPr>
        <w:tabs>
          <w:tab w:val="left" w:pos="1625"/>
        </w:tabs>
        <w:jc w:val="both"/>
        <w:rPr>
          <w:b/>
        </w:rPr>
      </w:pPr>
      <w:r w:rsidRPr="000F4BDE">
        <w:rPr>
          <w:b/>
          <w:noProof/>
          <w:lang w:val="es-ES" w:eastAsia="es-ES"/>
        </w:rPr>
        <w:lastRenderedPageBreak/>
        <w:drawing>
          <wp:inline distT="0" distB="0" distL="0" distR="0">
            <wp:extent cx="6208395" cy="6269355"/>
            <wp:effectExtent l="0" t="0" r="1905" b="444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26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BDE" w:rsidRDefault="000F4BDE" w:rsidP="000F4BDE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S8</w:t>
      </w:r>
      <w:r>
        <w:rPr>
          <w:szCs w:val="24"/>
        </w:rPr>
        <w:t>:</w:t>
      </w:r>
      <w:r w:rsidRPr="001D7FDA">
        <w:rPr>
          <w:szCs w:val="24"/>
        </w:rPr>
        <w:t xml:space="preserve"> </w:t>
      </w:r>
      <w:r>
        <w:rPr>
          <w:szCs w:val="24"/>
        </w:rPr>
        <w:t>Spatial</w:t>
      </w:r>
      <w:r w:rsidRPr="001D7FDA">
        <w:rPr>
          <w:szCs w:val="24"/>
        </w:rPr>
        <w:t xml:space="preserve"> map</w:t>
      </w:r>
      <w:r>
        <w:rPr>
          <w:szCs w:val="24"/>
        </w:rPr>
        <w:t>s</w:t>
      </w:r>
      <w:r w:rsidRPr="001D7FDA">
        <w:rPr>
          <w:szCs w:val="24"/>
        </w:rPr>
        <w:t xml:space="preserve"> of the </w:t>
      </w:r>
      <w:r w:rsidRPr="00823B34">
        <w:t xml:space="preserve">European </w:t>
      </w:r>
      <w:r>
        <w:t>anchovy</w:t>
      </w:r>
      <w:r w:rsidRPr="00823B34"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 w:rsidRPr="000A7962">
        <w:rPr>
          <w:rFonts w:cs="Times New Roman"/>
          <w:i/>
          <w:iCs/>
          <w:szCs w:val="24"/>
        </w:rPr>
        <w:t>Engraulis</w:t>
      </w:r>
      <w:proofErr w:type="spellEnd"/>
      <w:r w:rsidRPr="000A7962">
        <w:rPr>
          <w:rFonts w:cs="Times New Roman"/>
          <w:i/>
          <w:iCs/>
          <w:szCs w:val="24"/>
        </w:rPr>
        <w:t xml:space="preserve"> </w:t>
      </w:r>
      <w:proofErr w:type="spellStart"/>
      <w:r w:rsidRPr="000A7962">
        <w:rPr>
          <w:rFonts w:cs="Times New Roman"/>
          <w:i/>
          <w:iCs/>
          <w:szCs w:val="24"/>
        </w:rPr>
        <w:t>encrasicolus</w:t>
      </w:r>
      <w:proofErr w:type="spellEnd"/>
      <w:r w:rsidRPr="000A7962">
        <w:rPr>
          <w:rFonts w:cs="Times New Roman"/>
          <w:szCs w:val="24"/>
        </w:rPr>
        <w:t xml:space="preserve">)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</w:t>
      </w:r>
      <w:r w:rsidRPr="001D7FDA">
        <w:rPr>
          <w:szCs w:val="24"/>
        </w:rPr>
        <w:t>from 2003-2016 obtained with RAC-BRT models</w:t>
      </w:r>
      <w:r>
        <w:rPr>
          <w:szCs w:val="24"/>
        </w:rPr>
        <w:t xml:space="preserve"> in the </w:t>
      </w:r>
      <w:r>
        <w:rPr>
          <w:rFonts w:cs="Times New Roman"/>
          <w:szCs w:val="24"/>
        </w:rPr>
        <w:t>Geographical Sub-Area 07</w:t>
      </w:r>
      <w:r w:rsidRPr="00236B4D">
        <w:rPr>
          <w:rFonts w:cs="Times New Roman"/>
          <w:szCs w:val="24"/>
        </w:rPr>
        <w:t>.</w:t>
      </w:r>
    </w:p>
    <w:p w:rsidR="000F4BDE" w:rsidRDefault="000F4BDE" w:rsidP="000F4BDE">
      <w:pPr>
        <w:tabs>
          <w:tab w:val="left" w:pos="8121"/>
        </w:tabs>
      </w:pPr>
    </w:p>
    <w:p w:rsidR="00BA419B" w:rsidRDefault="00BA419B" w:rsidP="000F4BDE">
      <w:pPr>
        <w:tabs>
          <w:tab w:val="left" w:pos="8121"/>
        </w:tabs>
      </w:pPr>
    </w:p>
    <w:p w:rsidR="00BA419B" w:rsidRDefault="00BA419B" w:rsidP="000F4BDE">
      <w:pPr>
        <w:tabs>
          <w:tab w:val="left" w:pos="8121"/>
        </w:tabs>
      </w:pPr>
    </w:p>
    <w:p w:rsidR="00BA419B" w:rsidRDefault="00BA419B" w:rsidP="000F4BDE">
      <w:pPr>
        <w:tabs>
          <w:tab w:val="left" w:pos="8121"/>
        </w:tabs>
      </w:pPr>
    </w:p>
    <w:p w:rsidR="00BA419B" w:rsidRDefault="00BA419B" w:rsidP="000F4BDE">
      <w:pPr>
        <w:tabs>
          <w:tab w:val="left" w:pos="8121"/>
        </w:tabs>
      </w:pPr>
      <w:r w:rsidRPr="00BA419B">
        <w:rPr>
          <w:noProof/>
          <w:lang w:val="es-ES" w:eastAsia="es-ES"/>
        </w:rPr>
        <w:lastRenderedPageBreak/>
        <w:drawing>
          <wp:inline distT="0" distB="0" distL="0" distR="0">
            <wp:extent cx="6208395" cy="6248400"/>
            <wp:effectExtent l="0" t="0" r="1905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19B" w:rsidRDefault="00BA419B" w:rsidP="00BA419B"/>
    <w:p w:rsidR="00BA419B" w:rsidRDefault="00BA419B" w:rsidP="00BA419B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S9</w:t>
      </w:r>
      <w:r w:rsidRPr="001D7FDA">
        <w:rPr>
          <w:szCs w:val="24"/>
        </w:rPr>
        <w:t xml:space="preserve">. </w:t>
      </w:r>
      <w:r>
        <w:rPr>
          <w:szCs w:val="24"/>
        </w:rPr>
        <w:t>Spatial m</w:t>
      </w:r>
      <w:r w:rsidRPr="001D7FDA">
        <w:rPr>
          <w:szCs w:val="24"/>
        </w:rPr>
        <w:t xml:space="preserve">aps of the inter-annual deviation of the </w:t>
      </w:r>
      <w:r w:rsidRPr="00823B34">
        <w:t xml:space="preserve">European </w:t>
      </w:r>
      <w:r>
        <w:t>anchovy</w:t>
      </w:r>
      <w:r w:rsidRPr="00823B34"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 w:rsidRPr="000A7962">
        <w:rPr>
          <w:rFonts w:cs="Times New Roman"/>
          <w:i/>
          <w:iCs/>
          <w:szCs w:val="24"/>
        </w:rPr>
        <w:t>Engraulis</w:t>
      </w:r>
      <w:proofErr w:type="spellEnd"/>
      <w:r w:rsidRPr="000A7962">
        <w:rPr>
          <w:rFonts w:cs="Times New Roman"/>
          <w:i/>
          <w:iCs/>
          <w:szCs w:val="24"/>
        </w:rPr>
        <w:t xml:space="preserve"> </w:t>
      </w:r>
      <w:proofErr w:type="spellStart"/>
      <w:r w:rsidRPr="000A7962">
        <w:rPr>
          <w:rFonts w:cs="Times New Roman"/>
          <w:i/>
          <w:iCs/>
          <w:szCs w:val="24"/>
        </w:rPr>
        <w:t>encrasicolus</w:t>
      </w:r>
      <w:proofErr w:type="spellEnd"/>
      <w:r w:rsidRPr="000A7962">
        <w:rPr>
          <w:rFonts w:cs="Times New Roman"/>
          <w:szCs w:val="24"/>
        </w:rPr>
        <w:t xml:space="preserve">)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</w:t>
      </w:r>
      <w:r w:rsidRPr="001D7FDA">
        <w:rPr>
          <w:szCs w:val="24"/>
        </w:rPr>
        <w:t>from 2003-2016 obtained with RAC-BRT models</w:t>
      </w:r>
      <w:r>
        <w:rPr>
          <w:szCs w:val="24"/>
        </w:rPr>
        <w:t xml:space="preserve"> in the </w:t>
      </w:r>
      <w:r>
        <w:rPr>
          <w:rFonts w:cs="Times New Roman"/>
          <w:szCs w:val="24"/>
        </w:rPr>
        <w:t>Geographical Sub-Area 07</w:t>
      </w:r>
      <w:r w:rsidRPr="00236B4D">
        <w:rPr>
          <w:rFonts w:cs="Times New Roman"/>
          <w:szCs w:val="24"/>
        </w:rPr>
        <w:t>.</w:t>
      </w:r>
    </w:p>
    <w:p w:rsidR="003C3386" w:rsidRDefault="003C3386" w:rsidP="003C3386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C3F45" w:rsidRDefault="00E87B36" w:rsidP="003C3386">
      <w:pPr>
        <w:tabs>
          <w:tab w:val="left" w:pos="1625"/>
        </w:tabs>
        <w:jc w:val="both"/>
        <w:rPr>
          <w:rFonts w:cs="Times New Roman"/>
          <w:szCs w:val="24"/>
        </w:rPr>
      </w:pPr>
      <w:r w:rsidRPr="00E87B36">
        <w:rPr>
          <w:rFonts w:cs="Times New Roman"/>
          <w:noProof/>
          <w:szCs w:val="24"/>
          <w:lang w:val="es-ES" w:eastAsia="es-ES"/>
        </w:rPr>
        <w:lastRenderedPageBreak/>
        <w:drawing>
          <wp:inline distT="0" distB="0" distL="0" distR="0">
            <wp:extent cx="6208395" cy="6149340"/>
            <wp:effectExtent l="0" t="0" r="1905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14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386" w:rsidRDefault="003C3386" w:rsidP="003C3386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S10</w:t>
      </w:r>
      <w:r>
        <w:rPr>
          <w:szCs w:val="24"/>
        </w:rPr>
        <w:t>:</w:t>
      </w:r>
      <w:r w:rsidRPr="001D7FDA">
        <w:rPr>
          <w:szCs w:val="24"/>
        </w:rPr>
        <w:t xml:space="preserve"> </w:t>
      </w:r>
      <w:r>
        <w:rPr>
          <w:szCs w:val="24"/>
        </w:rPr>
        <w:t>Spatial</w:t>
      </w:r>
      <w:r w:rsidRPr="001D7FDA">
        <w:rPr>
          <w:szCs w:val="24"/>
        </w:rPr>
        <w:t xml:space="preserve"> map</w:t>
      </w:r>
      <w:r>
        <w:rPr>
          <w:szCs w:val="24"/>
        </w:rPr>
        <w:t>s</w:t>
      </w:r>
      <w:r w:rsidRPr="001D7FDA">
        <w:rPr>
          <w:szCs w:val="24"/>
        </w:rPr>
        <w:t xml:space="preserve"> of the </w:t>
      </w:r>
      <w:r w:rsidRPr="00823B34">
        <w:t xml:space="preserve">European </w:t>
      </w:r>
      <w:r>
        <w:t>anchovy</w:t>
      </w:r>
      <w:r w:rsidRPr="00823B34"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 w:rsidRPr="000A7962">
        <w:rPr>
          <w:rFonts w:cs="Times New Roman"/>
          <w:i/>
          <w:iCs/>
          <w:szCs w:val="24"/>
        </w:rPr>
        <w:t>Engraulis</w:t>
      </w:r>
      <w:proofErr w:type="spellEnd"/>
      <w:r w:rsidRPr="000A7962">
        <w:rPr>
          <w:rFonts w:cs="Times New Roman"/>
          <w:i/>
          <w:iCs/>
          <w:szCs w:val="24"/>
        </w:rPr>
        <w:t xml:space="preserve"> </w:t>
      </w:r>
      <w:proofErr w:type="spellStart"/>
      <w:r w:rsidRPr="000A7962">
        <w:rPr>
          <w:rFonts w:cs="Times New Roman"/>
          <w:i/>
          <w:iCs/>
          <w:szCs w:val="24"/>
        </w:rPr>
        <w:t>encrasicolus</w:t>
      </w:r>
      <w:proofErr w:type="spellEnd"/>
      <w:r w:rsidRPr="000A7962">
        <w:rPr>
          <w:rFonts w:cs="Times New Roman"/>
          <w:szCs w:val="24"/>
        </w:rPr>
        <w:t xml:space="preserve">)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</w:t>
      </w:r>
      <w:r w:rsidRPr="001D7FDA">
        <w:rPr>
          <w:szCs w:val="24"/>
        </w:rPr>
        <w:t>from 2003-2016 obtained with RAC-BRT models</w:t>
      </w:r>
      <w:r>
        <w:rPr>
          <w:szCs w:val="24"/>
        </w:rPr>
        <w:t xml:space="preserve"> in the </w:t>
      </w:r>
      <w:r>
        <w:rPr>
          <w:rFonts w:cs="Times New Roman"/>
          <w:szCs w:val="24"/>
        </w:rPr>
        <w:t>Geographical Sub-Area 06</w:t>
      </w:r>
      <w:r w:rsidRPr="00236B4D">
        <w:rPr>
          <w:rFonts w:cs="Times New Roman"/>
          <w:szCs w:val="24"/>
        </w:rPr>
        <w:t>.</w:t>
      </w:r>
    </w:p>
    <w:p w:rsidR="00BA419B" w:rsidRDefault="00BA419B" w:rsidP="00BA419B">
      <w:pPr>
        <w:tabs>
          <w:tab w:val="left" w:pos="2243"/>
        </w:tabs>
      </w:pPr>
    </w:p>
    <w:p w:rsidR="002B57D2" w:rsidRDefault="002B57D2" w:rsidP="00BA419B">
      <w:pPr>
        <w:tabs>
          <w:tab w:val="left" w:pos="2243"/>
        </w:tabs>
      </w:pPr>
    </w:p>
    <w:p w:rsidR="002B57D2" w:rsidRDefault="002B57D2" w:rsidP="00BA419B">
      <w:pPr>
        <w:tabs>
          <w:tab w:val="left" w:pos="2243"/>
        </w:tabs>
      </w:pPr>
    </w:p>
    <w:p w:rsidR="002B57D2" w:rsidRDefault="002B57D2" w:rsidP="00BA419B">
      <w:pPr>
        <w:tabs>
          <w:tab w:val="left" w:pos="2243"/>
        </w:tabs>
      </w:pPr>
    </w:p>
    <w:p w:rsidR="002B57D2" w:rsidRDefault="00E87B36" w:rsidP="00BA419B">
      <w:pPr>
        <w:tabs>
          <w:tab w:val="left" w:pos="2243"/>
        </w:tabs>
      </w:pPr>
      <w:r w:rsidRPr="00E87B36">
        <w:rPr>
          <w:noProof/>
          <w:lang w:val="es-ES" w:eastAsia="es-ES"/>
        </w:rPr>
        <w:lastRenderedPageBreak/>
        <w:drawing>
          <wp:inline distT="0" distB="0" distL="0" distR="0">
            <wp:extent cx="6208395" cy="6175375"/>
            <wp:effectExtent l="0" t="0" r="1905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17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386" w:rsidRDefault="003C3386" w:rsidP="00BA419B">
      <w:pPr>
        <w:tabs>
          <w:tab w:val="left" w:pos="2243"/>
        </w:tabs>
      </w:pPr>
    </w:p>
    <w:p w:rsidR="003C3386" w:rsidRDefault="003C3386" w:rsidP="003C3386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S11</w:t>
      </w:r>
      <w:r w:rsidRPr="001D7FDA">
        <w:rPr>
          <w:szCs w:val="24"/>
        </w:rPr>
        <w:t xml:space="preserve">. </w:t>
      </w:r>
      <w:r>
        <w:rPr>
          <w:szCs w:val="24"/>
        </w:rPr>
        <w:t>Spatial m</w:t>
      </w:r>
      <w:r w:rsidRPr="001D7FDA">
        <w:rPr>
          <w:szCs w:val="24"/>
        </w:rPr>
        <w:t xml:space="preserve">aps of the inter-annual deviation of the </w:t>
      </w:r>
      <w:r w:rsidRPr="00823B34">
        <w:t xml:space="preserve">European </w:t>
      </w:r>
      <w:r>
        <w:t>anchovy</w:t>
      </w:r>
      <w:r w:rsidRPr="00823B34"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 w:rsidRPr="000A7962">
        <w:rPr>
          <w:rFonts w:cs="Times New Roman"/>
          <w:i/>
          <w:iCs/>
          <w:szCs w:val="24"/>
        </w:rPr>
        <w:t>Engraulis</w:t>
      </w:r>
      <w:proofErr w:type="spellEnd"/>
      <w:r w:rsidRPr="000A7962">
        <w:rPr>
          <w:rFonts w:cs="Times New Roman"/>
          <w:i/>
          <w:iCs/>
          <w:szCs w:val="24"/>
        </w:rPr>
        <w:t xml:space="preserve"> </w:t>
      </w:r>
      <w:proofErr w:type="spellStart"/>
      <w:r w:rsidRPr="000A7962">
        <w:rPr>
          <w:rFonts w:cs="Times New Roman"/>
          <w:i/>
          <w:iCs/>
          <w:szCs w:val="24"/>
        </w:rPr>
        <w:t>encrasicolus</w:t>
      </w:r>
      <w:proofErr w:type="spellEnd"/>
      <w:r w:rsidRPr="000A7962">
        <w:rPr>
          <w:rFonts w:cs="Times New Roman"/>
          <w:szCs w:val="24"/>
        </w:rPr>
        <w:t xml:space="preserve">)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</w:t>
      </w:r>
      <w:r w:rsidRPr="001D7FDA">
        <w:rPr>
          <w:szCs w:val="24"/>
        </w:rPr>
        <w:t>from 2003-2016 obtained with RAC-BRT models</w:t>
      </w:r>
      <w:r>
        <w:rPr>
          <w:szCs w:val="24"/>
        </w:rPr>
        <w:t xml:space="preserve"> in the </w:t>
      </w:r>
      <w:r>
        <w:rPr>
          <w:rFonts w:cs="Times New Roman"/>
          <w:szCs w:val="24"/>
        </w:rPr>
        <w:t>Geographical Sub-Area 06</w:t>
      </w:r>
      <w:r w:rsidRPr="00236B4D">
        <w:rPr>
          <w:rFonts w:cs="Times New Roman"/>
          <w:szCs w:val="24"/>
        </w:rPr>
        <w:t>.</w:t>
      </w:r>
    </w:p>
    <w:p w:rsidR="00505C69" w:rsidRDefault="00505C69" w:rsidP="003C3386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505C69" w:rsidRDefault="00505C69" w:rsidP="003C3386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505C69" w:rsidRDefault="00505C69" w:rsidP="003C3386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505C69" w:rsidRDefault="00505C69" w:rsidP="003C3386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505C69" w:rsidRDefault="00505C69" w:rsidP="003C3386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505C69" w:rsidRDefault="00E87B36" w:rsidP="003C3386">
      <w:pPr>
        <w:tabs>
          <w:tab w:val="left" w:pos="1625"/>
        </w:tabs>
        <w:jc w:val="both"/>
        <w:rPr>
          <w:rFonts w:cs="Times New Roman"/>
          <w:szCs w:val="24"/>
        </w:rPr>
      </w:pPr>
      <w:r w:rsidRPr="00E87B36">
        <w:rPr>
          <w:rFonts w:cs="Times New Roman"/>
          <w:noProof/>
          <w:szCs w:val="24"/>
          <w:lang w:val="es-ES" w:eastAsia="es-ES"/>
        </w:rPr>
        <w:drawing>
          <wp:inline distT="0" distB="0" distL="0" distR="0">
            <wp:extent cx="6208395" cy="4718685"/>
            <wp:effectExtent l="0" t="0" r="1905" b="5715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71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C69" w:rsidRDefault="00505C69" w:rsidP="00505C69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S12</w:t>
      </w:r>
      <w:r w:rsidRPr="001D7FDA">
        <w:rPr>
          <w:szCs w:val="24"/>
        </w:rPr>
        <w:t xml:space="preserve">. </w:t>
      </w:r>
      <w:r>
        <w:rPr>
          <w:szCs w:val="24"/>
        </w:rPr>
        <w:t>Spatial m</w:t>
      </w:r>
      <w:r w:rsidRPr="001D7FDA">
        <w:rPr>
          <w:szCs w:val="24"/>
        </w:rPr>
        <w:t xml:space="preserve">aps of the inter-annual deviation of the </w:t>
      </w:r>
      <w:r w:rsidRPr="00823B34">
        <w:t xml:space="preserve">European </w:t>
      </w:r>
      <w:r>
        <w:t>sardine</w:t>
      </w:r>
      <w:r w:rsidRPr="00823B34"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>
        <w:rPr>
          <w:rFonts w:cs="Times New Roman"/>
          <w:i/>
          <w:iCs/>
          <w:szCs w:val="24"/>
        </w:rPr>
        <w:t>Sardina</w:t>
      </w:r>
      <w:proofErr w:type="spellEnd"/>
      <w:r>
        <w:rPr>
          <w:rFonts w:cs="Times New Roman"/>
          <w:i/>
          <w:iCs/>
          <w:szCs w:val="24"/>
        </w:rPr>
        <w:t xml:space="preserve"> </w:t>
      </w:r>
      <w:proofErr w:type="spellStart"/>
      <w:r>
        <w:rPr>
          <w:rFonts w:cs="Times New Roman"/>
          <w:i/>
          <w:iCs/>
          <w:szCs w:val="24"/>
        </w:rPr>
        <w:t>pilchardus</w:t>
      </w:r>
      <w:proofErr w:type="spellEnd"/>
      <w:r w:rsidRPr="000A7962">
        <w:rPr>
          <w:rFonts w:cs="Times New Roman"/>
          <w:szCs w:val="24"/>
        </w:rPr>
        <w:t xml:space="preserve">)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for the present and under IPCC scenarios in the </w:t>
      </w:r>
      <w:r>
        <w:rPr>
          <w:rFonts w:cs="Times New Roman"/>
          <w:szCs w:val="24"/>
        </w:rPr>
        <w:t>Geographical Sub-Area 06</w:t>
      </w:r>
      <w:r w:rsidR="00A8236C">
        <w:rPr>
          <w:rFonts w:cs="Times New Roman"/>
          <w:szCs w:val="24"/>
        </w:rPr>
        <w:t xml:space="preserve"> </w:t>
      </w:r>
      <w:r w:rsidR="00A8236C" w:rsidRPr="001D7FDA">
        <w:rPr>
          <w:szCs w:val="24"/>
        </w:rPr>
        <w:t>obtained with RAC-BRT models</w:t>
      </w:r>
      <w:r w:rsidRPr="00236B4D">
        <w:rPr>
          <w:rFonts w:cs="Times New Roman"/>
          <w:szCs w:val="24"/>
        </w:rPr>
        <w:t>.</w:t>
      </w: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2067BE" w:rsidRDefault="002067BE" w:rsidP="00505C69">
      <w:pPr>
        <w:tabs>
          <w:tab w:val="left" w:pos="1625"/>
        </w:tabs>
        <w:jc w:val="both"/>
        <w:rPr>
          <w:rFonts w:cs="Times New Roman"/>
          <w:szCs w:val="24"/>
        </w:rPr>
      </w:pPr>
      <w:r w:rsidRPr="002067BE">
        <w:rPr>
          <w:rFonts w:cs="Times New Roman"/>
          <w:noProof/>
          <w:szCs w:val="24"/>
          <w:lang w:val="es-ES" w:eastAsia="es-ES"/>
        </w:rPr>
        <w:drawing>
          <wp:inline distT="0" distB="0" distL="0" distR="0">
            <wp:extent cx="6208395" cy="3825240"/>
            <wp:effectExtent l="0" t="0" r="1905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7BE" w:rsidRDefault="002067BE" w:rsidP="002067BE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S13</w:t>
      </w:r>
      <w:r w:rsidRPr="001D7FDA">
        <w:rPr>
          <w:szCs w:val="24"/>
        </w:rPr>
        <w:t xml:space="preserve">. </w:t>
      </w:r>
      <w:r>
        <w:rPr>
          <w:szCs w:val="24"/>
        </w:rPr>
        <w:t>Spatial m</w:t>
      </w:r>
      <w:r w:rsidRPr="001D7FDA">
        <w:rPr>
          <w:szCs w:val="24"/>
        </w:rPr>
        <w:t xml:space="preserve">aps of the inter-annual deviation of the </w:t>
      </w:r>
      <w:r w:rsidRPr="00823B34">
        <w:t xml:space="preserve">European </w:t>
      </w:r>
      <w:r>
        <w:t>sardine</w:t>
      </w:r>
      <w:r w:rsidRPr="00823B34"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>
        <w:rPr>
          <w:rFonts w:cs="Times New Roman"/>
          <w:i/>
          <w:iCs/>
          <w:szCs w:val="24"/>
        </w:rPr>
        <w:t>Sardina</w:t>
      </w:r>
      <w:proofErr w:type="spellEnd"/>
      <w:r>
        <w:rPr>
          <w:rFonts w:cs="Times New Roman"/>
          <w:i/>
          <w:iCs/>
          <w:szCs w:val="24"/>
        </w:rPr>
        <w:t xml:space="preserve"> </w:t>
      </w:r>
      <w:proofErr w:type="spellStart"/>
      <w:r>
        <w:rPr>
          <w:rFonts w:cs="Times New Roman"/>
          <w:i/>
          <w:iCs/>
          <w:szCs w:val="24"/>
        </w:rPr>
        <w:t>pilchardus</w:t>
      </w:r>
      <w:proofErr w:type="spellEnd"/>
      <w:r w:rsidRPr="000A7962">
        <w:rPr>
          <w:rFonts w:cs="Times New Roman"/>
          <w:szCs w:val="24"/>
        </w:rPr>
        <w:t xml:space="preserve">)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for the present and under IPCC scenarios in the </w:t>
      </w:r>
      <w:r>
        <w:rPr>
          <w:rFonts w:cs="Times New Roman"/>
          <w:szCs w:val="24"/>
        </w:rPr>
        <w:t xml:space="preserve">Geographical Sub-Area 07 </w:t>
      </w:r>
      <w:r w:rsidRPr="001D7FDA">
        <w:rPr>
          <w:szCs w:val="24"/>
        </w:rPr>
        <w:t>obtained with RAC-BRT models</w:t>
      </w:r>
      <w:r w:rsidRPr="00236B4D">
        <w:rPr>
          <w:rFonts w:cs="Times New Roman"/>
          <w:szCs w:val="24"/>
        </w:rPr>
        <w:t>.</w:t>
      </w: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4357" w:rsidP="002067BE">
      <w:pPr>
        <w:tabs>
          <w:tab w:val="left" w:pos="1625"/>
        </w:tabs>
        <w:jc w:val="both"/>
        <w:rPr>
          <w:rFonts w:cs="Times New Roman"/>
          <w:szCs w:val="24"/>
        </w:rPr>
      </w:pPr>
    </w:p>
    <w:p w:rsidR="00E84357" w:rsidRDefault="00E87B36" w:rsidP="002067BE">
      <w:pPr>
        <w:tabs>
          <w:tab w:val="left" w:pos="1625"/>
        </w:tabs>
        <w:jc w:val="both"/>
        <w:rPr>
          <w:rFonts w:cs="Times New Roman"/>
          <w:szCs w:val="24"/>
        </w:rPr>
      </w:pPr>
      <w:r w:rsidRPr="00E87B36">
        <w:rPr>
          <w:rFonts w:cs="Times New Roman"/>
          <w:noProof/>
          <w:szCs w:val="24"/>
          <w:lang w:val="es-ES" w:eastAsia="es-ES"/>
        </w:rPr>
        <w:drawing>
          <wp:inline distT="0" distB="0" distL="0" distR="0">
            <wp:extent cx="6208395" cy="4718685"/>
            <wp:effectExtent l="0" t="0" r="1905" b="5715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71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357" w:rsidRDefault="00E84357" w:rsidP="00E84357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S14</w:t>
      </w:r>
      <w:r w:rsidRPr="001D7FDA">
        <w:rPr>
          <w:szCs w:val="24"/>
        </w:rPr>
        <w:t xml:space="preserve">. </w:t>
      </w:r>
      <w:r>
        <w:rPr>
          <w:szCs w:val="24"/>
        </w:rPr>
        <w:t>Spatial m</w:t>
      </w:r>
      <w:r w:rsidRPr="001D7FDA">
        <w:rPr>
          <w:szCs w:val="24"/>
        </w:rPr>
        <w:t xml:space="preserve">aps of the inter-annual deviation of the </w:t>
      </w:r>
      <w:r w:rsidRPr="00823B34">
        <w:t xml:space="preserve">European </w:t>
      </w:r>
      <w:r>
        <w:t>anchovy</w:t>
      </w:r>
      <w:r w:rsidRPr="00823B34"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 w:rsidRPr="000A7962">
        <w:rPr>
          <w:rFonts w:cs="Times New Roman"/>
          <w:i/>
          <w:iCs/>
          <w:szCs w:val="24"/>
        </w:rPr>
        <w:t>Engraulis</w:t>
      </w:r>
      <w:proofErr w:type="spellEnd"/>
      <w:r w:rsidRPr="000A7962">
        <w:rPr>
          <w:rFonts w:cs="Times New Roman"/>
          <w:i/>
          <w:iCs/>
          <w:szCs w:val="24"/>
        </w:rPr>
        <w:t xml:space="preserve"> </w:t>
      </w:r>
      <w:proofErr w:type="spellStart"/>
      <w:r w:rsidRPr="000A7962">
        <w:rPr>
          <w:rFonts w:cs="Times New Roman"/>
          <w:i/>
          <w:iCs/>
          <w:szCs w:val="24"/>
        </w:rPr>
        <w:t>encrasicolus</w:t>
      </w:r>
      <w:proofErr w:type="spellEnd"/>
      <w:r w:rsidRPr="000A7962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for the present and under IPCC scenarios in the </w:t>
      </w:r>
      <w:r>
        <w:rPr>
          <w:rFonts w:cs="Times New Roman"/>
          <w:szCs w:val="24"/>
        </w:rPr>
        <w:t xml:space="preserve">Geographical Sub-Area 06 </w:t>
      </w:r>
      <w:r w:rsidRPr="001D7FDA">
        <w:rPr>
          <w:szCs w:val="24"/>
        </w:rPr>
        <w:t>obtained with RAC-BRT models</w:t>
      </w:r>
      <w:r w:rsidRPr="00236B4D">
        <w:rPr>
          <w:rFonts w:cs="Times New Roman"/>
          <w:szCs w:val="24"/>
        </w:rPr>
        <w:t>.</w:t>
      </w:r>
    </w:p>
    <w:p w:rsidR="003C3386" w:rsidRDefault="003C3386" w:rsidP="00BA419B">
      <w:pPr>
        <w:tabs>
          <w:tab w:val="left" w:pos="2243"/>
        </w:tabs>
      </w:pPr>
    </w:p>
    <w:p w:rsidR="00D101BF" w:rsidRDefault="00D101BF" w:rsidP="00BA419B">
      <w:pPr>
        <w:tabs>
          <w:tab w:val="left" w:pos="2243"/>
        </w:tabs>
      </w:pPr>
    </w:p>
    <w:p w:rsidR="00D101BF" w:rsidRDefault="00D101BF" w:rsidP="00BA419B">
      <w:pPr>
        <w:tabs>
          <w:tab w:val="left" w:pos="2243"/>
        </w:tabs>
      </w:pPr>
    </w:p>
    <w:p w:rsidR="00D101BF" w:rsidRDefault="00D101BF" w:rsidP="00BA419B">
      <w:pPr>
        <w:tabs>
          <w:tab w:val="left" w:pos="2243"/>
        </w:tabs>
      </w:pPr>
    </w:p>
    <w:p w:rsidR="00D101BF" w:rsidRDefault="00D101BF" w:rsidP="00BA419B">
      <w:pPr>
        <w:tabs>
          <w:tab w:val="left" w:pos="2243"/>
        </w:tabs>
      </w:pPr>
    </w:p>
    <w:p w:rsidR="00D101BF" w:rsidRDefault="00D101BF" w:rsidP="00BA419B">
      <w:pPr>
        <w:tabs>
          <w:tab w:val="left" w:pos="2243"/>
        </w:tabs>
      </w:pPr>
    </w:p>
    <w:p w:rsidR="00D101BF" w:rsidRDefault="00D101BF" w:rsidP="00BA419B">
      <w:pPr>
        <w:tabs>
          <w:tab w:val="left" w:pos="2243"/>
        </w:tabs>
      </w:pPr>
    </w:p>
    <w:p w:rsidR="00D101BF" w:rsidRDefault="00D101BF" w:rsidP="00D101BF">
      <w:pPr>
        <w:tabs>
          <w:tab w:val="left" w:pos="2243"/>
        </w:tabs>
      </w:pPr>
      <w:r w:rsidRPr="00D101BF">
        <w:rPr>
          <w:noProof/>
          <w:lang w:val="es-ES" w:eastAsia="es-ES"/>
        </w:rPr>
        <w:lastRenderedPageBreak/>
        <w:drawing>
          <wp:inline distT="0" distB="0" distL="0" distR="0">
            <wp:extent cx="6208395" cy="4001770"/>
            <wp:effectExtent l="0" t="0" r="1905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1BF" w:rsidRDefault="00D101BF" w:rsidP="00D101BF">
      <w:pPr>
        <w:tabs>
          <w:tab w:val="left" w:pos="1625"/>
        </w:tabs>
        <w:jc w:val="both"/>
        <w:rPr>
          <w:rFonts w:cs="Times New Roman"/>
          <w:szCs w:val="24"/>
        </w:rPr>
      </w:pPr>
      <w:r w:rsidRPr="001D7FDA">
        <w:rPr>
          <w:szCs w:val="24"/>
        </w:rPr>
        <w:t xml:space="preserve">Figure </w:t>
      </w:r>
      <w:r w:rsidR="003F65E0">
        <w:rPr>
          <w:szCs w:val="24"/>
        </w:rPr>
        <w:t>S15</w:t>
      </w:r>
      <w:r w:rsidRPr="001D7FDA">
        <w:rPr>
          <w:szCs w:val="24"/>
        </w:rPr>
        <w:t xml:space="preserve">. </w:t>
      </w:r>
      <w:r>
        <w:rPr>
          <w:szCs w:val="24"/>
        </w:rPr>
        <w:t>Spatial m</w:t>
      </w:r>
      <w:r w:rsidRPr="001D7FDA">
        <w:rPr>
          <w:szCs w:val="24"/>
        </w:rPr>
        <w:t xml:space="preserve">aps of the inter-annual deviation of the </w:t>
      </w:r>
      <w:r w:rsidRPr="00823B34">
        <w:t xml:space="preserve">European </w:t>
      </w:r>
      <w:r>
        <w:t>anchovy</w:t>
      </w:r>
      <w:r w:rsidRPr="00823B34">
        <w:t xml:space="preserve"> </w:t>
      </w:r>
      <w:r w:rsidRPr="000A7962">
        <w:rPr>
          <w:rFonts w:cs="Times New Roman"/>
          <w:szCs w:val="24"/>
        </w:rPr>
        <w:t>(</w:t>
      </w:r>
      <w:proofErr w:type="spellStart"/>
      <w:r w:rsidRPr="000A7962">
        <w:rPr>
          <w:rFonts w:cs="Times New Roman"/>
          <w:i/>
          <w:iCs/>
          <w:szCs w:val="24"/>
        </w:rPr>
        <w:t>Engraulis</w:t>
      </w:r>
      <w:proofErr w:type="spellEnd"/>
      <w:r w:rsidRPr="000A7962">
        <w:rPr>
          <w:rFonts w:cs="Times New Roman"/>
          <w:i/>
          <w:iCs/>
          <w:szCs w:val="24"/>
        </w:rPr>
        <w:t xml:space="preserve"> </w:t>
      </w:r>
      <w:proofErr w:type="spellStart"/>
      <w:r w:rsidRPr="000A7962">
        <w:rPr>
          <w:rFonts w:cs="Times New Roman"/>
          <w:i/>
          <w:iCs/>
          <w:szCs w:val="24"/>
        </w:rPr>
        <w:t>encrasicolus</w:t>
      </w:r>
      <w:proofErr w:type="spellEnd"/>
      <w:r w:rsidRPr="000A7962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 </w:t>
      </w:r>
      <w:r w:rsidRPr="001D7FDA">
        <w:rPr>
          <w:szCs w:val="24"/>
        </w:rPr>
        <w:t xml:space="preserve">occurrence </w:t>
      </w:r>
      <w:r>
        <w:rPr>
          <w:szCs w:val="24"/>
        </w:rPr>
        <w:t xml:space="preserve">collected during the MEDITS surveys for the present and under IPCC scenarios in the </w:t>
      </w:r>
      <w:r>
        <w:rPr>
          <w:rFonts w:cs="Times New Roman"/>
          <w:szCs w:val="24"/>
        </w:rPr>
        <w:t xml:space="preserve">Geographical Sub-Area 07 </w:t>
      </w:r>
      <w:r w:rsidRPr="001D7FDA">
        <w:rPr>
          <w:szCs w:val="24"/>
        </w:rPr>
        <w:t>obtained with RAC-BRT models</w:t>
      </w:r>
      <w:r w:rsidRPr="00236B4D">
        <w:rPr>
          <w:rFonts w:cs="Times New Roman"/>
          <w:szCs w:val="24"/>
        </w:rPr>
        <w:t>.</w:t>
      </w:r>
    </w:p>
    <w:p w:rsidR="00D101BF" w:rsidRPr="00D101BF" w:rsidRDefault="00D101BF" w:rsidP="00D101BF">
      <w:pPr>
        <w:jc w:val="center"/>
      </w:pPr>
    </w:p>
    <w:sectPr w:rsidR="00D101BF" w:rsidRPr="00D101BF" w:rsidSect="0093429D">
      <w:headerReference w:type="even" r:id="rId27"/>
      <w:footerReference w:type="even" r:id="rId28"/>
      <w:footerReference w:type="default" r:id="rId29"/>
      <w:headerReference w:type="first" r:id="rId30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E85BD2" w:rsidRDefault="00E85BD2" w:rsidP="00117666">
      <w:pPr>
        <w:spacing w:after="0"/>
      </w:pPr>
      <w:r>
        <w:separator/>
      </w:r>
    </w:p>
  </w:endnote>
  <w:endnote w:type="continuationSeparator" w:id="0">
    <w:p w:rsidR="00E85BD2" w:rsidRDefault="00E85BD2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ms Rmn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B5FEB" w:rsidRPr="00577C4C" w:rsidRDefault="00E85BD2">
    <w:pPr>
      <w:rPr>
        <w:color w:val="C00000"/>
        <w:szCs w:val="24"/>
      </w:rPr>
    </w:pPr>
    <w:r>
      <w:rPr>
        <w:noProof/>
        <w:lang w:val="en-GB" w:eastAsia="en-GB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2050" type="#_x0000_t202" alt="" style="position:absolute;margin-left:67.6pt;margin-top:0;width:118.8pt;height:39pt;z-index:251659264;visibility:visible;mso-wrap-style:square;mso-wrap-edited:f;mso-width-percent:0;mso-height-percent:0;mso-position-horizontal:right;mso-position-horizontal-relative:margin;mso-position-vertical:top;mso-position-vertical-relative:bottom-margin-area;mso-width-percent:0;mso-height-percent:0;mso-width-relative:margin;mso-height-relative:margin;v-text-anchor:top" filled="f" stroked="f" strokeweight=".5pt">
          <v:textbox style="mso-fit-shape-to-text:t">
            <w:txbxContent>
              <w:p w:rsidR="000B5FEB" w:rsidRPr="00577C4C" w:rsidRDefault="007D68C2">
                <w:pPr>
                  <w:jc w:val="right"/>
                  <w:rPr>
                    <w:color w:val="000000" w:themeColor="text1"/>
                    <w:szCs w:val="40"/>
                  </w:rPr>
                </w:pPr>
                <w:r w:rsidRPr="00577C4C">
                  <w:rPr>
                    <w:color w:val="000000" w:themeColor="text1"/>
                    <w:szCs w:val="40"/>
                  </w:rPr>
                  <w:fldChar w:fldCharType="begin"/>
                </w:r>
                <w:r w:rsidR="000B5FEB" w:rsidRPr="00577C4C">
                  <w:rPr>
                    <w:color w:val="000000" w:themeColor="text1"/>
                    <w:szCs w:val="40"/>
                  </w:rPr>
                  <w:instrText xml:space="preserve"> PAGE  \* Arabic  \* MERGEFORMAT </w:instrText>
                </w:r>
                <w:r w:rsidRPr="00577C4C">
                  <w:rPr>
                    <w:color w:val="000000" w:themeColor="text1"/>
                    <w:szCs w:val="40"/>
                  </w:rPr>
                  <w:fldChar w:fldCharType="separate"/>
                </w:r>
                <w:r w:rsidR="003F65E0">
                  <w:rPr>
                    <w:noProof/>
                    <w:color w:val="000000" w:themeColor="text1"/>
                    <w:szCs w:val="40"/>
                  </w:rPr>
                  <w:t>20</w:t>
                </w:r>
                <w:r w:rsidRPr="00577C4C">
                  <w:rPr>
                    <w:color w:val="000000" w:themeColor="text1"/>
                    <w:szCs w:val="40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B5FEB" w:rsidRPr="00577C4C" w:rsidRDefault="00E85BD2">
    <w:pPr>
      <w:rPr>
        <w:b/>
        <w:sz w:val="20"/>
        <w:szCs w:val="24"/>
      </w:rPr>
    </w:pPr>
    <w:r>
      <w:rPr>
        <w:noProof/>
        <w:lang w:val="en-GB" w:eastAsia="en-GB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6" o:spid="_x0000_s2049" type="#_x0000_t202" alt="" style="position:absolute;margin-left:67.6pt;margin-top:0;width:118.8pt;height:39pt;z-index:251646976;visibility:visible;mso-wrap-style:square;mso-wrap-edited:f;mso-width-percent:0;mso-height-percent:0;mso-position-horizontal:right;mso-position-horizontal-relative:margin;mso-position-vertical:top;mso-position-vertical-relative:bottom-margin-area;mso-width-percent:0;mso-height-percent:0;mso-width-relative:margin;mso-height-relative:margin;v-text-anchor:top" filled="f" stroked="f" strokeweight=".5pt">
          <v:textbox style="mso-fit-shape-to-text:t">
            <w:txbxContent>
              <w:p w:rsidR="000B5FEB" w:rsidRPr="00577C4C" w:rsidRDefault="007D68C2">
                <w:pPr>
                  <w:jc w:val="right"/>
                  <w:rPr>
                    <w:color w:val="000000" w:themeColor="text1"/>
                    <w:szCs w:val="40"/>
                  </w:rPr>
                </w:pPr>
                <w:r w:rsidRPr="00577C4C">
                  <w:rPr>
                    <w:color w:val="000000" w:themeColor="text1"/>
                    <w:szCs w:val="40"/>
                  </w:rPr>
                  <w:fldChar w:fldCharType="begin"/>
                </w:r>
                <w:r w:rsidR="000B5FEB" w:rsidRPr="00577C4C">
                  <w:rPr>
                    <w:color w:val="000000" w:themeColor="text1"/>
                    <w:szCs w:val="40"/>
                  </w:rPr>
                  <w:instrText xml:space="preserve"> PAGE  \* Arabic  \* MERGEFORMAT </w:instrText>
                </w:r>
                <w:r w:rsidRPr="00577C4C">
                  <w:rPr>
                    <w:color w:val="000000" w:themeColor="text1"/>
                    <w:szCs w:val="40"/>
                  </w:rPr>
                  <w:fldChar w:fldCharType="separate"/>
                </w:r>
                <w:r w:rsidR="003F65E0">
                  <w:rPr>
                    <w:noProof/>
                    <w:color w:val="000000" w:themeColor="text1"/>
                    <w:szCs w:val="40"/>
                  </w:rPr>
                  <w:t>21</w:t>
                </w:r>
                <w:r w:rsidRPr="00577C4C">
                  <w:rPr>
                    <w:color w:val="000000" w:themeColor="text1"/>
                    <w:szCs w:val="40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E85BD2" w:rsidRDefault="00E85BD2" w:rsidP="00117666">
      <w:pPr>
        <w:spacing w:after="0"/>
      </w:pPr>
      <w:r>
        <w:separator/>
      </w:r>
    </w:p>
  </w:footnote>
  <w:footnote w:type="continuationSeparator" w:id="0">
    <w:p w:rsidR="00E85BD2" w:rsidRDefault="00E85BD2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B5FEB" w:rsidRPr="009151AA" w:rsidRDefault="000B5FE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B5FEB" w:rsidRDefault="000B5FEB" w:rsidP="0093429D">
    <w:r w:rsidRPr="005A1D84">
      <w:rPr>
        <w:b/>
        <w:noProof/>
        <w:color w:val="A6A6A6" w:themeColor="background1" w:themeShade="A6"/>
        <w:lang w:val="es-ES" w:eastAsia="es-ES"/>
      </w:rPr>
      <w:drawing>
        <wp:inline distT="0" distB="0" distL="0" distR="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EA58E78E"/>
    <w:lvl w:ilvl="0">
      <w:start w:val="1"/>
      <w:numFmt w:val="decimal"/>
      <w:pStyle w:val="Numeroelenco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7A64A6A"/>
    <w:lvl w:ilvl="0">
      <w:start w:val="1"/>
      <w:numFmt w:val="bullet"/>
      <w:pStyle w:val="Puntoelenco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1048426E"/>
    <w:multiLevelType w:val="hybridMultilevel"/>
    <w:tmpl w:val="F76EC6AC"/>
    <w:lvl w:ilvl="0" w:tplc="1DBAE22A">
      <w:start w:val="1"/>
      <w:numFmt w:val="bullet"/>
      <w:pStyle w:val="Bulletpoint1"/>
      <w:lvlText w:val=""/>
      <w:lvlJc w:val="left"/>
      <w:pPr>
        <w:ind w:left="717" w:hanging="360"/>
      </w:pPr>
      <w:rPr>
        <w:rFonts w:ascii="Symbol" w:hAnsi="Symbol" w:hint="default"/>
        <w:color w:val="00AEF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1530A4"/>
    <w:multiLevelType w:val="multilevel"/>
    <w:tmpl w:val="8CE23BCC"/>
    <w:lvl w:ilvl="0">
      <w:start w:val="1"/>
      <w:numFmt w:val="decimal"/>
      <w:pStyle w:val="Numeroelenco2"/>
      <w:lvlText w:val="(%1)"/>
      <w:lvlJc w:val="left"/>
      <w:pPr>
        <w:tabs>
          <w:tab w:val="num" w:pos="1911"/>
        </w:tabs>
        <w:ind w:left="1911" w:hanging="709"/>
      </w:pPr>
    </w:lvl>
    <w:lvl w:ilvl="1">
      <w:start w:val="1"/>
      <w:numFmt w:val="lowerLetter"/>
      <w:pStyle w:val="ListNumber2Level2"/>
      <w:lvlText w:val="(%2)"/>
      <w:lvlJc w:val="left"/>
      <w:pPr>
        <w:tabs>
          <w:tab w:val="num" w:pos="2619"/>
        </w:tabs>
        <w:ind w:left="2619" w:hanging="708"/>
      </w:pPr>
    </w:lvl>
    <w:lvl w:ilvl="2">
      <w:start w:val="1"/>
      <w:numFmt w:val="bullet"/>
      <w:pStyle w:val="ListNumber2Level3"/>
      <w:lvlText w:val="–"/>
      <w:lvlJc w:val="left"/>
      <w:pPr>
        <w:tabs>
          <w:tab w:val="num" w:pos="3328"/>
        </w:tabs>
        <w:ind w:left="3328" w:hanging="709"/>
      </w:pPr>
      <w:rPr>
        <w:rFonts w:ascii="Times New Roman" w:hAnsi="Times New Roman"/>
      </w:rPr>
    </w:lvl>
    <w:lvl w:ilvl="3">
      <w:start w:val="1"/>
      <w:numFmt w:val="bullet"/>
      <w:pStyle w:val="ListNumber2Level4"/>
      <w:lvlText w:val=""/>
      <w:lvlJc w:val="left"/>
      <w:pPr>
        <w:tabs>
          <w:tab w:val="num" w:pos="4037"/>
        </w:tabs>
        <w:ind w:left="4037" w:hanging="709"/>
      </w:pPr>
      <w:rPr>
        <w:rFonts w:ascii="Symbol" w:hAnsi="Symbol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itolo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olo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olo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olo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olo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5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foelenco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2DD3599"/>
    <w:multiLevelType w:val="multilevel"/>
    <w:tmpl w:val="4EAA5BA6"/>
    <w:lvl w:ilvl="0">
      <w:start w:val="1"/>
      <w:numFmt w:val="decimal"/>
      <w:pStyle w:val="Numeroelenco"/>
      <w:lvlText w:val="(%1)"/>
      <w:lvlJc w:val="left"/>
      <w:pPr>
        <w:tabs>
          <w:tab w:val="num" w:pos="709"/>
        </w:tabs>
        <w:ind w:left="709" w:hanging="709"/>
      </w:pPr>
    </w:lvl>
    <w:lvl w:ilvl="1">
      <w:start w:val="1"/>
      <w:numFmt w:val="lowerLetter"/>
      <w:pStyle w:val="ListNumberLevel2"/>
      <w:lvlText w:val="(%2)"/>
      <w:lvlJc w:val="left"/>
      <w:pPr>
        <w:tabs>
          <w:tab w:val="num" w:pos="1417"/>
        </w:tabs>
        <w:ind w:left="1417" w:hanging="708"/>
      </w:pPr>
    </w:lvl>
    <w:lvl w:ilvl="2">
      <w:start w:val="1"/>
      <w:numFmt w:val="bullet"/>
      <w:pStyle w:val="ListNumberLevel3"/>
      <w:lvlText w:val="–"/>
      <w:lvlJc w:val="left"/>
      <w:pPr>
        <w:tabs>
          <w:tab w:val="num" w:pos="2126"/>
        </w:tabs>
        <w:ind w:left="2126" w:hanging="709"/>
      </w:pPr>
      <w:rPr>
        <w:rFonts w:ascii="Times New Roman" w:hAnsi="Times New Roman"/>
      </w:rPr>
    </w:lvl>
    <w:lvl w:ilvl="3">
      <w:start w:val="1"/>
      <w:numFmt w:val="bullet"/>
      <w:pStyle w:val="ListNumberLevel4"/>
      <w:lvlText w:val=""/>
      <w:lvlJc w:val="left"/>
      <w:pPr>
        <w:tabs>
          <w:tab w:val="num" w:pos="2835"/>
        </w:tabs>
        <w:ind w:left="2835" w:hanging="709"/>
      </w:pPr>
      <w:rPr>
        <w:rFonts w:ascii="Symbol" w:hAnsi="Symbol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2B75631B"/>
    <w:multiLevelType w:val="singleLevel"/>
    <w:tmpl w:val="A4DC141A"/>
    <w:lvl w:ilvl="0">
      <w:start w:val="1"/>
      <w:numFmt w:val="bullet"/>
      <w:pStyle w:val="ListBullet1"/>
      <w:lvlText w:val=""/>
      <w:lvlJc w:val="left"/>
      <w:pPr>
        <w:tabs>
          <w:tab w:val="num" w:pos="765"/>
        </w:tabs>
        <w:ind w:left="765" w:hanging="283"/>
      </w:pPr>
      <w:rPr>
        <w:rFonts w:ascii="Symbol" w:hAnsi="Symbol"/>
      </w:rPr>
    </w:lvl>
  </w:abstractNum>
  <w:abstractNum w:abstractNumId="8" w15:restartNumberingAfterBreak="0">
    <w:nsid w:val="2CAB4527"/>
    <w:multiLevelType w:val="multilevel"/>
    <w:tmpl w:val="26C24C12"/>
    <w:lvl w:ilvl="0">
      <w:start w:val="1"/>
      <w:numFmt w:val="decimal"/>
      <w:pStyle w:val="Numeroelenco3"/>
      <w:lvlText w:val="(%1)"/>
      <w:lvlJc w:val="left"/>
      <w:pPr>
        <w:tabs>
          <w:tab w:val="num" w:pos="1911"/>
        </w:tabs>
        <w:ind w:left="1911" w:hanging="709"/>
      </w:pPr>
    </w:lvl>
    <w:lvl w:ilvl="1">
      <w:start w:val="1"/>
      <w:numFmt w:val="lowerLetter"/>
      <w:pStyle w:val="ListNumber3Level2"/>
      <w:lvlText w:val="(%2)"/>
      <w:lvlJc w:val="left"/>
      <w:pPr>
        <w:tabs>
          <w:tab w:val="num" w:pos="2619"/>
        </w:tabs>
        <w:ind w:left="2619" w:hanging="708"/>
      </w:pPr>
    </w:lvl>
    <w:lvl w:ilvl="2">
      <w:start w:val="1"/>
      <w:numFmt w:val="bullet"/>
      <w:pStyle w:val="ListNumber3Level3"/>
      <w:lvlText w:val="–"/>
      <w:lvlJc w:val="left"/>
      <w:pPr>
        <w:tabs>
          <w:tab w:val="num" w:pos="3328"/>
        </w:tabs>
        <w:ind w:left="3328" w:hanging="709"/>
      </w:pPr>
      <w:rPr>
        <w:rFonts w:ascii="Times New Roman" w:hAnsi="Times New Roman"/>
      </w:rPr>
    </w:lvl>
    <w:lvl w:ilvl="3">
      <w:start w:val="1"/>
      <w:numFmt w:val="bullet"/>
      <w:pStyle w:val="ListNumber3Level4"/>
      <w:lvlText w:val=""/>
      <w:lvlJc w:val="left"/>
      <w:pPr>
        <w:tabs>
          <w:tab w:val="num" w:pos="4037"/>
        </w:tabs>
        <w:ind w:left="4037" w:hanging="709"/>
      </w:pPr>
      <w:rPr>
        <w:rFonts w:ascii="Symbol" w:hAnsi="Symbol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 w15:restartNumberingAfterBreak="0">
    <w:nsid w:val="34293F3F"/>
    <w:multiLevelType w:val="singleLevel"/>
    <w:tmpl w:val="B074E4EC"/>
    <w:lvl w:ilvl="0">
      <w:start w:val="1"/>
      <w:numFmt w:val="bullet"/>
      <w:pStyle w:val="ListDash"/>
      <w:lvlText w:val="–"/>
      <w:lvlJc w:val="left"/>
      <w:pPr>
        <w:tabs>
          <w:tab w:val="num" w:pos="283"/>
        </w:tabs>
        <w:ind w:left="283" w:hanging="283"/>
      </w:pPr>
      <w:rPr>
        <w:rFonts w:ascii="Times New Roman" w:hAnsi="Times New Roman"/>
      </w:rPr>
    </w:lvl>
  </w:abstractNum>
  <w:abstractNum w:abstractNumId="10" w15:restartNumberingAfterBreak="0">
    <w:nsid w:val="358B6119"/>
    <w:multiLevelType w:val="multilevel"/>
    <w:tmpl w:val="A8BA546C"/>
    <w:lvl w:ilvl="0">
      <w:start w:val="1"/>
      <w:numFmt w:val="decimal"/>
      <w:pStyle w:val="ListNumber1"/>
      <w:lvlText w:val="(%1)"/>
      <w:lvlJc w:val="left"/>
      <w:pPr>
        <w:tabs>
          <w:tab w:val="num" w:pos="1191"/>
        </w:tabs>
        <w:ind w:left="1191" w:hanging="709"/>
      </w:pPr>
    </w:lvl>
    <w:lvl w:ilvl="1">
      <w:start w:val="1"/>
      <w:numFmt w:val="lowerLetter"/>
      <w:pStyle w:val="ListNumber1Level2"/>
      <w:lvlText w:val="(%2)"/>
      <w:lvlJc w:val="left"/>
      <w:pPr>
        <w:tabs>
          <w:tab w:val="num" w:pos="1899"/>
        </w:tabs>
        <w:ind w:left="1899" w:hanging="708"/>
      </w:pPr>
    </w:lvl>
    <w:lvl w:ilvl="2">
      <w:start w:val="1"/>
      <w:numFmt w:val="bullet"/>
      <w:pStyle w:val="ListNumber1Level3"/>
      <w:lvlText w:val="–"/>
      <w:lvlJc w:val="left"/>
      <w:pPr>
        <w:tabs>
          <w:tab w:val="num" w:pos="2608"/>
        </w:tabs>
        <w:ind w:left="2608" w:hanging="709"/>
      </w:pPr>
      <w:rPr>
        <w:rFonts w:ascii="Times New Roman" w:hAnsi="Times New Roman"/>
      </w:rPr>
    </w:lvl>
    <w:lvl w:ilvl="3">
      <w:start w:val="1"/>
      <w:numFmt w:val="bullet"/>
      <w:pStyle w:val="ListNumber1Level4"/>
      <w:lvlText w:val=""/>
      <w:lvlJc w:val="left"/>
      <w:pPr>
        <w:tabs>
          <w:tab w:val="num" w:pos="3317"/>
        </w:tabs>
        <w:ind w:left="3317" w:hanging="709"/>
      </w:pPr>
      <w:rPr>
        <w:rFonts w:ascii="Symbol" w:hAnsi="Symbol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3AFB6DC8"/>
    <w:multiLevelType w:val="singleLevel"/>
    <w:tmpl w:val="D97CFDF8"/>
    <w:lvl w:ilvl="0">
      <w:start w:val="1"/>
      <w:numFmt w:val="bullet"/>
      <w:pStyle w:val="Puntoelenco2"/>
      <w:lvlText w:val=""/>
      <w:lvlJc w:val="left"/>
      <w:pPr>
        <w:tabs>
          <w:tab w:val="num" w:pos="1485"/>
        </w:tabs>
        <w:ind w:left="1485" w:hanging="283"/>
      </w:pPr>
      <w:rPr>
        <w:rFonts w:ascii="Symbol" w:hAnsi="Symbol"/>
      </w:rPr>
    </w:lvl>
  </w:abstractNum>
  <w:abstractNum w:abstractNumId="12" w15:restartNumberingAfterBreak="0">
    <w:nsid w:val="3CF00E18"/>
    <w:multiLevelType w:val="singleLevel"/>
    <w:tmpl w:val="4E1A982C"/>
    <w:lvl w:ilvl="0">
      <w:start w:val="1"/>
      <w:numFmt w:val="bullet"/>
      <w:pStyle w:val="Puntoelenco"/>
      <w:lvlText w:val=""/>
      <w:lvlJc w:val="left"/>
      <w:pPr>
        <w:tabs>
          <w:tab w:val="num" w:pos="283"/>
        </w:tabs>
        <w:ind w:left="283" w:hanging="283"/>
      </w:pPr>
      <w:rPr>
        <w:rFonts w:ascii="Symbol" w:hAnsi="Symbol"/>
      </w:rPr>
    </w:lvl>
  </w:abstractNum>
  <w:abstractNum w:abstractNumId="13" w15:restartNumberingAfterBreak="0">
    <w:nsid w:val="46113D4F"/>
    <w:multiLevelType w:val="singleLevel"/>
    <w:tmpl w:val="A3323CB8"/>
    <w:lvl w:ilvl="0">
      <w:start w:val="1"/>
      <w:numFmt w:val="bullet"/>
      <w:pStyle w:val="ListDash3"/>
      <w:lvlText w:val="–"/>
      <w:lvlJc w:val="left"/>
      <w:pPr>
        <w:tabs>
          <w:tab w:val="num" w:pos="1485"/>
        </w:tabs>
        <w:ind w:left="1485" w:hanging="283"/>
      </w:pPr>
      <w:rPr>
        <w:rFonts w:ascii="Times New Roman" w:hAnsi="Times New Roman"/>
      </w:rPr>
    </w:lvl>
  </w:abstractNum>
  <w:abstractNum w:abstractNumId="14" w15:restartNumberingAfterBreak="0">
    <w:nsid w:val="4B4A1CE1"/>
    <w:multiLevelType w:val="hybridMultilevel"/>
    <w:tmpl w:val="2EEA4DF0"/>
    <w:lvl w:ilvl="0" w:tplc="508EE518">
      <w:start w:val="1"/>
      <w:numFmt w:val="bullet"/>
      <w:pStyle w:val="BulletPoint2"/>
      <w:lvlText w:val=""/>
      <w:lvlJc w:val="left"/>
      <w:pPr>
        <w:ind w:left="1080" w:hanging="360"/>
      </w:pPr>
      <w:rPr>
        <w:rFonts w:ascii="Symbol" w:hAnsi="Symbol" w:hint="default"/>
        <w:color w:val="7F7F7F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4E8D3084"/>
    <w:multiLevelType w:val="hybridMultilevel"/>
    <w:tmpl w:val="D8B4EFBA"/>
    <w:lvl w:ilvl="0" w:tplc="E83E1136">
      <w:start w:val="1"/>
      <w:numFmt w:val="decimal"/>
      <w:pStyle w:val="Title2"/>
      <w:lvlText w:val="%1.1"/>
      <w:lvlJc w:val="left"/>
      <w:pPr>
        <w:ind w:left="1202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922" w:hanging="360"/>
      </w:pPr>
    </w:lvl>
    <w:lvl w:ilvl="2" w:tplc="0813001B" w:tentative="1">
      <w:start w:val="1"/>
      <w:numFmt w:val="lowerRoman"/>
      <w:lvlText w:val="%3."/>
      <w:lvlJc w:val="right"/>
      <w:pPr>
        <w:ind w:left="2642" w:hanging="180"/>
      </w:pPr>
    </w:lvl>
    <w:lvl w:ilvl="3" w:tplc="0813000F" w:tentative="1">
      <w:start w:val="1"/>
      <w:numFmt w:val="decimal"/>
      <w:lvlText w:val="%4."/>
      <w:lvlJc w:val="left"/>
      <w:pPr>
        <w:ind w:left="3362" w:hanging="360"/>
      </w:pPr>
    </w:lvl>
    <w:lvl w:ilvl="4" w:tplc="08130019" w:tentative="1">
      <w:start w:val="1"/>
      <w:numFmt w:val="lowerLetter"/>
      <w:lvlText w:val="%5."/>
      <w:lvlJc w:val="left"/>
      <w:pPr>
        <w:ind w:left="4082" w:hanging="360"/>
      </w:pPr>
    </w:lvl>
    <w:lvl w:ilvl="5" w:tplc="0813001B" w:tentative="1">
      <w:start w:val="1"/>
      <w:numFmt w:val="lowerRoman"/>
      <w:lvlText w:val="%6."/>
      <w:lvlJc w:val="right"/>
      <w:pPr>
        <w:ind w:left="4802" w:hanging="180"/>
      </w:pPr>
    </w:lvl>
    <w:lvl w:ilvl="6" w:tplc="0813000F" w:tentative="1">
      <w:start w:val="1"/>
      <w:numFmt w:val="decimal"/>
      <w:lvlText w:val="%7."/>
      <w:lvlJc w:val="left"/>
      <w:pPr>
        <w:ind w:left="5522" w:hanging="360"/>
      </w:pPr>
    </w:lvl>
    <w:lvl w:ilvl="7" w:tplc="08130019" w:tentative="1">
      <w:start w:val="1"/>
      <w:numFmt w:val="lowerLetter"/>
      <w:lvlText w:val="%8."/>
      <w:lvlJc w:val="left"/>
      <w:pPr>
        <w:ind w:left="6242" w:hanging="360"/>
      </w:pPr>
    </w:lvl>
    <w:lvl w:ilvl="8" w:tplc="0813001B" w:tentative="1">
      <w:start w:val="1"/>
      <w:numFmt w:val="lowerRoman"/>
      <w:lvlText w:val="%9."/>
      <w:lvlJc w:val="right"/>
      <w:pPr>
        <w:ind w:left="6962" w:hanging="180"/>
      </w:pPr>
    </w:lvl>
  </w:abstractNum>
  <w:abstractNum w:abstractNumId="16" w15:restartNumberingAfterBreak="0">
    <w:nsid w:val="54D10AB0"/>
    <w:multiLevelType w:val="singleLevel"/>
    <w:tmpl w:val="5B50620E"/>
    <w:lvl w:ilvl="0">
      <w:start w:val="1"/>
      <w:numFmt w:val="bullet"/>
      <w:pStyle w:val="ListDash4"/>
      <w:lvlText w:val="–"/>
      <w:lvlJc w:val="left"/>
      <w:pPr>
        <w:tabs>
          <w:tab w:val="num" w:pos="1485"/>
        </w:tabs>
        <w:ind w:left="1485" w:hanging="283"/>
      </w:pPr>
      <w:rPr>
        <w:rFonts w:ascii="Times New Roman" w:hAnsi="Times New Roman"/>
      </w:rPr>
    </w:lvl>
  </w:abstractNum>
  <w:abstractNum w:abstractNumId="17" w15:restartNumberingAfterBreak="0">
    <w:nsid w:val="5E0D6286"/>
    <w:multiLevelType w:val="singleLevel"/>
    <w:tmpl w:val="B0567122"/>
    <w:lvl w:ilvl="0">
      <w:start w:val="1"/>
      <w:numFmt w:val="bullet"/>
      <w:pStyle w:val="ListDash2"/>
      <w:lvlText w:val="–"/>
      <w:lvlJc w:val="left"/>
      <w:pPr>
        <w:tabs>
          <w:tab w:val="num" w:pos="1485"/>
        </w:tabs>
        <w:ind w:left="1485" w:hanging="283"/>
      </w:pPr>
      <w:rPr>
        <w:rFonts w:ascii="Times New Roman" w:hAnsi="Times New Roman"/>
      </w:rPr>
    </w:lvl>
  </w:abstractNum>
  <w:abstractNum w:abstractNumId="18" w15:restartNumberingAfterBreak="0">
    <w:nsid w:val="6057433F"/>
    <w:multiLevelType w:val="singleLevel"/>
    <w:tmpl w:val="3D5ECD48"/>
    <w:lvl w:ilvl="0">
      <w:start w:val="1"/>
      <w:numFmt w:val="bullet"/>
      <w:pStyle w:val="ListDash1"/>
      <w:lvlText w:val="–"/>
      <w:lvlJc w:val="left"/>
      <w:pPr>
        <w:tabs>
          <w:tab w:val="num" w:pos="765"/>
        </w:tabs>
        <w:ind w:left="765" w:hanging="283"/>
      </w:pPr>
      <w:rPr>
        <w:rFonts w:ascii="Times New Roman" w:hAnsi="Times New Roman"/>
      </w:rPr>
    </w:lvl>
  </w:abstractNum>
  <w:abstractNum w:abstractNumId="19" w15:restartNumberingAfterBreak="0">
    <w:nsid w:val="620F2440"/>
    <w:multiLevelType w:val="singleLevel"/>
    <w:tmpl w:val="6860A420"/>
    <w:lvl w:ilvl="0">
      <w:start w:val="1"/>
      <w:numFmt w:val="bullet"/>
      <w:pStyle w:val="Puntoelenco3"/>
      <w:lvlText w:val=""/>
      <w:lvlJc w:val="left"/>
      <w:pPr>
        <w:tabs>
          <w:tab w:val="num" w:pos="1485"/>
        </w:tabs>
        <w:ind w:left="1485" w:hanging="283"/>
      </w:pPr>
      <w:rPr>
        <w:rFonts w:ascii="Symbol" w:hAnsi="Symbol"/>
      </w:rPr>
    </w:lvl>
  </w:abstractNum>
  <w:abstractNum w:abstractNumId="20" w15:restartNumberingAfterBreak="0">
    <w:nsid w:val="6DF118C0"/>
    <w:multiLevelType w:val="singleLevel"/>
    <w:tmpl w:val="B90C8B88"/>
    <w:lvl w:ilvl="0">
      <w:start w:val="1"/>
      <w:numFmt w:val="bullet"/>
      <w:pStyle w:val="Puntoelenco4"/>
      <w:lvlText w:val=""/>
      <w:lvlJc w:val="left"/>
      <w:pPr>
        <w:tabs>
          <w:tab w:val="num" w:pos="1485"/>
        </w:tabs>
        <w:ind w:left="1485" w:hanging="283"/>
      </w:pPr>
      <w:rPr>
        <w:rFonts w:ascii="Symbol" w:hAnsi="Symbol"/>
      </w:rPr>
    </w:lvl>
  </w:abstractNum>
  <w:abstractNum w:abstractNumId="21" w15:restartNumberingAfterBreak="0">
    <w:nsid w:val="722304D7"/>
    <w:multiLevelType w:val="multilevel"/>
    <w:tmpl w:val="9DE2758E"/>
    <w:lvl w:ilvl="0">
      <w:start w:val="1"/>
      <w:numFmt w:val="decimal"/>
      <w:pStyle w:val="Numeroelenco4"/>
      <w:lvlText w:val="(%1)"/>
      <w:lvlJc w:val="left"/>
      <w:pPr>
        <w:tabs>
          <w:tab w:val="num" w:pos="1911"/>
        </w:tabs>
        <w:ind w:left="1911" w:hanging="709"/>
      </w:pPr>
    </w:lvl>
    <w:lvl w:ilvl="1">
      <w:start w:val="1"/>
      <w:numFmt w:val="lowerLetter"/>
      <w:pStyle w:val="ListNumber4Level2"/>
      <w:lvlText w:val="(%2)"/>
      <w:lvlJc w:val="left"/>
      <w:pPr>
        <w:tabs>
          <w:tab w:val="num" w:pos="2619"/>
        </w:tabs>
        <w:ind w:left="2619" w:hanging="708"/>
      </w:pPr>
    </w:lvl>
    <w:lvl w:ilvl="2">
      <w:start w:val="1"/>
      <w:numFmt w:val="bullet"/>
      <w:pStyle w:val="ListNumber4Level3"/>
      <w:lvlText w:val="–"/>
      <w:lvlJc w:val="left"/>
      <w:pPr>
        <w:tabs>
          <w:tab w:val="num" w:pos="3328"/>
        </w:tabs>
        <w:ind w:left="3328" w:hanging="709"/>
      </w:pPr>
      <w:rPr>
        <w:rFonts w:ascii="Times New Roman" w:hAnsi="Times New Roman"/>
      </w:rPr>
    </w:lvl>
    <w:lvl w:ilvl="3">
      <w:start w:val="1"/>
      <w:numFmt w:val="bullet"/>
      <w:pStyle w:val="ListNumber4Level4"/>
      <w:lvlText w:val=""/>
      <w:lvlJc w:val="left"/>
      <w:pPr>
        <w:tabs>
          <w:tab w:val="num" w:pos="4037"/>
        </w:tabs>
        <w:ind w:left="4037" w:hanging="709"/>
      </w:pPr>
      <w:rPr>
        <w:rFonts w:ascii="Symbol" w:hAnsi="Symbol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5"/>
  </w:num>
  <w:num w:numId="2">
    <w:abstractNumId w:val="4"/>
  </w:num>
  <w:num w:numId="3">
    <w:abstractNumId w:val="4"/>
  </w:num>
  <w:num w:numId="4">
    <w:abstractNumId w:val="1"/>
  </w:num>
  <w:num w:numId="5">
    <w:abstractNumId w:val="0"/>
  </w:num>
  <w:num w:numId="6">
    <w:abstractNumId w:val="12"/>
  </w:num>
  <w:num w:numId="7">
    <w:abstractNumId w:val="7"/>
  </w:num>
  <w:num w:numId="8">
    <w:abstractNumId w:val="11"/>
  </w:num>
  <w:num w:numId="9">
    <w:abstractNumId w:val="19"/>
  </w:num>
  <w:num w:numId="10">
    <w:abstractNumId w:val="20"/>
  </w:num>
  <w:num w:numId="11">
    <w:abstractNumId w:val="9"/>
  </w:num>
  <w:num w:numId="12">
    <w:abstractNumId w:val="18"/>
  </w:num>
  <w:num w:numId="13">
    <w:abstractNumId w:val="17"/>
  </w:num>
  <w:num w:numId="14">
    <w:abstractNumId w:val="13"/>
  </w:num>
  <w:num w:numId="15">
    <w:abstractNumId w:val="16"/>
  </w:num>
  <w:num w:numId="16">
    <w:abstractNumId w:val="6"/>
  </w:num>
  <w:num w:numId="17">
    <w:abstractNumId w:val="10"/>
  </w:num>
  <w:num w:numId="18">
    <w:abstractNumId w:val="3"/>
  </w:num>
  <w:num w:numId="19">
    <w:abstractNumId w:val="8"/>
  </w:num>
  <w:num w:numId="20">
    <w:abstractNumId w:val="21"/>
  </w:num>
  <w:num w:numId="21">
    <w:abstractNumId w:val="14"/>
  </w:num>
  <w:num w:numId="22">
    <w:abstractNumId w:val="2"/>
  </w:num>
  <w:num w:numId="23">
    <w:abstractNumId w:val="15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25"/>
  <w:proofState w:spelling="clean" w:grammar="clean"/>
  <w:attachedTemplate r:id="rId1"/>
  <w:defaultTabStop w:val="720"/>
  <w:hyphenationZone w:val="283"/>
  <w:evenAndOddHeaders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D20B5"/>
    <w:rsid w:val="0001436A"/>
    <w:rsid w:val="00034304"/>
    <w:rsid w:val="00035434"/>
    <w:rsid w:val="00052A14"/>
    <w:rsid w:val="00077D53"/>
    <w:rsid w:val="00080599"/>
    <w:rsid w:val="000B5FEB"/>
    <w:rsid w:val="000F4BDE"/>
    <w:rsid w:val="00104EB3"/>
    <w:rsid w:val="00105FD9"/>
    <w:rsid w:val="00117666"/>
    <w:rsid w:val="001549D3"/>
    <w:rsid w:val="00155C04"/>
    <w:rsid w:val="00160065"/>
    <w:rsid w:val="00177D84"/>
    <w:rsid w:val="001B4424"/>
    <w:rsid w:val="001B5C19"/>
    <w:rsid w:val="002067BE"/>
    <w:rsid w:val="00267D18"/>
    <w:rsid w:val="00274347"/>
    <w:rsid w:val="002868E2"/>
    <w:rsid w:val="002869C3"/>
    <w:rsid w:val="002936E4"/>
    <w:rsid w:val="002B4A57"/>
    <w:rsid w:val="002B57D2"/>
    <w:rsid w:val="002B651D"/>
    <w:rsid w:val="002C1ECF"/>
    <w:rsid w:val="002C3F45"/>
    <w:rsid w:val="002C74CA"/>
    <w:rsid w:val="003123F4"/>
    <w:rsid w:val="003544FB"/>
    <w:rsid w:val="003A69BE"/>
    <w:rsid w:val="003C3386"/>
    <w:rsid w:val="003D2F2D"/>
    <w:rsid w:val="003E150C"/>
    <w:rsid w:val="003F65E0"/>
    <w:rsid w:val="00401590"/>
    <w:rsid w:val="00447801"/>
    <w:rsid w:val="00452E9C"/>
    <w:rsid w:val="004735C8"/>
    <w:rsid w:val="004947A6"/>
    <w:rsid w:val="004961FF"/>
    <w:rsid w:val="004B28D2"/>
    <w:rsid w:val="004C261A"/>
    <w:rsid w:val="00505C69"/>
    <w:rsid w:val="005115BA"/>
    <w:rsid w:val="00517A89"/>
    <w:rsid w:val="005250F2"/>
    <w:rsid w:val="00593EEA"/>
    <w:rsid w:val="0059682F"/>
    <w:rsid w:val="005A5EEE"/>
    <w:rsid w:val="005F3E2B"/>
    <w:rsid w:val="00634B03"/>
    <w:rsid w:val="006375C7"/>
    <w:rsid w:val="00654E8F"/>
    <w:rsid w:val="00660D05"/>
    <w:rsid w:val="00662729"/>
    <w:rsid w:val="006820B1"/>
    <w:rsid w:val="006B7D14"/>
    <w:rsid w:val="00701727"/>
    <w:rsid w:val="0070566C"/>
    <w:rsid w:val="00714C50"/>
    <w:rsid w:val="00725A7D"/>
    <w:rsid w:val="007338BB"/>
    <w:rsid w:val="007501BE"/>
    <w:rsid w:val="00790BB3"/>
    <w:rsid w:val="007A174E"/>
    <w:rsid w:val="007C206C"/>
    <w:rsid w:val="007D68C2"/>
    <w:rsid w:val="007F76DB"/>
    <w:rsid w:val="00800C22"/>
    <w:rsid w:val="00817DD6"/>
    <w:rsid w:val="0083759F"/>
    <w:rsid w:val="00846C81"/>
    <w:rsid w:val="00873D99"/>
    <w:rsid w:val="00885156"/>
    <w:rsid w:val="009151AA"/>
    <w:rsid w:val="0093429D"/>
    <w:rsid w:val="00943573"/>
    <w:rsid w:val="009558E0"/>
    <w:rsid w:val="00964134"/>
    <w:rsid w:val="00970F7D"/>
    <w:rsid w:val="00994A3D"/>
    <w:rsid w:val="009C2B12"/>
    <w:rsid w:val="009D0E38"/>
    <w:rsid w:val="00A16DBD"/>
    <w:rsid w:val="00A174D9"/>
    <w:rsid w:val="00A2026B"/>
    <w:rsid w:val="00A61F36"/>
    <w:rsid w:val="00A8236C"/>
    <w:rsid w:val="00AA4D24"/>
    <w:rsid w:val="00AB6715"/>
    <w:rsid w:val="00AC5DF5"/>
    <w:rsid w:val="00B1671E"/>
    <w:rsid w:val="00B25EB8"/>
    <w:rsid w:val="00B37F4D"/>
    <w:rsid w:val="00B52C34"/>
    <w:rsid w:val="00B67C8D"/>
    <w:rsid w:val="00BA419B"/>
    <w:rsid w:val="00BB1C0F"/>
    <w:rsid w:val="00C22B46"/>
    <w:rsid w:val="00C2633E"/>
    <w:rsid w:val="00C52A7B"/>
    <w:rsid w:val="00C56BAF"/>
    <w:rsid w:val="00C679AA"/>
    <w:rsid w:val="00C75972"/>
    <w:rsid w:val="00CD066B"/>
    <w:rsid w:val="00CE4FEE"/>
    <w:rsid w:val="00D060CF"/>
    <w:rsid w:val="00D101BF"/>
    <w:rsid w:val="00D44792"/>
    <w:rsid w:val="00D952DF"/>
    <w:rsid w:val="00DB59C3"/>
    <w:rsid w:val="00DC259A"/>
    <w:rsid w:val="00DD62B1"/>
    <w:rsid w:val="00DD77D4"/>
    <w:rsid w:val="00DE23E8"/>
    <w:rsid w:val="00E52377"/>
    <w:rsid w:val="00E537AD"/>
    <w:rsid w:val="00E6159F"/>
    <w:rsid w:val="00E64E17"/>
    <w:rsid w:val="00E84357"/>
    <w:rsid w:val="00E85BD2"/>
    <w:rsid w:val="00E866C9"/>
    <w:rsid w:val="00E87B36"/>
    <w:rsid w:val="00E910BE"/>
    <w:rsid w:val="00EA3D3C"/>
    <w:rsid w:val="00EC090A"/>
    <w:rsid w:val="00EC68B7"/>
    <w:rsid w:val="00ED1C63"/>
    <w:rsid w:val="00ED20B5"/>
    <w:rsid w:val="00F26723"/>
    <w:rsid w:val="00F46900"/>
    <w:rsid w:val="00F61D89"/>
    <w:rsid w:val="00F759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."/>
  <w:listSeparator w:val=";"/>
  <w15:docId w15:val="{218A712C-7ED2-BB40-B652-FA2AA72FE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iPriority="0" w:unhideWhenUsed="1"/>
    <w:lsdException w:name="index 5" w:semiHidden="1" w:uiPriority="0" w:unhideWhenUsed="1"/>
    <w:lsdException w:name="index 6" w:semiHidden="1" w:uiPriority="0" w:unhideWhenUsed="1"/>
    <w:lsdException w:name="index 7" w:semiHidden="1" w:uiPriority="0" w:unhideWhenUsed="1"/>
    <w:lsdException w:name="index 8" w:semiHidden="1" w:uiPriority="0" w:unhideWhenUsed="1"/>
    <w:lsdException w:name="index 9" w:semiHidden="1" w:uiPriority="0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iPriority="0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69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itolo1">
    <w:name w:val="heading 1"/>
    <w:basedOn w:val="Paragrafoelenco"/>
    <w:next w:val="Normale"/>
    <w:link w:val="Titolo1Carattere"/>
    <w:uiPriority w:val="9"/>
    <w:qFormat/>
    <w:rsid w:val="00AB6715"/>
    <w:pPr>
      <w:numPr>
        <w:numId w:val="3"/>
      </w:numPr>
      <w:spacing w:before="240"/>
      <w:contextualSpacing w:val="0"/>
      <w:outlineLvl w:val="0"/>
    </w:pPr>
    <w:rPr>
      <w:b/>
    </w:rPr>
  </w:style>
  <w:style w:type="paragraph" w:styleId="Titolo2">
    <w:name w:val="heading 2"/>
    <w:basedOn w:val="Titolo1"/>
    <w:next w:val="Normale"/>
    <w:link w:val="Titolo2Carattere"/>
    <w:uiPriority w:val="9"/>
    <w:qFormat/>
    <w:rsid w:val="00AB6715"/>
    <w:pPr>
      <w:numPr>
        <w:ilvl w:val="1"/>
      </w:numPr>
      <w:spacing w:after="200"/>
      <w:outlineLvl w:val="1"/>
    </w:pPr>
  </w:style>
  <w:style w:type="paragraph" w:styleId="Titolo3">
    <w:name w:val="heading 3"/>
    <w:basedOn w:val="Normale"/>
    <w:next w:val="Normale"/>
    <w:link w:val="Titolo3Carattere"/>
    <w:uiPriority w:val="9"/>
    <w:qFormat/>
    <w:rsid w:val="00AB6715"/>
    <w:pPr>
      <w:keepNext/>
      <w:keepLines/>
      <w:numPr>
        <w:ilvl w:val="2"/>
        <w:numId w:val="3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itolo4">
    <w:name w:val="heading 4"/>
    <w:basedOn w:val="Titolo3"/>
    <w:next w:val="Normale"/>
    <w:link w:val="Titolo4Carattere"/>
    <w:uiPriority w:val="9"/>
    <w:qFormat/>
    <w:rsid w:val="00AB6715"/>
    <w:pPr>
      <w:numPr>
        <w:ilvl w:val="3"/>
      </w:numPr>
      <w:outlineLvl w:val="3"/>
    </w:pPr>
    <w:rPr>
      <w:iCs/>
    </w:rPr>
  </w:style>
  <w:style w:type="paragraph" w:styleId="Titolo5">
    <w:name w:val="heading 5"/>
    <w:basedOn w:val="Titolo4"/>
    <w:next w:val="Normale"/>
    <w:link w:val="Titolo5Carattere"/>
    <w:uiPriority w:val="9"/>
    <w:qFormat/>
    <w:rsid w:val="00AB6715"/>
    <w:pPr>
      <w:numPr>
        <w:ilvl w:val="4"/>
      </w:numPr>
      <w:outlineLvl w:val="4"/>
    </w:pPr>
  </w:style>
  <w:style w:type="paragraph" w:styleId="Titolo6">
    <w:name w:val="heading 6"/>
    <w:basedOn w:val="Normale"/>
    <w:next w:val="Normale"/>
    <w:link w:val="Titolo6Carattere"/>
    <w:uiPriority w:val="9"/>
    <w:unhideWhenUsed/>
    <w:qFormat/>
    <w:rsid w:val="007338BB"/>
    <w:pPr>
      <w:keepNext/>
      <w:keepLines/>
      <w:spacing w:before="80" w:after="0" w:line="264" w:lineRule="auto"/>
      <w:outlineLvl w:val="5"/>
    </w:pPr>
    <w:rPr>
      <w:rFonts w:asciiTheme="majorHAnsi" w:eastAsiaTheme="majorEastAsia" w:hAnsiTheme="majorHAnsi" w:cstheme="majorBidi"/>
      <w:color w:val="595959" w:themeColor="text1" w:themeTint="A6"/>
      <w:sz w:val="21"/>
      <w:szCs w:val="21"/>
      <w:lang w:val="nl-BE" w:eastAsia="nl-BE"/>
    </w:rPr>
  </w:style>
  <w:style w:type="paragraph" w:styleId="Titolo7">
    <w:name w:val="heading 7"/>
    <w:basedOn w:val="Normale"/>
    <w:next w:val="Normale"/>
    <w:link w:val="Titolo7Carattere"/>
    <w:uiPriority w:val="9"/>
    <w:unhideWhenUsed/>
    <w:qFormat/>
    <w:rsid w:val="007338BB"/>
    <w:pPr>
      <w:keepNext/>
      <w:keepLines/>
      <w:spacing w:before="80" w:after="0" w:line="264" w:lineRule="auto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  <w:sz w:val="21"/>
      <w:szCs w:val="21"/>
      <w:lang w:val="nl-BE" w:eastAsia="nl-BE"/>
    </w:rPr>
  </w:style>
  <w:style w:type="paragraph" w:styleId="Titolo8">
    <w:name w:val="heading 8"/>
    <w:basedOn w:val="Normale"/>
    <w:next w:val="Normale"/>
    <w:link w:val="Titolo8Carattere"/>
    <w:uiPriority w:val="9"/>
    <w:unhideWhenUsed/>
    <w:qFormat/>
    <w:rsid w:val="007338BB"/>
    <w:pPr>
      <w:keepNext/>
      <w:keepLines/>
      <w:spacing w:before="80" w:after="0" w:line="264" w:lineRule="auto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  <w:sz w:val="21"/>
      <w:szCs w:val="21"/>
      <w:lang w:val="nl-BE" w:eastAsia="nl-BE"/>
    </w:rPr>
  </w:style>
  <w:style w:type="paragraph" w:styleId="Titolo9">
    <w:name w:val="heading 9"/>
    <w:basedOn w:val="Normale"/>
    <w:next w:val="Normale"/>
    <w:link w:val="Titolo9Carattere"/>
    <w:uiPriority w:val="9"/>
    <w:unhideWhenUsed/>
    <w:qFormat/>
    <w:rsid w:val="007338BB"/>
    <w:pPr>
      <w:keepNext/>
      <w:keepLines/>
      <w:spacing w:before="80" w:after="0" w:line="264" w:lineRule="auto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  <w:sz w:val="21"/>
      <w:szCs w:val="21"/>
      <w:lang w:val="nl-BE" w:eastAsia="nl-B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itolo2Carattere">
    <w:name w:val="Titolo 2 Carattere"/>
    <w:basedOn w:val="Carpredefinitoparagrafo"/>
    <w:link w:val="Titolo2"/>
    <w:uiPriority w:val="9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ttotitolo">
    <w:name w:val="Subtitle"/>
    <w:basedOn w:val="Normale"/>
    <w:next w:val="Normale"/>
    <w:link w:val="SottotitoloCarattere"/>
    <w:uiPriority w:val="11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ttotitolo"/>
    <w:next w:val="Normale"/>
    <w:uiPriority w:val="1"/>
    <w:qFormat/>
    <w:rsid w:val="00AB6715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olodellibro">
    <w:name w:val="Book Title"/>
    <w:basedOn w:val="Carpredefinitoparagrafo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Didascalia">
    <w:name w:val="caption"/>
    <w:basedOn w:val="Normale"/>
    <w:next w:val="Nessunaspaziatur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essunaspaziatura">
    <w:name w:val="No Spacing"/>
    <w:uiPriority w:val="1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Rimandocommento">
    <w:name w:val="annotation reference"/>
    <w:basedOn w:val="Carpredefinitoparagrafo"/>
    <w:uiPriority w:val="99"/>
    <w:semiHidden/>
    <w:unhideWhenUsed/>
    <w:rsid w:val="00AB6715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AB6715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AB6715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nfasicorsivo">
    <w:name w:val="Emphasis"/>
    <w:basedOn w:val="Carpredefinitoparagrafo"/>
    <w:uiPriority w:val="20"/>
    <w:qFormat/>
    <w:rsid w:val="00AB6715"/>
    <w:rPr>
      <w:rFonts w:ascii="Times New Roman" w:hAnsi="Times New Roman"/>
      <w:i/>
      <w:iCs/>
    </w:rPr>
  </w:style>
  <w:style w:type="character" w:styleId="Rimandonotadichiusura">
    <w:name w:val="endnote reference"/>
    <w:basedOn w:val="Carpredefinitoparagrafo"/>
    <w:uiPriority w:val="99"/>
    <w:semiHidden/>
    <w:unhideWhenUsed/>
    <w:rsid w:val="00AB6715"/>
    <w:rPr>
      <w:vertAlign w:val="superscript"/>
    </w:rPr>
  </w:style>
  <w:style w:type="paragraph" w:styleId="Testonotadichiusura">
    <w:name w:val="endnote text"/>
    <w:basedOn w:val="Normale"/>
    <w:link w:val="TestonotadichiusuraCarattere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stonotadichiusuraCarattere">
    <w:name w:val="Testo nota di chiusura Carattere"/>
    <w:basedOn w:val="Carpredefinitoparagrafo"/>
    <w:link w:val="Testonotadichiusura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Collegamentovisitato">
    <w:name w:val="FollowedHyperlink"/>
    <w:basedOn w:val="Carpredefinitoparagrafo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dipagina">
    <w:name w:val="footer"/>
    <w:basedOn w:val="Normale"/>
    <w:link w:val="PidipaginaCarattere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B6715"/>
    <w:rPr>
      <w:rFonts w:ascii="Times New Roman" w:hAnsi="Times New Roman"/>
      <w:sz w:val="24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AB6715"/>
    <w:rPr>
      <w:vertAlign w:val="superscrip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Intestazione">
    <w:name w:val="header"/>
    <w:basedOn w:val="Normale"/>
    <w:link w:val="IntestazioneCarattere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B6715"/>
    <w:rPr>
      <w:rFonts w:ascii="Times New Roman" w:hAnsi="Times New Roman"/>
      <w:b/>
      <w:sz w:val="24"/>
    </w:rPr>
  </w:style>
  <w:style w:type="paragraph" w:styleId="Paragrafoelenco">
    <w:name w:val="List Paragraph"/>
    <w:basedOn w:val="Normale"/>
    <w:link w:val="ParagrafoelencoCarattere"/>
    <w:uiPriority w:val="34"/>
    <w:qFormat/>
    <w:rsid w:val="00AB6715"/>
    <w:pPr>
      <w:numPr>
        <w:numId w:val="1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2"/>
      </w:numPr>
    </w:pPr>
  </w:style>
  <w:style w:type="character" w:styleId="Collegamentoipertestuale">
    <w:name w:val="Hyperlink"/>
    <w:basedOn w:val="Carpredefinitoparagrafo"/>
    <w:uiPriority w:val="99"/>
    <w:unhideWhenUsed/>
    <w:rsid w:val="00AB6715"/>
    <w:rPr>
      <w:color w:val="0000FF"/>
      <w:u w:val="single"/>
    </w:rPr>
  </w:style>
  <w:style w:type="character" w:styleId="Enfasiintensa">
    <w:name w:val="Intense Emphasis"/>
    <w:basedOn w:val="Carpredefinitoparagrafo"/>
    <w:uiPriority w:val="21"/>
    <w:unhideWhenUsed/>
    <w:qFormat/>
    <w:rsid w:val="00AB6715"/>
    <w:rPr>
      <w:rFonts w:ascii="Times New Roman" w:hAnsi="Times New Roman"/>
      <w:i/>
      <w:iCs/>
      <w:color w:val="auto"/>
    </w:rPr>
  </w:style>
  <w:style w:type="character" w:styleId="Riferimentointenso">
    <w:name w:val="Intense Reference"/>
    <w:basedOn w:val="Carpredefinitoparagrafo"/>
    <w:uiPriority w:val="32"/>
    <w:qFormat/>
    <w:rsid w:val="00AB6715"/>
    <w:rPr>
      <w:b/>
      <w:bCs/>
      <w:smallCaps/>
      <w:color w:val="auto"/>
      <w:spacing w:val="5"/>
    </w:rPr>
  </w:style>
  <w:style w:type="character" w:styleId="Numeroriga">
    <w:name w:val="line number"/>
    <w:basedOn w:val="Carpredefinitoparagrafo"/>
    <w:uiPriority w:val="99"/>
    <w:semiHidden/>
    <w:unhideWhenUsed/>
    <w:rsid w:val="00AB6715"/>
  </w:style>
  <w:style w:type="character" w:customStyle="1" w:styleId="Titolo3Carattere">
    <w:name w:val="Titolo 3 Carattere"/>
    <w:basedOn w:val="Carpredefinitoparagrafo"/>
    <w:link w:val="Titolo3"/>
    <w:uiPriority w:val="9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olo5Carattere">
    <w:name w:val="Titolo 5 Carattere"/>
    <w:basedOn w:val="Carpredefinitoparagrafo"/>
    <w:link w:val="Titolo5"/>
    <w:uiPriority w:val="9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eWeb">
    <w:name w:val="Normal (Web)"/>
    <w:basedOn w:val="Normale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Enfasigrassetto">
    <w:name w:val="Strong"/>
    <w:basedOn w:val="Carpredefinitoparagrafo"/>
    <w:uiPriority w:val="22"/>
    <w:qFormat/>
    <w:rsid w:val="00AB6715"/>
    <w:rPr>
      <w:rFonts w:ascii="Times New Roman" w:hAnsi="Times New Roman"/>
      <w:b/>
      <w:bCs/>
    </w:rPr>
  </w:style>
  <w:style w:type="character" w:styleId="Enfasidelicata">
    <w:name w:val="Subtle Emphasis"/>
    <w:basedOn w:val="Carpredefinitoparagrafo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gliatabella">
    <w:name w:val="Table Grid"/>
    <w:aliases w:val="Document Table"/>
    <w:basedOn w:val="Tabellanormale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olo">
    <w:name w:val="Title"/>
    <w:basedOn w:val="Normale"/>
    <w:next w:val="Normale"/>
    <w:link w:val="TitoloCarattere"/>
    <w:uiPriority w:val="10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oloCarattere">
    <w:name w:val="Titolo Carattere"/>
    <w:basedOn w:val="Carpredefinitoparagrafo"/>
    <w:link w:val="Titolo"/>
    <w:uiPriority w:val="10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olo"/>
    <w:next w:val="Titolo"/>
    <w:qFormat/>
    <w:rsid w:val="0001436A"/>
    <w:pPr>
      <w:spacing w:after="120"/>
    </w:pPr>
    <w:rPr>
      <w:i/>
    </w:rPr>
  </w:style>
  <w:style w:type="character" w:customStyle="1" w:styleId="Titolo6Carattere">
    <w:name w:val="Titolo 6 Carattere"/>
    <w:basedOn w:val="Carpredefinitoparagrafo"/>
    <w:link w:val="Titolo6"/>
    <w:uiPriority w:val="9"/>
    <w:rsid w:val="007338BB"/>
    <w:rPr>
      <w:rFonts w:asciiTheme="majorHAnsi" w:eastAsiaTheme="majorEastAsia" w:hAnsiTheme="majorHAnsi" w:cstheme="majorBidi"/>
      <w:color w:val="595959" w:themeColor="text1" w:themeTint="A6"/>
      <w:sz w:val="21"/>
      <w:szCs w:val="21"/>
      <w:lang w:val="nl-BE" w:eastAsia="nl-BE"/>
    </w:rPr>
  </w:style>
  <w:style w:type="character" w:customStyle="1" w:styleId="Titolo7Carattere">
    <w:name w:val="Titolo 7 Carattere"/>
    <w:basedOn w:val="Carpredefinitoparagrafo"/>
    <w:link w:val="Titolo7"/>
    <w:uiPriority w:val="9"/>
    <w:rsid w:val="007338BB"/>
    <w:rPr>
      <w:rFonts w:asciiTheme="majorHAnsi" w:eastAsiaTheme="majorEastAsia" w:hAnsiTheme="majorHAnsi" w:cstheme="majorBidi"/>
      <w:i/>
      <w:iCs/>
      <w:color w:val="595959" w:themeColor="text1" w:themeTint="A6"/>
      <w:sz w:val="21"/>
      <w:szCs w:val="21"/>
      <w:lang w:val="nl-BE" w:eastAsia="nl-BE"/>
    </w:rPr>
  </w:style>
  <w:style w:type="character" w:customStyle="1" w:styleId="Titolo8Carattere">
    <w:name w:val="Titolo 8 Carattere"/>
    <w:basedOn w:val="Carpredefinitoparagrafo"/>
    <w:link w:val="Titolo8"/>
    <w:uiPriority w:val="9"/>
    <w:rsid w:val="007338BB"/>
    <w:rPr>
      <w:rFonts w:asciiTheme="majorHAnsi" w:eastAsiaTheme="majorEastAsia" w:hAnsiTheme="majorHAnsi" w:cstheme="majorBidi"/>
      <w:smallCaps/>
      <w:color w:val="595959" w:themeColor="text1" w:themeTint="A6"/>
      <w:sz w:val="21"/>
      <w:szCs w:val="21"/>
      <w:lang w:val="nl-BE" w:eastAsia="nl-BE"/>
    </w:rPr>
  </w:style>
  <w:style w:type="character" w:customStyle="1" w:styleId="Titolo9Carattere">
    <w:name w:val="Titolo 9 Carattere"/>
    <w:basedOn w:val="Carpredefinitoparagrafo"/>
    <w:link w:val="Titolo9"/>
    <w:uiPriority w:val="9"/>
    <w:rsid w:val="007338BB"/>
    <w:rPr>
      <w:rFonts w:asciiTheme="majorHAnsi" w:eastAsiaTheme="majorEastAsia" w:hAnsiTheme="majorHAnsi" w:cstheme="majorBidi"/>
      <w:i/>
      <w:iCs/>
      <w:smallCaps/>
      <w:color w:val="595959" w:themeColor="text1" w:themeTint="A6"/>
      <w:sz w:val="21"/>
      <w:szCs w:val="21"/>
      <w:lang w:val="nl-BE" w:eastAsia="nl-BE"/>
    </w:rPr>
  </w:style>
  <w:style w:type="paragraph" w:customStyle="1" w:styleId="Text1">
    <w:name w:val="Text 1"/>
    <w:basedOn w:val="Normale"/>
    <w:rsid w:val="007338BB"/>
    <w:pPr>
      <w:spacing w:before="0" w:after="120" w:line="264" w:lineRule="auto"/>
      <w:ind w:left="482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Text2">
    <w:name w:val="Text 2"/>
    <w:basedOn w:val="Normale"/>
    <w:rsid w:val="007338BB"/>
    <w:pPr>
      <w:tabs>
        <w:tab w:val="left" w:pos="2302"/>
      </w:tabs>
      <w:spacing w:before="0" w:after="120" w:line="264" w:lineRule="auto"/>
      <w:ind w:left="1202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Text3">
    <w:name w:val="Text 3"/>
    <w:basedOn w:val="Normale"/>
    <w:rsid w:val="007338BB"/>
    <w:pPr>
      <w:tabs>
        <w:tab w:val="left" w:pos="2302"/>
      </w:tabs>
      <w:spacing w:before="0" w:after="120" w:line="264" w:lineRule="auto"/>
      <w:ind w:left="1202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Text4">
    <w:name w:val="Text 4"/>
    <w:basedOn w:val="Normale"/>
    <w:rsid w:val="007338BB"/>
    <w:pPr>
      <w:tabs>
        <w:tab w:val="left" w:pos="2302"/>
      </w:tabs>
      <w:spacing w:before="0" w:after="120" w:line="264" w:lineRule="auto"/>
      <w:ind w:left="1202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Address">
    <w:name w:val="Address"/>
    <w:basedOn w:val="Normale"/>
    <w:rsid w:val="007338BB"/>
    <w:pPr>
      <w:spacing w:before="0" w:after="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AddressTL">
    <w:name w:val="AddressTL"/>
    <w:basedOn w:val="Normale"/>
    <w:next w:val="Normale"/>
    <w:rsid w:val="007338BB"/>
    <w:pPr>
      <w:spacing w:before="0" w:after="7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AddressTR">
    <w:name w:val="AddressTR"/>
    <w:basedOn w:val="Normale"/>
    <w:next w:val="Normale"/>
    <w:rsid w:val="007338BB"/>
    <w:pPr>
      <w:spacing w:before="0" w:after="720" w:line="264" w:lineRule="auto"/>
      <w:ind w:left="5103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Testodelblocco">
    <w:name w:val="Block Text"/>
    <w:basedOn w:val="Normale"/>
    <w:rsid w:val="007338BB"/>
    <w:pPr>
      <w:spacing w:before="0" w:after="120" w:line="264" w:lineRule="auto"/>
      <w:ind w:left="1440" w:right="14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Corpotesto">
    <w:name w:val="Body Text"/>
    <w:basedOn w:val="Normale"/>
    <w:link w:val="CorpotestoCarattere"/>
    <w:rsid w:val="007338BB"/>
    <w:p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CorpotestoCarattere">
    <w:name w:val="Corpo testo Carattere"/>
    <w:basedOn w:val="Carpredefinitoparagrafo"/>
    <w:link w:val="Corpotesto"/>
    <w:rsid w:val="007338BB"/>
    <w:rPr>
      <w:rFonts w:eastAsiaTheme="minorEastAsia"/>
      <w:sz w:val="21"/>
      <w:szCs w:val="21"/>
      <w:lang w:val="nl-BE" w:eastAsia="nl-BE"/>
    </w:rPr>
  </w:style>
  <w:style w:type="paragraph" w:styleId="Corpodeltesto2">
    <w:name w:val="Body Text 2"/>
    <w:basedOn w:val="Normale"/>
    <w:link w:val="Corpodeltesto2Carattere"/>
    <w:rsid w:val="007338BB"/>
    <w:pPr>
      <w:spacing w:before="0" w:after="120" w:line="480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Corpodeltesto2Carattere">
    <w:name w:val="Corpo del testo 2 Carattere"/>
    <w:basedOn w:val="Carpredefinitoparagrafo"/>
    <w:link w:val="Corpodeltesto2"/>
    <w:rsid w:val="007338BB"/>
    <w:rPr>
      <w:rFonts w:eastAsiaTheme="minorEastAsia"/>
      <w:sz w:val="21"/>
      <w:szCs w:val="21"/>
      <w:lang w:val="nl-BE" w:eastAsia="nl-BE"/>
    </w:rPr>
  </w:style>
  <w:style w:type="paragraph" w:styleId="Corpodeltesto3">
    <w:name w:val="Body Text 3"/>
    <w:basedOn w:val="Normale"/>
    <w:link w:val="Corpodeltesto3Carattere"/>
    <w:rsid w:val="007338BB"/>
    <w:pPr>
      <w:spacing w:before="0" w:after="120" w:line="264" w:lineRule="auto"/>
    </w:pPr>
    <w:rPr>
      <w:rFonts w:asciiTheme="minorHAnsi" w:eastAsiaTheme="minorEastAsia" w:hAnsiTheme="minorHAnsi"/>
      <w:sz w:val="16"/>
      <w:szCs w:val="21"/>
      <w:lang w:val="nl-BE" w:eastAsia="nl-BE"/>
    </w:rPr>
  </w:style>
  <w:style w:type="character" w:customStyle="1" w:styleId="Corpodeltesto3Carattere">
    <w:name w:val="Corpo del testo 3 Carattere"/>
    <w:basedOn w:val="Carpredefinitoparagrafo"/>
    <w:link w:val="Corpodeltesto3"/>
    <w:rsid w:val="007338BB"/>
    <w:rPr>
      <w:rFonts w:eastAsiaTheme="minorEastAsia"/>
      <w:sz w:val="16"/>
      <w:szCs w:val="21"/>
      <w:lang w:val="nl-BE" w:eastAsia="nl-BE"/>
    </w:rPr>
  </w:style>
  <w:style w:type="paragraph" w:styleId="Primorientrocorpodeltesto">
    <w:name w:val="Body Text First Indent"/>
    <w:basedOn w:val="Corpotesto"/>
    <w:link w:val="PrimorientrocorpodeltestoCarattere"/>
    <w:rsid w:val="007338BB"/>
    <w:pPr>
      <w:ind w:firstLine="210"/>
    </w:pPr>
  </w:style>
  <w:style w:type="character" w:customStyle="1" w:styleId="PrimorientrocorpodeltestoCarattere">
    <w:name w:val="Primo rientro corpo del testo Carattere"/>
    <w:basedOn w:val="CorpotestoCarattere"/>
    <w:link w:val="Primorientrocorpodeltesto"/>
    <w:rsid w:val="007338BB"/>
    <w:rPr>
      <w:rFonts w:eastAsiaTheme="minorEastAsia"/>
      <w:sz w:val="21"/>
      <w:szCs w:val="21"/>
      <w:lang w:val="nl-BE" w:eastAsia="nl-BE"/>
    </w:rPr>
  </w:style>
  <w:style w:type="paragraph" w:styleId="Rientrocorpodeltesto">
    <w:name w:val="Body Text Indent"/>
    <w:basedOn w:val="Normale"/>
    <w:link w:val="RientrocorpodeltestoCarattere"/>
    <w:rsid w:val="007338BB"/>
    <w:pPr>
      <w:spacing w:before="0" w:after="120" w:line="264" w:lineRule="auto"/>
      <w:ind w:left="283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RientrocorpodeltestoCarattere">
    <w:name w:val="Rientro corpo del testo Carattere"/>
    <w:basedOn w:val="Carpredefinitoparagrafo"/>
    <w:link w:val="Rientrocorpodeltesto"/>
    <w:rsid w:val="007338BB"/>
    <w:rPr>
      <w:rFonts w:eastAsiaTheme="minorEastAsia"/>
      <w:sz w:val="21"/>
      <w:szCs w:val="21"/>
      <w:lang w:val="nl-BE" w:eastAsia="nl-BE"/>
    </w:rPr>
  </w:style>
  <w:style w:type="paragraph" w:styleId="Primorientrocorpodeltesto2">
    <w:name w:val="Body Text First Indent 2"/>
    <w:basedOn w:val="Rientrocorpodeltesto"/>
    <w:link w:val="Primorientrocorpodeltesto2Carattere"/>
    <w:rsid w:val="007338BB"/>
    <w:pPr>
      <w:ind w:firstLine="210"/>
    </w:pPr>
  </w:style>
  <w:style w:type="character" w:customStyle="1" w:styleId="Primorientrocorpodeltesto2Carattere">
    <w:name w:val="Primo rientro corpo del testo 2 Carattere"/>
    <w:basedOn w:val="RientrocorpodeltestoCarattere"/>
    <w:link w:val="Primorientrocorpodeltesto2"/>
    <w:rsid w:val="007338BB"/>
    <w:rPr>
      <w:rFonts w:eastAsiaTheme="minorEastAsia"/>
      <w:sz w:val="21"/>
      <w:szCs w:val="21"/>
      <w:lang w:val="nl-BE" w:eastAsia="nl-BE"/>
    </w:rPr>
  </w:style>
  <w:style w:type="paragraph" w:styleId="Rientrocorpodeltesto2">
    <w:name w:val="Body Text Indent 2"/>
    <w:basedOn w:val="Normale"/>
    <w:link w:val="Rientrocorpodeltesto2Carattere"/>
    <w:rsid w:val="007338BB"/>
    <w:pPr>
      <w:spacing w:before="0" w:after="120" w:line="480" w:lineRule="auto"/>
      <w:ind w:left="283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Rientrocorpodeltesto2Carattere">
    <w:name w:val="Rientro corpo del testo 2 Carattere"/>
    <w:basedOn w:val="Carpredefinitoparagrafo"/>
    <w:link w:val="Rientrocorpodeltesto2"/>
    <w:rsid w:val="007338BB"/>
    <w:rPr>
      <w:rFonts w:eastAsiaTheme="minorEastAsia"/>
      <w:sz w:val="21"/>
      <w:szCs w:val="21"/>
      <w:lang w:val="nl-BE" w:eastAsia="nl-BE"/>
    </w:rPr>
  </w:style>
  <w:style w:type="paragraph" w:styleId="Rientrocorpodeltesto3">
    <w:name w:val="Body Text Indent 3"/>
    <w:basedOn w:val="Normale"/>
    <w:link w:val="Rientrocorpodeltesto3Carattere"/>
    <w:rsid w:val="007338BB"/>
    <w:pPr>
      <w:spacing w:before="0" w:after="120" w:line="264" w:lineRule="auto"/>
      <w:ind w:left="283"/>
    </w:pPr>
    <w:rPr>
      <w:rFonts w:asciiTheme="minorHAnsi" w:eastAsiaTheme="minorEastAsia" w:hAnsiTheme="minorHAnsi"/>
      <w:sz w:val="16"/>
      <w:szCs w:val="21"/>
      <w:lang w:val="nl-BE" w:eastAsia="nl-BE"/>
    </w:rPr>
  </w:style>
  <w:style w:type="character" w:customStyle="1" w:styleId="Rientrocorpodeltesto3Carattere">
    <w:name w:val="Rientro corpo del testo 3 Carattere"/>
    <w:basedOn w:val="Carpredefinitoparagrafo"/>
    <w:link w:val="Rientrocorpodeltesto3"/>
    <w:rsid w:val="007338BB"/>
    <w:rPr>
      <w:rFonts w:eastAsiaTheme="minorEastAsia"/>
      <w:sz w:val="16"/>
      <w:szCs w:val="21"/>
      <w:lang w:val="nl-BE" w:eastAsia="nl-BE"/>
    </w:rPr>
  </w:style>
  <w:style w:type="paragraph" w:customStyle="1" w:styleId="ChapterTitle">
    <w:name w:val="ChapterTitle"/>
    <w:basedOn w:val="Normale"/>
    <w:next w:val="SectionTitle"/>
    <w:rsid w:val="007338BB"/>
    <w:pPr>
      <w:keepNext/>
      <w:spacing w:before="0" w:after="480" w:line="264" w:lineRule="auto"/>
      <w:jc w:val="center"/>
    </w:pPr>
    <w:rPr>
      <w:rFonts w:asciiTheme="minorHAnsi" w:eastAsiaTheme="minorEastAsia" w:hAnsiTheme="minorHAnsi"/>
      <w:b/>
      <w:sz w:val="32"/>
      <w:szCs w:val="21"/>
      <w:lang w:val="nl-BE" w:eastAsia="nl-BE"/>
    </w:rPr>
  </w:style>
  <w:style w:type="paragraph" w:customStyle="1" w:styleId="SectionTitle">
    <w:name w:val="SectionTitle"/>
    <w:basedOn w:val="Normale"/>
    <w:next w:val="Titolo1"/>
    <w:rsid w:val="007338BB"/>
    <w:pPr>
      <w:keepNext/>
      <w:spacing w:before="0" w:after="480" w:line="264" w:lineRule="auto"/>
      <w:jc w:val="center"/>
    </w:pPr>
    <w:rPr>
      <w:rFonts w:asciiTheme="minorHAnsi" w:eastAsiaTheme="minorEastAsia" w:hAnsiTheme="minorHAnsi"/>
      <w:b/>
      <w:smallCaps/>
      <w:sz w:val="28"/>
      <w:szCs w:val="21"/>
      <w:lang w:val="nl-BE" w:eastAsia="nl-BE"/>
    </w:rPr>
  </w:style>
  <w:style w:type="paragraph" w:styleId="Formuladichiusura">
    <w:name w:val="Closing"/>
    <w:basedOn w:val="Normale"/>
    <w:link w:val="FormuladichiusuraCarattere"/>
    <w:rsid w:val="007338BB"/>
    <w:pPr>
      <w:spacing w:before="0" w:after="120" w:line="264" w:lineRule="auto"/>
      <w:ind w:left="4252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FormuladichiusuraCarattere">
    <w:name w:val="Formula di chiusura Carattere"/>
    <w:basedOn w:val="Carpredefinitoparagrafo"/>
    <w:link w:val="Formuladichiusura"/>
    <w:rsid w:val="007338BB"/>
    <w:rPr>
      <w:rFonts w:eastAsiaTheme="minorEastAsia"/>
      <w:sz w:val="21"/>
      <w:szCs w:val="21"/>
      <w:lang w:val="nl-BE" w:eastAsia="nl-BE"/>
    </w:rPr>
  </w:style>
  <w:style w:type="paragraph" w:styleId="Data">
    <w:name w:val="Date"/>
    <w:basedOn w:val="Normale"/>
    <w:next w:val="References"/>
    <w:link w:val="DataCarattere"/>
    <w:rsid w:val="007338BB"/>
    <w:pPr>
      <w:spacing w:before="0" w:after="0" w:line="264" w:lineRule="auto"/>
      <w:ind w:left="5103" w:right="-567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DataCarattere">
    <w:name w:val="Data Carattere"/>
    <w:basedOn w:val="Carpredefinitoparagrafo"/>
    <w:link w:val="Data"/>
    <w:rsid w:val="007338BB"/>
    <w:rPr>
      <w:rFonts w:eastAsiaTheme="minorEastAsia"/>
      <w:sz w:val="21"/>
      <w:szCs w:val="21"/>
      <w:lang w:val="nl-BE" w:eastAsia="nl-BE"/>
    </w:rPr>
  </w:style>
  <w:style w:type="paragraph" w:customStyle="1" w:styleId="References">
    <w:name w:val="References"/>
    <w:basedOn w:val="Normale"/>
    <w:next w:val="AddressTR"/>
    <w:rsid w:val="007338BB"/>
    <w:pPr>
      <w:spacing w:before="0" w:after="120" w:line="264" w:lineRule="auto"/>
      <w:ind w:left="5103"/>
    </w:pPr>
    <w:rPr>
      <w:rFonts w:asciiTheme="minorHAnsi" w:eastAsiaTheme="minorEastAsia" w:hAnsiTheme="minorHAnsi"/>
      <w:sz w:val="20"/>
      <w:szCs w:val="21"/>
      <w:lang w:val="nl-BE" w:eastAsia="nl-BE"/>
    </w:rPr>
  </w:style>
  <w:style w:type="paragraph" w:styleId="Mappadocumento">
    <w:name w:val="Document Map"/>
    <w:basedOn w:val="Normale"/>
    <w:link w:val="MappadocumentoCarattere"/>
    <w:semiHidden/>
    <w:rsid w:val="007338BB"/>
    <w:pPr>
      <w:shd w:val="clear" w:color="auto" w:fill="000080"/>
      <w:spacing w:before="0" w:after="120" w:line="264" w:lineRule="auto"/>
    </w:pPr>
    <w:rPr>
      <w:rFonts w:ascii="Tahoma" w:eastAsiaTheme="minorEastAsia" w:hAnsi="Tahoma"/>
      <w:sz w:val="21"/>
      <w:szCs w:val="21"/>
      <w:lang w:val="nl-BE" w:eastAsia="nl-BE"/>
    </w:rPr>
  </w:style>
  <w:style w:type="character" w:customStyle="1" w:styleId="MappadocumentoCarattere">
    <w:name w:val="Mappa documento Carattere"/>
    <w:basedOn w:val="Carpredefinitoparagrafo"/>
    <w:link w:val="Mappadocumento"/>
    <w:semiHidden/>
    <w:rsid w:val="007338BB"/>
    <w:rPr>
      <w:rFonts w:ascii="Tahoma" w:eastAsiaTheme="minorEastAsia" w:hAnsi="Tahoma"/>
      <w:sz w:val="21"/>
      <w:szCs w:val="21"/>
      <w:shd w:val="clear" w:color="auto" w:fill="000080"/>
      <w:lang w:val="nl-BE" w:eastAsia="nl-BE"/>
    </w:rPr>
  </w:style>
  <w:style w:type="paragraph" w:customStyle="1" w:styleId="DoubSign">
    <w:name w:val="DoubSign"/>
    <w:basedOn w:val="Normale"/>
    <w:next w:val="Enclosures"/>
    <w:rsid w:val="007338BB"/>
    <w:pPr>
      <w:tabs>
        <w:tab w:val="left" w:pos="5103"/>
      </w:tabs>
      <w:spacing w:before="1200" w:after="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Enclosures">
    <w:name w:val="Enclosures"/>
    <w:basedOn w:val="Normale"/>
    <w:rsid w:val="007338BB"/>
    <w:pPr>
      <w:keepNext/>
      <w:keepLines/>
      <w:tabs>
        <w:tab w:val="left" w:pos="5642"/>
      </w:tabs>
      <w:spacing w:before="480" w:after="0" w:line="264" w:lineRule="auto"/>
      <w:ind w:left="1191" w:hanging="1191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rizzodestinatario">
    <w:name w:val="envelope address"/>
    <w:basedOn w:val="Normale"/>
    <w:rsid w:val="007338BB"/>
    <w:pPr>
      <w:framePr w:w="7920" w:h="1980" w:hRule="exact" w:hSpace="180" w:wrap="auto" w:hAnchor="page" w:xAlign="center" w:yAlign="bottom"/>
      <w:spacing w:before="0" w:after="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rizzomittente">
    <w:name w:val="envelope return"/>
    <w:basedOn w:val="Normale"/>
    <w:rsid w:val="007338BB"/>
    <w:pPr>
      <w:spacing w:before="0" w:after="0" w:line="264" w:lineRule="auto"/>
    </w:pPr>
    <w:rPr>
      <w:rFonts w:asciiTheme="minorHAnsi" w:eastAsiaTheme="minorEastAsia" w:hAnsiTheme="minorHAnsi"/>
      <w:sz w:val="20"/>
      <w:szCs w:val="21"/>
      <w:lang w:val="nl-BE" w:eastAsia="nl-BE"/>
    </w:rPr>
  </w:style>
  <w:style w:type="paragraph" w:styleId="Indice1">
    <w:name w:val="index 1"/>
    <w:basedOn w:val="Normale"/>
    <w:next w:val="Normale"/>
    <w:autoRedefine/>
    <w:semiHidden/>
    <w:rsid w:val="007338BB"/>
    <w:pPr>
      <w:spacing w:before="0" w:after="120" w:line="264" w:lineRule="auto"/>
      <w:ind w:left="24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ce2">
    <w:name w:val="index 2"/>
    <w:basedOn w:val="Normale"/>
    <w:next w:val="Normale"/>
    <w:autoRedefine/>
    <w:semiHidden/>
    <w:rsid w:val="007338BB"/>
    <w:pPr>
      <w:spacing w:before="0" w:after="120" w:line="264" w:lineRule="auto"/>
      <w:ind w:left="48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ce3">
    <w:name w:val="index 3"/>
    <w:basedOn w:val="Normale"/>
    <w:next w:val="Normale"/>
    <w:autoRedefine/>
    <w:semiHidden/>
    <w:rsid w:val="007338BB"/>
    <w:pPr>
      <w:spacing w:before="0" w:after="120" w:line="264" w:lineRule="auto"/>
      <w:ind w:left="72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ce4">
    <w:name w:val="index 4"/>
    <w:basedOn w:val="Normale"/>
    <w:next w:val="Normale"/>
    <w:autoRedefine/>
    <w:semiHidden/>
    <w:rsid w:val="007338BB"/>
    <w:pPr>
      <w:spacing w:before="0" w:after="120" w:line="264" w:lineRule="auto"/>
      <w:ind w:left="96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ce5">
    <w:name w:val="index 5"/>
    <w:basedOn w:val="Normale"/>
    <w:next w:val="Normale"/>
    <w:autoRedefine/>
    <w:semiHidden/>
    <w:rsid w:val="007338BB"/>
    <w:pPr>
      <w:spacing w:before="0" w:after="120" w:line="264" w:lineRule="auto"/>
      <w:ind w:left="120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ce6">
    <w:name w:val="index 6"/>
    <w:basedOn w:val="Normale"/>
    <w:next w:val="Normale"/>
    <w:autoRedefine/>
    <w:semiHidden/>
    <w:rsid w:val="007338BB"/>
    <w:pPr>
      <w:spacing w:before="0" w:after="120" w:line="264" w:lineRule="auto"/>
      <w:ind w:left="144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ce7">
    <w:name w:val="index 7"/>
    <w:basedOn w:val="Normale"/>
    <w:next w:val="Normale"/>
    <w:autoRedefine/>
    <w:semiHidden/>
    <w:rsid w:val="007338BB"/>
    <w:pPr>
      <w:spacing w:before="0" w:after="120" w:line="264" w:lineRule="auto"/>
      <w:ind w:left="168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ce8">
    <w:name w:val="index 8"/>
    <w:basedOn w:val="Normale"/>
    <w:next w:val="Normale"/>
    <w:autoRedefine/>
    <w:semiHidden/>
    <w:rsid w:val="007338BB"/>
    <w:pPr>
      <w:spacing w:before="0" w:after="120" w:line="264" w:lineRule="auto"/>
      <w:ind w:left="192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ce9">
    <w:name w:val="index 9"/>
    <w:basedOn w:val="Normale"/>
    <w:next w:val="Normale"/>
    <w:autoRedefine/>
    <w:semiHidden/>
    <w:rsid w:val="007338BB"/>
    <w:pPr>
      <w:spacing w:before="0" w:after="120" w:line="264" w:lineRule="auto"/>
      <w:ind w:left="216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Titoloindice">
    <w:name w:val="index heading"/>
    <w:basedOn w:val="Normale"/>
    <w:next w:val="Indice1"/>
    <w:semiHidden/>
    <w:rsid w:val="007338BB"/>
    <w:pPr>
      <w:spacing w:before="0" w:after="120" w:line="264" w:lineRule="auto"/>
    </w:pPr>
    <w:rPr>
      <w:rFonts w:ascii="Arial" w:eastAsiaTheme="minorEastAsia" w:hAnsi="Arial"/>
      <w:b/>
      <w:sz w:val="21"/>
      <w:szCs w:val="21"/>
      <w:lang w:val="nl-BE" w:eastAsia="nl-BE"/>
    </w:rPr>
  </w:style>
  <w:style w:type="paragraph" w:styleId="Elenco">
    <w:name w:val="List"/>
    <w:basedOn w:val="Normale"/>
    <w:rsid w:val="007338BB"/>
    <w:pPr>
      <w:spacing w:before="0" w:after="120" w:line="264" w:lineRule="auto"/>
      <w:ind w:left="283" w:hanging="283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Elenco2">
    <w:name w:val="List 2"/>
    <w:basedOn w:val="Normale"/>
    <w:rsid w:val="007338BB"/>
    <w:pPr>
      <w:spacing w:before="0" w:after="120" w:line="264" w:lineRule="auto"/>
      <w:ind w:left="566" w:hanging="283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Elenco3">
    <w:name w:val="List 3"/>
    <w:basedOn w:val="Normale"/>
    <w:rsid w:val="007338BB"/>
    <w:pPr>
      <w:spacing w:before="0" w:after="120" w:line="264" w:lineRule="auto"/>
      <w:ind w:left="849" w:hanging="283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Elenco4">
    <w:name w:val="List 4"/>
    <w:basedOn w:val="Normale"/>
    <w:rsid w:val="007338BB"/>
    <w:pPr>
      <w:spacing w:before="0" w:after="120" w:line="264" w:lineRule="auto"/>
      <w:ind w:left="1132" w:hanging="283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Elenco5">
    <w:name w:val="List 5"/>
    <w:basedOn w:val="Normale"/>
    <w:rsid w:val="007338BB"/>
    <w:pPr>
      <w:spacing w:before="0" w:after="120" w:line="264" w:lineRule="auto"/>
      <w:ind w:left="1415" w:hanging="283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Puntoelenco">
    <w:name w:val="List Bullet"/>
    <w:basedOn w:val="Normale"/>
    <w:rsid w:val="007338BB"/>
    <w:pPr>
      <w:numPr>
        <w:numId w:val="6"/>
      </w:num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Puntoelenco2">
    <w:name w:val="List Bullet 2"/>
    <w:basedOn w:val="Text2"/>
    <w:rsid w:val="007338BB"/>
    <w:pPr>
      <w:numPr>
        <w:numId w:val="8"/>
      </w:numPr>
      <w:tabs>
        <w:tab w:val="clear" w:pos="2302"/>
      </w:tabs>
    </w:pPr>
  </w:style>
  <w:style w:type="paragraph" w:styleId="Puntoelenco3">
    <w:name w:val="List Bullet 3"/>
    <w:basedOn w:val="Text3"/>
    <w:rsid w:val="007338BB"/>
    <w:pPr>
      <w:numPr>
        <w:numId w:val="9"/>
      </w:numPr>
      <w:tabs>
        <w:tab w:val="clear" w:pos="2302"/>
      </w:tabs>
    </w:pPr>
  </w:style>
  <w:style w:type="paragraph" w:styleId="Puntoelenco4">
    <w:name w:val="List Bullet 4"/>
    <w:basedOn w:val="Text4"/>
    <w:rsid w:val="007338BB"/>
    <w:pPr>
      <w:numPr>
        <w:numId w:val="10"/>
      </w:numPr>
      <w:tabs>
        <w:tab w:val="clear" w:pos="2302"/>
      </w:tabs>
    </w:pPr>
  </w:style>
  <w:style w:type="paragraph" w:styleId="Puntoelenco5">
    <w:name w:val="List Bullet 5"/>
    <w:basedOn w:val="Normale"/>
    <w:autoRedefine/>
    <w:rsid w:val="007338BB"/>
    <w:pPr>
      <w:numPr>
        <w:numId w:val="4"/>
      </w:num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Elencocontinua">
    <w:name w:val="List Continue"/>
    <w:basedOn w:val="Normale"/>
    <w:rsid w:val="007338BB"/>
    <w:pPr>
      <w:spacing w:before="0" w:after="120" w:line="264" w:lineRule="auto"/>
      <w:ind w:left="283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Elencocontinua2">
    <w:name w:val="List Continue 2"/>
    <w:basedOn w:val="Normale"/>
    <w:rsid w:val="007338BB"/>
    <w:pPr>
      <w:spacing w:before="0" w:after="120" w:line="264" w:lineRule="auto"/>
      <w:ind w:left="566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Elencocontinua3">
    <w:name w:val="List Continue 3"/>
    <w:basedOn w:val="Normale"/>
    <w:rsid w:val="007338BB"/>
    <w:pPr>
      <w:spacing w:before="0" w:after="120" w:line="264" w:lineRule="auto"/>
      <w:ind w:left="849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Elencocontinua4">
    <w:name w:val="List Continue 4"/>
    <w:basedOn w:val="Normale"/>
    <w:rsid w:val="007338BB"/>
    <w:pPr>
      <w:spacing w:before="0" w:after="120" w:line="264" w:lineRule="auto"/>
      <w:ind w:left="1132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Elencocontinua5">
    <w:name w:val="List Continue 5"/>
    <w:basedOn w:val="Normale"/>
    <w:rsid w:val="007338BB"/>
    <w:pPr>
      <w:spacing w:before="0" w:after="120" w:line="264" w:lineRule="auto"/>
      <w:ind w:left="1415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Numeroelenco">
    <w:name w:val="List Number"/>
    <w:basedOn w:val="Normale"/>
    <w:rsid w:val="007338BB"/>
    <w:pPr>
      <w:numPr>
        <w:numId w:val="16"/>
      </w:num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Numeroelenco2">
    <w:name w:val="List Number 2"/>
    <w:basedOn w:val="Text2"/>
    <w:rsid w:val="007338BB"/>
    <w:pPr>
      <w:numPr>
        <w:numId w:val="18"/>
      </w:numPr>
      <w:tabs>
        <w:tab w:val="clear" w:pos="2302"/>
      </w:tabs>
    </w:pPr>
  </w:style>
  <w:style w:type="paragraph" w:styleId="Numeroelenco3">
    <w:name w:val="List Number 3"/>
    <w:basedOn w:val="Text3"/>
    <w:rsid w:val="007338BB"/>
    <w:pPr>
      <w:numPr>
        <w:numId w:val="19"/>
      </w:numPr>
      <w:tabs>
        <w:tab w:val="clear" w:pos="2302"/>
      </w:tabs>
    </w:pPr>
  </w:style>
  <w:style w:type="paragraph" w:styleId="Numeroelenco4">
    <w:name w:val="List Number 4"/>
    <w:basedOn w:val="Text4"/>
    <w:rsid w:val="007338BB"/>
    <w:pPr>
      <w:numPr>
        <w:numId w:val="20"/>
      </w:numPr>
      <w:tabs>
        <w:tab w:val="clear" w:pos="2302"/>
      </w:tabs>
    </w:pPr>
  </w:style>
  <w:style w:type="paragraph" w:styleId="Numeroelenco5">
    <w:name w:val="List Number 5"/>
    <w:basedOn w:val="Normale"/>
    <w:rsid w:val="007338BB"/>
    <w:pPr>
      <w:numPr>
        <w:numId w:val="5"/>
      </w:num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Testomacro">
    <w:name w:val="macro"/>
    <w:link w:val="TestomacroCarattere"/>
    <w:semiHidden/>
    <w:rsid w:val="007338B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40" w:line="264" w:lineRule="auto"/>
      <w:jc w:val="both"/>
    </w:pPr>
    <w:rPr>
      <w:rFonts w:ascii="Courier New" w:eastAsiaTheme="minorEastAsia" w:hAnsi="Courier New"/>
      <w:sz w:val="21"/>
      <w:szCs w:val="21"/>
      <w:lang w:val="en-GB"/>
    </w:rPr>
  </w:style>
  <w:style w:type="character" w:customStyle="1" w:styleId="TestomacroCarattere">
    <w:name w:val="Testo macro Carattere"/>
    <w:basedOn w:val="Carpredefinitoparagrafo"/>
    <w:link w:val="Testomacro"/>
    <w:semiHidden/>
    <w:rsid w:val="007338BB"/>
    <w:rPr>
      <w:rFonts w:ascii="Courier New" w:eastAsiaTheme="minorEastAsia" w:hAnsi="Courier New"/>
      <w:sz w:val="21"/>
      <w:szCs w:val="21"/>
      <w:lang w:val="en-GB"/>
    </w:rPr>
  </w:style>
  <w:style w:type="paragraph" w:styleId="Intestazionemessaggio">
    <w:name w:val="Message Header"/>
    <w:basedOn w:val="Normale"/>
    <w:link w:val="IntestazionemessaggioCarattere"/>
    <w:rsid w:val="007338B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after="120" w:line="264" w:lineRule="auto"/>
      <w:ind w:left="1134" w:hanging="1134"/>
    </w:pPr>
    <w:rPr>
      <w:rFonts w:ascii="Arial" w:eastAsiaTheme="minorEastAsia" w:hAnsi="Arial"/>
      <w:sz w:val="21"/>
      <w:szCs w:val="21"/>
      <w:lang w:val="nl-BE" w:eastAsia="nl-BE"/>
    </w:rPr>
  </w:style>
  <w:style w:type="character" w:customStyle="1" w:styleId="IntestazionemessaggioCarattere">
    <w:name w:val="Intestazione messaggio Carattere"/>
    <w:basedOn w:val="Carpredefinitoparagrafo"/>
    <w:link w:val="Intestazionemessaggio"/>
    <w:rsid w:val="007338BB"/>
    <w:rPr>
      <w:rFonts w:ascii="Arial" w:eastAsiaTheme="minorEastAsia" w:hAnsi="Arial"/>
      <w:sz w:val="21"/>
      <w:szCs w:val="21"/>
      <w:shd w:val="pct20" w:color="auto" w:fill="auto"/>
      <w:lang w:val="nl-BE" w:eastAsia="nl-BE"/>
    </w:rPr>
  </w:style>
  <w:style w:type="paragraph" w:styleId="Rientronormale">
    <w:name w:val="Normal Indent"/>
    <w:basedOn w:val="Normale"/>
    <w:link w:val="RientronormaleCarattere"/>
    <w:rsid w:val="007338BB"/>
    <w:pPr>
      <w:spacing w:before="0" w:after="120" w:line="264" w:lineRule="auto"/>
      <w:ind w:left="720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RientronormaleCarattere">
    <w:name w:val="Rientro normale Carattere"/>
    <w:link w:val="Rientronormale"/>
    <w:rsid w:val="007338BB"/>
    <w:rPr>
      <w:rFonts w:eastAsiaTheme="minorEastAsia"/>
      <w:sz w:val="21"/>
      <w:szCs w:val="21"/>
      <w:lang w:val="nl-BE" w:eastAsia="nl-BE"/>
    </w:rPr>
  </w:style>
  <w:style w:type="paragraph" w:styleId="Intestazionenota">
    <w:name w:val="Note Heading"/>
    <w:basedOn w:val="Normale"/>
    <w:next w:val="Normale"/>
    <w:link w:val="IntestazionenotaCarattere"/>
    <w:rsid w:val="007338BB"/>
    <w:p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IntestazionenotaCarattere">
    <w:name w:val="Intestazione nota Carattere"/>
    <w:basedOn w:val="Carpredefinitoparagrafo"/>
    <w:link w:val="Intestazionenota"/>
    <w:rsid w:val="007338BB"/>
    <w:rPr>
      <w:rFonts w:eastAsiaTheme="minorEastAsia"/>
      <w:sz w:val="21"/>
      <w:szCs w:val="21"/>
      <w:lang w:val="nl-BE" w:eastAsia="nl-BE"/>
    </w:rPr>
  </w:style>
  <w:style w:type="paragraph" w:customStyle="1" w:styleId="NoteHead">
    <w:name w:val="NoteHead"/>
    <w:basedOn w:val="Normale"/>
    <w:next w:val="Subject"/>
    <w:rsid w:val="007338BB"/>
    <w:pPr>
      <w:spacing w:before="720" w:after="720" w:line="264" w:lineRule="auto"/>
      <w:jc w:val="center"/>
    </w:pPr>
    <w:rPr>
      <w:rFonts w:asciiTheme="minorHAnsi" w:eastAsiaTheme="minorEastAsia" w:hAnsiTheme="minorHAnsi"/>
      <w:b/>
      <w:smallCaps/>
      <w:sz w:val="21"/>
      <w:szCs w:val="21"/>
      <w:lang w:val="nl-BE" w:eastAsia="nl-BE"/>
    </w:rPr>
  </w:style>
  <w:style w:type="paragraph" w:customStyle="1" w:styleId="Subject">
    <w:name w:val="Subject"/>
    <w:basedOn w:val="Normale"/>
    <w:next w:val="Normale"/>
    <w:rsid w:val="007338BB"/>
    <w:pPr>
      <w:spacing w:before="0" w:after="480" w:line="264" w:lineRule="auto"/>
      <w:ind w:left="1531" w:hanging="1531"/>
    </w:pPr>
    <w:rPr>
      <w:rFonts w:asciiTheme="minorHAnsi" w:eastAsiaTheme="minorEastAsia" w:hAnsiTheme="minorHAnsi"/>
      <w:b/>
      <w:sz w:val="21"/>
      <w:szCs w:val="21"/>
      <w:lang w:val="nl-BE" w:eastAsia="nl-BE"/>
    </w:rPr>
  </w:style>
  <w:style w:type="paragraph" w:customStyle="1" w:styleId="NoteList">
    <w:name w:val="NoteList"/>
    <w:basedOn w:val="Normale"/>
    <w:next w:val="Subject"/>
    <w:rsid w:val="007338BB"/>
    <w:pPr>
      <w:tabs>
        <w:tab w:val="left" w:pos="5823"/>
      </w:tabs>
      <w:spacing w:before="720" w:after="720" w:line="264" w:lineRule="auto"/>
      <w:ind w:left="5104" w:hanging="3119"/>
    </w:pPr>
    <w:rPr>
      <w:rFonts w:asciiTheme="minorHAnsi" w:eastAsiaTheme="minorEastAsia" w:hAnsiTheme="minorHAnsi"/>
      <w:b/>
      <w:smallCaps/>
      <w:sz w:val="21"/>
      <w:szCs w:val="21"/>
      <w:lang w:val="nl-BE" w:eastAsia="nl-BE"/>
    </w:rPr>
  </w:style>
  <w:style w:type="paragraph" w:customStyle="1" w:styleId="NumPar1">
    <w:name w:val="NumPar 1"/>
    <w:basedOn w:val="Titolo1"/>
    <w:next w:val="Text1"/>
    <w:rsid w:val="007338BB"/>
    <w:pPr>
      <w:keepLines/>
      <w:numPr>
        <w:numId w:val="0"/>
      </w:numPr>
      <w:pBdr>
        <w:bottom w:val="single" w:sz="4" w:space="1" w:color="4F81BD" w:themeColor="accent1"/>
      </w:pBdr>
      <w:spacing w:before="0" w:after="40"/>
      <w:outlineLvl w:val="9"/>
    </w:pPr>
    <w:rPr>
      <w:rFonts w:asciiTheme="majorHAnsi" w:eastAsiaTheme="majorEastAsia" w:hAnsiTheme="majorHAnsi" w:cstheme="majorBidi"/>
      <w:smallCaps/>
      <w:color w:val="365F91" w:themeColor="accent1" w:themeShade="BF"/>
      <w:sz w:val="36"/>
      <w:szCs w:val="36"/>
      <w:lang w:val="nl-BE" w:eastAsia="nl-BE"/>
    </w:rPr>
  </w:style>
  <w:style w:type="paragraph" w:customStyle="1" w:styleId="NumPar2">
    <w:name w:val="NumPar 2"/>
    <w:basedOn w:val="Titolo2"/>
    <w:next w:val="Text2"/>
    <w:rsid w:val="007338BB"/>
    <w:pPr>
      <w:keepLines/>
      <w:numPr>
        <w:ilvl w:val="0"/>
        <w:numId w:val="0"/>
      </w:numPr>
      <w:spacing w:before="160" w:after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val="nl-BE" w:eastAsia="nl-BE"/>
    </w:rPr>
  </w:style>
  <w:style w:type="paragraph" w:customStyle="1" w:styleId="NumPar3">
    <w:name w:val="NumPar 3"/>
    <w:basedOn w:val="Titolo3"/>
    <w:next w:val="Text3"/>
    <w:rsid w:val="007338BB"/>
    <w:pPr>
      <w:keepNext w:val="0"/>
      <w:numPr>
        <w:ilvl w:val="0"/>
        <w:numId w:val="0"/>
      </w:numPr>
      <w:spacing w:before="80" w:after="0"/>
      <w:outlineLvl w:val="9"/>
    </w:pPr>
    <w:rPr>
      <w:rFonts w:asciiTheme="majorHAnsi" w:hAnsiTheme="majorHAnsi"/>
      <w:b w:val="0"/>
      <w:i/>
      <w:color w:val="404040" w:themeColor="text1" w:themeTint="BF"/>
      <w:sz w:val="26"/>
      <w:szCs w:val="26"/>
      <w:lang w:val="nl-BE" w:eastAsia="nl-BE"/>
    </w:rPr>
  </w:style>
  <w:style w:type="paragraph" w:customStyle="1" w:styleId="NumPar4">
    <w:name w:val="NumPar 4"/>
    <w:basedOn w:val="Titolo4"/>
    <w:next w:val="Text4"/>
    <w:rsid w:val="007338BB"/>
    <w:pPr>
      <w:keepNext w:val="0"/>
      <w:numPr>
        <w:ilvl w:val="0"/>
        <w:numId w:val="0"/>
      </w:numPr>
      <w:spacing w:before="80" w:after="0" w:line="264" w:lineRule="auto"/>
      <w:outlineLvl w:val="9"/>
    </w:pPr>
    <w:rPr>
      <w:rFonts w:asciiTheme="majorHAnsi" w:hAnsiTheme="majorHAnsi"/>
      <w:b w:val="0"/>
      <w:iCs w:val="0"/>
      <w:lang w:val="nl-BE" w:eastAsia="nl-BE"/>
    </w:rPr>
  </w:style>
  <w:style w:type="paragraph" w:customStyle="1" w:styleId="PartTitle">
    <w:name w:val="PartTitle"/>
    <w:basedOn w:val="Normale"/>
    <w:next w:val="ChapterTitle"/>
    <w:rsid w:val="007338BB"/>
    <w:pPr>
      <w:keepNext/>
      <w:pageBreakBefore/>
      <w:spacing w:before="0" w:after="480" w:line="264" w:lineRule="auto"/>
      <w:jc w:val="center"/>
    </w:pPr>
    <w:rPr>
      <w:rFonts w:asciiTheme="minorHAnsi" w:eastAsiaTheme="minorEastAsia" w:hAnsiTheme="minorHAnsi"/>
      <w:b/>
      <w:sz w:val="36"/>
      <w:szCs w:val="21"/>
      <w:lang w:val="nl-BE" w:eastAsia="nl-BE"/>
    </w:rPr>
  </w:style>
  <w:style w:type="paragraph" w:styleId="Testonormale">
    <w:name w:val="Plain Text"/>
    <w:basedOn w:val="Normale"/>
    <w:link w:val="TestonormaleCarattere"/>
    <w:rsid w:val="007338BB"/>
    <w:pPr>
      <w:spacing w:before="0" w:after="120" w:line="264" w:lineRule="auto"/>
    </w:pPr>
    <w:rPr>
      <w:rFonts w:ascii="Courier New" w:eastAsiaTheme="minorEastAsia" w:hAnsi="Courier New"/>
      <w:sz w:val="20"/>
      <w:szCs w:val="21"/>
      <w:lang w:val="nl-BE" w:eastAsia="nl-BE"/>
    </w:rPr>
  </w:style>
  <w:style w:type="character" w:customStyle="1" w:styleId="TestonormaleCarattere">
    <w:name w:val="Testo normale Carattere"/>
    <w:basedOn w:val="Carpredefinitoparagrafo"/>
    <w:link w:val="Testonormale"/>
    <w:rsid w:val="007338BB"/>
    <w:rPr>
      <w:rFonts w:ascii="Courier New" w:eastAsiaTheme="minorEastAsia" w:hAnsi="Courier New"/>
      <w:sz w:val="20"/>
      <w:szCs w:val="21"/>
      <w:lang w:val="nl-BE" w:eastAsia="nl-BE"/>
    </w:rPr>
  </w:style>
  <w:style w:type="paragraph" w:styleId="Formuladiapertura">
    <w:name w:val="Salutation"/>
    <w:basedOn w:val="Normale"/>
    <w:next w:val="Normale"/>
    <w:link w:val="FormuladiaperturaCarattere"/>
    <w:rsid w:val="007338BB"/>
    <w:p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FormuladiaperturaCarattere">
    <w:name w:val="Formula di apertura Carattere"/>
    <w:basedOn w:val="Carpredefinitoparagrafo"/>
    <w:link w:val="Formuladiapertura"/>
    <w:rsid w:val="007338BB"/>
    <w:rPr>
      <w:rFonts w:eastAsiaTheme="minorEastAsia"/>
      <w:sz w:val="21"/>
      <w:szCs w:val="21"/>
      <w:lang w:val="nl-BE" w:eastAsia="nl-BE"/>
    </w:rPr>
  </w:style>
  <w:style w:type="paragraph" w:styleId="Firma">
    <w:name w:val="Signature"/>
    <w:basedOn w:val="Normale"/>
    <w:next w:val="Enclosures"/>
    <w:link w:val="FirmaCarattere"/>
    <w:rsid w:val="007338BB"/>
    <w:pPr>
      <w:tabs>
        <w:tab w:val="left" w:pos="5103"/>
      </w:tabs>
      <w:spacing w:before="1200" w:after="0" w:line="264" w:lineRule="auto"/>
      <w:ind w:left="5103"/>
      <w:jc w:val="center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FirmaCarattere">
    <w:name w:val="Firma Carattere"/>
    <w:basedOn w:val="Carpredefinitoparagrafo"/>
    <w:link w:val="Firma"/>
    <w:rsid w:val="007338BB"/>
    <w:rPr>
      <w:rFonts w:eastAsiaTheme="minorEastAsia"/>
      <w:sz w:val="21"/>
      <w:szCs w:val="21"/>
      <w:lang w:val="nl-BE" w:eastAsia="nl-BE"/>
    </w:rPr>
  </w:style>
  <w:style w:type="paragraph" w:customStyle="1" w:styleId="SubTitle1">
    <w:name w:val="SubTitle 1"/>
    <w:basedOn w:val="Normale"/>
    <w:next w:val="SubTitle2"/>
    <w:rsid w:val="007338BB"/>
    <w:pPr>
      <w:spacing w:before="0" w:after="120" w:line="264" w:lineRule="auto"/>
      <w:jc w:val="center"/>
    </w:pPr>
    <w:rPr>
      <w:rFonts w:asciiTheme="minorHAnsi" w:eastAsiaTheme="minorEastAsia" w:hAnsiTheme="minorHAnsi"/>
      <w:b/>
      <w:sz w:val="40"/>
      <w:szCs w:val="21"/>
      <w:lang w:val="nl-BE" w:eastAsia="nl-BE"/>
    </w:rPr>
  </w:style>
  <w:style w:type="paragraph" w:customStyle="1" w:styleId="SubTitle2">
    <w:name w:val="SubTitle 2"/>
    <w:basedOn w:val="Normale"/>
    <w:rsid w:val="007338BB"/>
    <w:pPr>
      <w:spacing w:before="0" w:after="120" w:line="264" w:lineRule="auto"/>
      <w:jc w:val="center"/>
    </w:pPr>
    <w:rPr>
      <w:rFonts w:asciiTheme="minorHAnsi" w:eastAsiaTheme="minorEastAsia" w:hAnsiTheme="minorHAnsi"/>
      <w:b/>
      <w:sz w:val="32"/>
      <w:szCs w:val="21"/>
      <w:lang w:val="nl-BE" w:eastAsia="nl-BE"/>
    </w:rPr>
  </w:style>
  <w:style w:type="paragraph" w:styleId="Indicefonti">
    <w:name w:val="table of authorities"/>
    <w:basedOn w:val="Normale"/>
    <w:next w:val="Normale"/>
    <w:semiHidden/>
    <w:rsid w:val="007338BB"/>
    <w:pPr>
      <w:spacing w:before="0" w:after="120" w:line="264" w:lineRule="auto"/>
      <w:ind w:left="240" w:hanging="2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Indicedellefigure">
    <w:name w:val="table of figures"/>
    <w:basedOn w:val="Normale"/>
    <w:next w:val="Normale"/>
    <w:semiHidden/>
    <w:rsid w:val="007338BB"/>
    <w:pPr>
      <w:spacing w:before="0" w:after="120" w:line="264" w:lineRule="auto"/>
      <w:ind w:left="480" w:hanging="48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Titoloindicefonti">
    <w:name w:val="toa heading"/>
    <w:basedOn w:val="Normale"/>
    <w:next w:val="Normale"/>
    <w:semiHidden/>
    <w:rsid w:val="007338BB"/>
    <w:pPr>
      <w:spacing w:after="120" w:line="264" w:lineRule="auto"/>
    </w:pPr>
    <w:rPr>
      <w:rFonts w:ascii="Arial" w:eastAsiaTheme="minorEastAsia" w:hAnsi="Arial"/>
      <w:b/>
      <w:sz w:val="21"/>
      <w:szCs w:val="21"/>
      <w:lang w:val="nl-BE" w:eastAsia="nl-BE"/>
    </w:rPr>
  </w:style>
  <w:style w:type="paragraph" w:styleId="Sommario1">
    <w:name w:val="toc 1"/>
    <w:basedOn w:val="Normale"/>
    <w:next w:val="Normale"/>
    <w:uiPriority w:val="39"/>
    <w:rsid w:val="007338BB"/>
    <w:pPr>
      <w:tabs>
        <w:tab w:val="right" w:leader="dot" w:pos="8640"/>
      </w:tabs>
      <w:spacing w:after="120" w:line="264" w:lineRule="auto"/>
      <w:ind w:left="482" w:right="720" w:hanging="482"/>
    </w:pPr>
    <w:rPr>
      <w:rFonts w:ascii="Verdana" w:eastAsiaTheme="minorEastAsia" w:hAnsi="Verdana"/>
      <w:caps/>
      <w:sz w:val="18"/>
      <w:szCs w:val="21"/>
      <w:lang w:val="nl-BE" w:eastAsia="nl-BE"/>
    </w:rPr>
  </w:style>
  <w:style w:type="paragraph" w:styleId="Sommario2">
    <w:name w:val="toc 2"/>
    <w:basedOn w:val="Normale"/>
    <w:next w:val="Normale"/>
    <w:uiPriority w:val="39"/>
    <w:rsid w:val="007338BB"/>
    <w:pPr>
      <w:tabs>
        <w:tab w:val="right" w:leader="dot" w:pos="8640"/>
      </w:tabs>
      <w:spacing w:before="60" w:after="60" w:line="264" w:lineRule="auto"/>
      <w:ind w:left="1077" w:right="720" w:hanging="595"/>
    </w:pPr>
    <w:rPr>
      <w:rFonts w:ascii="Verdana" w:eastAsiaTheme="minorEastAsia" w:hAnsi="Verdana"/>
      <w:sz w:val="18"/>
      <w:szCs w:val="21"/>
      <w:lang w:val="nl-BE" w:eastAsia="nl-BE"/>
    </w:rPr>
  </w:style>
  <w:style w:type="paragraph" w:styleId="Sommario3">
    <w:name w:val="toc 3"/>
    <w:basedOn w:val="Normale"/>
    <w:next w:val="Normale"/>
    <w:uiPriority w:val="39"/>
    <w:rsid w:val="007338BB"/>
    <w:pPr>
      <w:tabs>
        <w:tab w:val="right" w:leader="dot" w:pos="8640"/>
      </w:tabs>
      <w:spacing w:before="60" w:after="60" w:line="264" w:lineRule="auto"/>
      <w:ind w:left="1916" w:right="720" w:hanging="839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Sommario4">
    <w:name w:val="toc 4"/>
    <w:basedOn w:val="Normale"/>
    <w:next w:val="Normale"/>
    <w:semiHidden/>
    <w:rsid w:val="007338BB"/>
    <w:pPr>
      <w:tabs>
        <w:tab w:val="right" w:leader="dot" w:pos="8641"/>
      </w:tabs>
      <w:spacing w:before="60" w:after="60" w:line="264" w:lineRule="auto"/>
      <w:ind w:left="2880" w:right="720" w:hanging="964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Sommario5">
    <w:name w:val="toc 5"/>
    <w:basedOn w:val="Normale"/>
    <w:next w:val="Normale"/>
    <w:semiHidden/>
    <w:rsid w:val="007338BB"/>
    <w:pPr>
      <w:tabs>
        <w:tab w:val="right" w:leader="dot" w:pos="8641"/>
      </w:tabs>
      <w:spacing w:before="240" w:after="120" w:line="264" w:lineRule="auto"/>
      <w:ind w:right="720"/>
    </w:pPr>
    <w:rPr>
      <w:rFonts w:asciiTheme="minorHAnsi" w:eastAsiaTheme="minorEastAsia" w:hAnsiTheme="minorHAnsi"/>
      <w:caps/>
      <w:sz w:val="21"/>
      <w:szCs w:val="21"/>
      <w:lang w:val="nl-BE" w:eastAsia="nl-BE"/>
    </w:rPr>
  </w:style>
  <w:style w:type="paragraph" w:styleId="Sommario6">
    <w:name w:val="toc 6"/>
    <w:basedOn w:val="Normale"/>
    <w:next w:val="Normale"/>
    <w:autoRedefine/>
    <w:semiHidden/>
    <w:rsid w:val="007338BB"/>
    <w:pPr>
      <w:spacing w:before="0" w:after="120" w:line="264" w:lineRule="auto"/>
      <w:ind w:left="120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Sommario7">
    <w:name w:val="toc 7"/>
    <w:basedOn w:val="Normale"/>
    <w:next w:val="Normale"/>
    <w:autoRedefine/>
    <w:semiHidden/>
    <w:rsid w:val="007338BB"/>
    <w:pPr>
      <w:spacing w:before="0" w:after="120" w:line="264" w:lineRule="auto"/>
      <w:ind w:left="144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Sommario8">
    <w:name w:val="toc 8"/>
    <w:basedOn w:val="Normale"/>
    <w:next w:val="Normale"/>
    <w:autoRedefine/>
    <w:semiHidden/>
    <w:rsid w:val="007338BB"/>
    <w:pPr>
      <w:spacing w:before="0" w:after="120" w:line="264" w:lineRule="auto"/>
      <w:ind w:left="168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styleId="Sommario9">
    <w:name w:val="toc 9"/>
    <w:basedOn w:val="Normale"/>
    <w:next w:val="Normale"/>
    <w:autoRedefine/>
    <w:semiHidden/>
    <w:rsid w:val="007338BB"/>
    <w:pPr>
      <w:spacing w:before="0" w:after="120" w:line="264" w:lineRule="auto"/>
      <w:ind w:left="1920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YReferences">
    <w:name w:val="YReferences"/>
    <w:basedOn w:val="Normale"/>
    <w:next w:val="Normale"/>
    <w:rsid w:val="007338BB"/>
    <w:pPr>
      <w:spacing w:before="0" w:after="480" w:line="264" w:lineRule="auto"/>
      <w:ind w:left="1531" w:hanging="1531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ListBullet1">
    <w:name w:val="List Bullet 1"/>
    <w:basedOn w:val="Text1"/>
    <w:rsid w:val="007338BB"/>
    <w:pPr>
      <w:numPr>
        <w:numId w:val="7"/>
      </w:numPr>
    </w:pPr>
  </w:style>
  <w:style w:type="paragraph" w:customStyle="1" w:styleId="ListDash">
    <w:name w:val="List Dash"/>
    <w:basedOn w:val="Normale"/>
    <w:rsid w:val="007338BB"/>
    <w:pPr>
      <w:numPr>
        <w:numId w:val="11"/>
      </w:num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ListDash1">
    <w:name w:val="List Dash 1"/>
    <w:basedOn w:val="Text1"/>
    <w:rsid w:val="007338BB"/>
    <w:pPr>
      <w:numPr>
        <w:numId w:val="12"/>
      </w:numPr>
    </w:pPr>
  </w:style>
  <w:style w:type="paragraph" w:customStyle="1" w:styleId="ListDash2">
    <w:name w:val="List Dash 2"/>
    <w:basedOn w:val="Text2"/>
    <w:rsid w:val="007338BB"/>
    <w:pPr>
      <w:numPr>
        <w:numId w:val="13"/>
      </w:numPr>
      <w:tabs>
        <w:tab w:val="clear" w:pos="1485"/>
      </w:tabs>
      <w:ind w:left="1202" w:firstLine="0"/>
    </w:pPr>
  </w:style>
  <w:style w:type="paragraph" w:customStyle="1" w:styleId="ListDash3">
    <w:name w:val="List Dash 3"/>
    <w:basedOn w:val="Text3"/>
    <w:rsid w:val="007338BB"/>
    <w:pPr>
      <w:numPr>
        <w:numId w:val="14"/>
      </w:numPr>
      <w:tabs>
        <w:tab w:val="clear" w:pos="2302"/>
      </w:tabs>
    </w:pPr>
  </w:style>
  <w:style w:type="paragraph" w:customStyle="1" w:styleId="ListDash4">
    <w:name w:val="List Dash 4"/>
    <w:basedOn w:val="Text4"/>
    <w:rsid w:val="007338BB"/>
    <w:pPr>
      <w:numPr>
        <w:numId w:val="15"/>
      </w:numPr>
      <w:tabs>
        <w:tab w:val="clear" w:pos="2302"/>
      </w:tabs>
    </w:pPr>
  </w:style>
  <w:style w:type="paragraph" w:customStyle="1" w:styleId="ListNumberLevel2">
    <w:name w:val="List Number (Level 2)"/>
    <w:basedOn w:val="Normale"/>
    <w:rsid w:val="007338BB"/>
    <w:pPr>
      <w:numPr>
        <w:ilvl w:val="1"/>
        <w:numId w:val="16"/>
      </w:num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ListNumberLevel3">
    <w:name w:val="List Number (Level 3)"/>
    <w:basedOn w:val="Normale"/>
    <w:rsid w:val="007338BB"/>
    <w:pPr>
      <w:numPr>
        <w:ilvl w:val="2"/>
        <w:numId w:val="16"/>
      </w:num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ListNumberLevel4">
    <w:name w:val="List Number (Level 4)"/>
    <w:basedOn w:val="Normale"/>
    <w:rsid w:val="007338BB"/>
    <w:pPr>
      <w:numPr>
        <w:ilvl w:val="3"/>
        <w:numId w:val="16"/>
      </w:num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ListNumber1">
    <w:name w:val="List Number 1"/>
    <w:basedOn w:val="Text1"/>
    <w:rsid w:val="007338BB"/>
    <w:pPr>
      <w:numPr>
        <w:numId w:val="17"/>
      </w:numPr>
    </w:pPr>
  </w:style>
  <w:style w:type="paragraph" w:customStyle="1" w:styleId="ListNumber1Level2">
    <w:name w:val="List Number 1 (Level 2)"/>
    <w:basedOn w:val="Text1"/>
    <w:rsid w:val="007338BB"/>
    <w:pPr>
      <w:numPr>
        <w:ilvl w:val="1"/>
        <w:numId w:val="17"/>
      </w:numPr>
    </w:pPr>
  </w:style>
  <w:style w:type="paragraph" w:customStyle="1" w:styleId="ListNumber1Level3">
    <w:name w:val="List Number 1 (Level 3)"/>
    <w:basedOn w:val="Text1"/>
    <w:rsid w:val="007338BB"/>
    <w:pPr>
      <w:numPr>
        <w:ilvl w:val="2"/>
        <w:numId w:val="17"/>
      </w:numPr>
    </w:pPr>
  </w:style>
  <w:style w:type="paragraph" w:customStyle="1" w:styleId="ListNumber1Level4">
    <w:name w:val="List Number 1 (Level 4)"/>
    <w:basedOn w:val="Text1"/>
    <w:rsid w:val="007338BB"/>
    <w:pPr>
      <w:numPr>
        <w:ilvl w:val="3"/>
        <w:numId w:val="17"/>
      </w:numPr>
    </w:pPr>
  </w:style>
  <w:style w:type="paragraph" w:customStyle="1" w:styleId="ListNumber2Level2">
    <w:name w:val="List Number 2 (Level 2)"/>
    <w:basedOn w:val="Text2"/>
    <w:rsid w:val="007338BB"/>
    <w:pPr>
      <w:numPr>
        <w:ilvl w:val="1"/>
        <w:numId w:val="18"/>
      </w:numPr>
      <w:tabs>
        <w:tab w:val="clear" w:pos="2619"/>
      </w:tabs>
      <w:ind w:left="1202" w:firstLine="0"/>
    </w:pPr>
  </w:style>
  <w:style w:type="paragraph" w:customStyle="1" w:styleId="ListNumber2Level3">
    <w:name w:val="List Number 2 (Level 3)"/>
    <w:basedOn w:val="Text2"/>
    <w:rsid w:val="007338BB"/>
    <w:pPr>
      <w:numPr>
        <w:ilvl w:val="2"/>
        <w:numId w:val="18"/>
      </w:numPr>
      <w:tabs>
        <w:tab w:val="clear" w:pos="3328"/>
      </w:tabs>
      <w:ind w:left="1202" w:firstLine="0"/>
    </w:pPr>
  </w:style>
  <w:style w:type="paragraph" w:customStyle="1" w:styleId="ListNumber2Level4">
    <w:name w:val="List Number 2 (Level 4)"/>
    <w:basedOn w:val="Text2"/>
    <w:rsid w:val="007338BB"/>
    <w:pPr>
      <w:numPr>
        <w:ilvl w:val="3"/>
        <w:numId w:val="18"/>
      </w:numPr>
      <w:tabs>
        <w:tab w:val="clear" w:pos="4037"/>
      </w:tabs>
      <w:ind w:left="1202" w:firstLine="0"/>
    </w:pPr>
  </w:style>
  <w:style w:type="paragraph" w:customStyle="1" w:styleId="ListNumber3Level2">
    <w:name w:val="List Number 3 (Level 2)"/>
    <w:basedOn w:val="Text3"/>
    <w:rsid w:val="007338BB"/>
    <w:pPr>
      <w:numPr>
        <w:ilvl w:val="1"/>
        <w:numId w:val="19"/>
      </w:numPr>
      <w:tabs>
        <w:tab w:val="clear" w:pos="2302"/>
      </w:tabs>
    </w:pPr>
  </w:style>
  <w:style w:type="paragraph" w:customStyle="1" w:styleId="ListNumber3Level3">
    <w:name w:val="List Number 3 (Level 3)"/>
    <w:basedOn w:val="Text3"/>
    <w:rsid w:val="007338BB"/>
    <w:pPr>
      <w:numPr>
        <w:ilvl w:val="2"/>
        <w:numId w:val="19"/>
      </w:numPr>
      <w:tabs>
        <w:tab w:val="clear" w:pos="2302"/>
      </w:tabs>
    </w:pPr>
  </w:style>
  <w:style w:type="paragraph" w:customStyle="1" w:styleId="ListNumber3Level4">
    <w:name w:val="List Number 3 (Level 4)"/>
    <w:basedOn w:val="Text3"/>
    <w:rsid w:val="007338BB"/>
    <w:pPr>
      <w:numPr>
        <w:ilvl w:val="3"/>
        <w:numId w:val="19"/>
      </w:numPr>
      <w:tabs>
        <w:tab w:val="clear" w:pos="2302"/>
      </w:tabs>
    </w:pPr>
  </w:style>
  <w:style w:type="paragraph" w:customStyle="1" w:styleId="ListNumber4Level2">
    <w:name w:val="List Number 4 (Level 2)"/>
    <w:basedOn w:val="Text4"/>
    <w:rsid w:val="007338BB"/>
    <w:pPr>
      <w:numPr>
        <w:ilvl w:val="1"/>
        <w:numId w:val="20"/>
      </w:numPr>
      <w:tabs>
        <w:tab w:val="clear" w:pos="2302"/>
      </w:tabs>
    </w:pPr>
  </w:style>
  <w:style w:type="paragraph" w:customStyle="1" w:styleId="ListNumber4Level3">
    <w:name w:val="List Number 4 (Level 3)"/>
    <w:basedOn w:val="Text4"/>
    <w:rsid w:val="007338BB"/>
    <w:pPr>
      <w:numPr>
        <w:ilvl w:val="2"/>
        <w:numId w:val="20"/>
      </w:numPr>
      <w:tabs>
        <w:tab w:val="clear" w:pos="2302"/>
      </w:tabs>
    </w:pPr>
  </w:style>
  <w:style w:type="paragraph" w:customStyle="1" w:styleId="ListNumber4Level4">
    <w:name w:val="List Number 4 (Level 4)"/>
    <w:basedOn w:val="Text4"/>
    <w:rsid w:val="007338BB"/>
    <w:pPr>
      <w:numPr>
        <w:ilvl w:val="3"/>
        <w:numId w:val="20"/>
      </w:numPr>
      <w:tabs>
        <w:tab w:val="clear" w:pos="2302"/>
      </w:tabs>
    </w:pPr>
  </w:style>
  <w:style w:type="paragraph" w:customStyle="1" w:styleId="TOCHeading1">
    <w:name w:val="TOC Heading1"/>
    <w:basedOn w:val="Normale"/>
    <w:next w:val="Normale"/>
    <w:rsid w:val="007338BB"/>
    <w:pPr>
      <w:keepNext/>
      <w:spacing w:before="240" w:after="120" w:line="264" w:lineRule="auto"/>
      <w:jc w:val="center"/>
    </w:pPr>
    <w:rPr>
      <w:rFonts w:asciiTheme="minorHAnsi" w:eastAsiaTheme="minorEastAsia" w:hAnsiTheme="minorHAnsi"/>
      <w:b/>
      <w:sz w:val="21"/>
      <w:szCs w:val="21"/>
      <w:lang w:val="nl-BE" w:eastAsia="nl-BE"/>
    </w:rPr>
  </w:style>
  <w:style w:type="paragraph" w:customStyle="1" w:styleId="Contact">
    <w:name w:val="Contact"/>
    <w:basedOn w:val="Normale"/>
    <w:next w:val="Normale"/>
    <w:rsid w:val="007338BB"/>
    <w:pPr>
      <w:spacing w:before="0" w:after="480" w:line="264" w:lineRule="auto"/>
      <w:ind w:left="567" w:hanging="567"/>
    </w:pPr>
    <w:rPr>
      <w:rFonts w:asciiTheme="minorHAnsi" w:eastAsiaTheme="minorEastAsia" w:hAnsiTheme="minorHAnsi"/>
      <w:sz w:val="21"/>
      <w:szCs w:val="21"/>
      <w:lang w:val="nl-BE" w:eastAsia="nl-BE"/>
    </w:rPr>
  </w:style>
  <w:style w:type="paragraph" w:customStyle="1" w:styleId="ZCom">
    <w:name w:val="Z_Com"/>
    <w:basedOn w:val="Normale"/>
    <w:next w:val="ZDGName"/>
    <w:rsid w:val="007338BB"/>
    <w:pPr>
      <w:widowControl w:val="0"/>
      <w:autoSpaceDE w:val="0"/>
      <w:autoSpaceDN w:val="0"/>
      <w:spacing w:before="0" w:after="0" w:line="264" w:lineRule="auto"/>
      <w:ind w:right="85"/>
    </w:pPr>
    <w:rPr>
      <w:rFonts w:ascii="Arial" w:eastAsiaTheme="minorEastAsia" w:hAnsi="Arial" w:cs="Arial"/>
      <w:sz w:val="21"/>
      <w:szCs w:val="24"/>
      <w:lang w:val="nl-BE" w:eastAsia="en-GB"/>
    </w:rPr>
  </w:style>
  <w:style w:type="paragraph" w:customStyle="1" w:styleId="ZDGName">
    <w:name w:val="Z_DGName"/>
    <w:basedOn w:val="Normale"/>
    <w:rsid w:val="007338BB"/>
    <w:pPr>
      <w:widowControl w:val="0"/>
      <w:autoSpaceDE w:val="0"/>
      <w:autoSpaceDN w:val="0"/>
      <w:spacing w:before="0" w:after="0" w:line="264" w:lineRule="auto"/>
      <w:ind w:right="85"/>
    </w:pPr>
    <w:rPr>
      <w:rFonts w:ascii="Arial" w:eastAsiaTheme="minorEastAsia" w:hAnsi="Arial" w:cs="Arial"/>
      <w:sz w:val="16"/>
      <w:szCs w:val="16"/>
      <w:lang w:val="nl-BE" w:eastAsia="en-GB"/>
    </w:rPr>
  </w:style>
  <w:style w:type="table" w:styleId="Grigliaacolori-Colore3">
    <w:name w:val="Colorful Grid Accent 3"/>
    <w:basedOn w:val="Tabellanormale"/>
    <w:uiPriority w:val="69"/>
    <w:rsid w:val="007338BB"/>
    <w:pPr>
      <w:spacing w:after="120" w:line="264" w:lineRule="auto"/>
    </w:pPr>
    <w:rPr>
      <w:rFonts w:ascii="Verdana" w:eastAsiaTheme="minorEastAsia" w:hAnsi="Verdana"/>
      <w:sz w:val="18"/>
      <w:szCs w:val="21"/>
      <w:lang w:val="nl-BE" w:eastAsia="nl-BE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F2F2F2"/>
    </w:tcPr>
    <w:tblStylePr w:type="firstRow">
      <w:rPr>
        <w:rFonts w:ascii="Tms Rmn" w:hAnsi="Tms Rmn"/>
        <w:b/>
        <w:bCs/>
        <w:i w:val="0"/>
        <w:iCs w:val="0"/>
        <w:color w:val="FFFFFF"/>
        <w:sz w:val="18"/>
      </w:rPr>
      <w:tblPr/>
      <w:tcPr>
        <w:shd w:val="clear" w:color="auto" w:fill="C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DFA7A6"/>
      </w:tcPr>
    </w:tblStylePr>
  </w:style>
  <w:style w:type="paragraph" w:customStyle="1" w:styleId="DocumentTitle">
    <w:name w:val="Document Title"/>
    <w:basedOn w:val="Normale"/>
    <w:link w:val="DocumentTitleChar"/>
    <w:qFormat/>
    <w:rsid w:val="007338BB"/>
    <w:pPr>
      <w:spacing w:before="0" w:after="120" w:line="264" w:lineRule="auto"/>
      <w:jc w:val="center"/>
    </w:pPr>
    <w:rPr>
      <w:rFonts w:ascii="Verdana" w:eastAsiaTheme="minorEastAsia" w:hAnsi="Verdana"/>
      <w:b/>
      <w:sz w:val="52"/>
      <w:szCs w:val="21"/>
      <w:lang w:val="nl-BE" w:eastAsia="nl-BE"/>
    </w:rPr>
  </w:style>
  <w:style w:type="character" w:customStyle="1" w:styleId="DocumentTitleChar">
    <w:name w:val="Document Title Char"/>
    <w:link w:val="DocumentTitle"/>
    <w:rsid w:val="007338BB"/>
    <w:rPr>
      <w:rFonts w:ascii="Verdana" w:eastAsiaTheme="minorEastAsia" w:hAnsi="Verdana"/>
      <w:b/>
      <w:sz w:val="52"/>
      <w:szCs w:val="21"/>
      <w:lang w:val="nl-BE" w:eastAsia="nl-BE"/>
    </w:rPr>
  </w:style>
  <w:style w:type="paragraph" w:customStyle="1" w:styleId="Footerapproval">
    <w:name w:val="Footer approval"/>
    <w:basedOn w:val="Pidipagina"/>
    <w:link w:val="ApprovalfooterChar"/>
    <w:rsid w:val="007338BB"/>
    <w:pPr>
      <w:tabs>
        <w:tab w:val="clear" w:pos="4844"/>
        <w:tab w:val="clear" w:pos="9689"/>
        <w:tab w:val="left" w:pos="6804"/>
      </w:tabs>
      <w:spacing w:before="0" w:line="264" w:lineRule="auto"/>
      <w:ind w:right="-567"/>
    </w:pPr>
    <w:rPr>
      <w:rFonts w:ascii="Verdana" w:eastAsiaTheme="minorEastAsia" w:hAnsi="Verdana"/>
      <w:sz w:val="13"/>
      <w:szCs w:val="21"/>
      <w:lang w:val="fr-BE" w:eastAsia="nl-BE"/>
    </w:rPr>
  </w:style>
  <w:style w:type="character" w:customStyle="1" w:styleId="ApprovalfooterChar">
    <w:name w:val="Approval_footer Char"/>
    <w:basedOn w:val="PidipaginaCarattere"/>
    <w:link w:val="Footerapproval"/>
    <w:rsid w:val="007338BB"/>
    <w:rPr>
      <w:rFonts w:ascii="Verdana" w:eastAsiaTheme="minorEastAsia" w:hAnsi="Verdana"/>
      <w:sz w:val="13"/>
      <w:szCs w:val="21"/>
      <w:lang w:val="fr-BE" w:eastAsia="nl-BE"/>
    </w:rPr>
  </w:style>
  <w:style w:type="paragraph" w:customStyle="1" w:styleId="FooterDate">
    <w:name w:val="Footer Date"/>
    <w:basedOn w:val="Pidipagina"/>
    <w:link w:val="FooterDateChar"/>
    <w:rsid w:val="007338BB"/>
    <w:pPr>
      <w:tabs>
        <w:tab w:val="clear" w:pos="4844"/>
        <w:tab w:val="clear" w:pos="9689"/>
        <w:tab w:val="right" w:pos="9240"/>
      </w:tabs>
      <w:spacing w:before="0" w:line="264" w:lineRule="auto"/>
      <w:ind w:right="-567"/>
    </w:pPr>
    <w:rPr>
      <w:rFonts w:ascii="Verdana" w:eastAsiaTheme="minorEastAsia" w:hAnsi="Verdana"/>
      <w:sz w:val="16"/>
      <w:szCs w:val="21"/>
      <w:lang w:val="it-IT" w:eastAsia="nl-BE"/>
    </w:rPr>
  </w:style>
  <w:style w:type="character" w:customStyle="1" w:styleId="FooterDateChar">
    <w:name w:val="Footer Date Char"/>
    <w:link w:val="FooterDate"/>
    <w:rsid w:val="007338BB"/>
    <w:rPr>
      <w:rFonts w:ascii="Verdana" w:eastAsiaTheme="minorEastAsia" w:hAnsi="Verdana"/>
      <w:sz w:val="16"/>
      <w:szCs w:val="21"/>
      <w:lang w:val="it-IT" w:eastAsia="nl-BE"/>
    </w:rPr>
  </w:style>
  <w:style w:type="paragraph" w:customStyle="1" w:styleId="PageNumber1">
    <w:name w:val="Page Number1"/>
    <w:basedOn w:val="Pidipagina"/>
    <w:link w:val="PagenumberChar"/>
    <w:rsid w:val="007338BB"/>
    <w:pPr>
      <w:tabs>
        <w:tab w:val="clear" w:pos="4844"/>
        <w:tab w:val="clear" w:pos="9689"/>
        <w:tab w:val="right" w:pos="9240"/>
      </w:tabs>
      <w:spacing w:before="0" w:line="264" w:lineRule="auto"/>
      <w:ind w:right="-622"/>
    </w:pPr>
    <w:rPr>
      <w:rFonts w:ascii="Verdana" w:eastAsiaTheme="minorEastAsia" w:hAnsi="Verdana"/>
      <w:sz w:val="16"/>
      <w:szCs w:val="21"/>
      <w:lang w:val="fr-BE" w:eastAsia="nl-BE"/>
    </w:rPr>
  </w:style>
  <w:style w:type="character" w:customStyle="1" w:styleId="PagenumberChar">
    <w:name w:val="Page number Char"/>
    <w:link w:val="PageNumber1"/>
    <w:rsid w:val="007338BB"/>
    <w:rPr>
      <w:rFonts w:ascii="Verdana" w:eastAsiaTheme="minorEastAsia" w:hAnsi="Verdana"/>
      <w:sz w:val="16"/>
      <w:szCs w:val="21"/>
      <w:lang w:val="fr-BE" w:eastAsia="nl-BE"/>
    </w:rPr>
  </w:style>
  <w:style w:type="paragraph" w:customStyle="1" w:styleId="DocumentSubtitle">
    <w:name w:val="Document Subtitle"/>
    <w:basedOn w:val="DocumentTitle"/>
    <w:link w:val="DocumentSubtitleChar"/>
    <w:qFormat/>
    <w:rsid w:val="007338BB"/>
    <w:rPr>
      <w:b w:val="0"/>
      <w:sz w:val="32"/>
      <w:szCs w:val="36"/>
      <w:lang w:val="en-GB"/>
    </w:rPr>
  </w:style>
  <w:style w:type="character" w:customStyle="1" w:styleId="DocumentSubtitleChar">
    <w:name w:val="Document Subtitle Char"/>
    <w:link w:val="DocumentSubtitle"/>
    <w:rsid w:val="007338BB"/>
    <w:rPr>
      <w:rFonts w:ascii="Verdana" w:eastAsiaTheme="minorEastAsia" w:hAnsi="Verdana"/>
      <w:sz w:val="32"/>
      <w:szCs w:val="36"/>
      <w:lang w:val="en-GB" w:eastAsia="nl-BE"/>
    </w:rPr>
  </w:style>
  <w:style w:type="paragraph" w:customStyle="1" w:styleId="HeaderTitle">
    <w:name w:val="Header Title"/>
    <w:basedOn w:val="Normale"/>
    <w:link w:val="HeaderTitleChar"/>
    <w:rsid w:val="007338BB"/>
    <w:pPr>
      <w:spacing w:before="0" w:after="120" w:line="264" w:lineRule="auto"/>
      <w:jc w:val="center"/>
    </w:pPr>
    <w:rPr>
      <w:rFonts w:ascii="Verdana" w:eastAsiaTheme="minorEastAsia" w:hAnsi="Verdana"/>
      <w:b/>
      <w:color w:val="808080"/>
      <w:sz w:val="18"/>
      <w:szCs w:val="18"/>
      <w:lang w:val="nl-BE" w:eastAsia="nl-BE"/>
    </w:rPr>
  </w:style>
  <w:style w:type="character" w:customStyle="1" w:styleId="HeaderTitleChar">
    <w:name w:val="Header Title Char"/>
    <w:link w:val="HeaderTitle"/>
    <w:rsid w:val="007338BB"/>
    <w:rPr>
      <w:rFonts w:ascii="Verdana" w:eastAsiaTheme="minorEastAsia" w:hAnsi="Verdana"/>
      <w:b/>
      <w:color w:val="808080"/>
      <w:sz w:val="18"/>
      <w:szCs w:val="18"/>
      <w:lang w:val="nl-BE" w:eastAsia="nl-BE"/>
    </w:rPr>
  </w:style>
  <w:style w:type="paragraph" w:customStyle="1" w:styleId="Bulletpoint1">
    <w:name w:val="Bullet point1"/>
    <w:basedOn w:val="Rientronormale"/>
    <w:link w:val="Bulletpoint1Char"/>
    <w:rsid w:val="007338BB"/>
    <w:pPr>
      <w:numPr>
        <w:numId w:val="22"/>
      </w:numPr>
    </w:pPr>
    <w:rPr>
      <w:rFonts w:ascii="Verdana" w:hAnsi="Verdana"/>
      <w:sz w:val="18"/>
    </w:rPr>
  </w:style>
  <w:style w:type="character" w:customStyle="1" w:styleId="Bulletpoint1Char">
    <w:name w:val="Bullet point1 Char"/>
    <w:basedOn w:val="RientronormaleCarattere"/>
    <w:link w:val="Bulletpoint1"/>
    <w:rsid w:val="007338BB"/>
    <w:rPr>
      <w:rFonts w:ascii="Verdana" w:eastAsiaTheme="minorEastAsia" w:hAnsi="Verdana"/>
      <w:sz w:val="18"/>
      <w:szCs w:val="21"/>
      <w:lang w:val="nl-BE" w:eastAsia="nl-BE"/>
    </w:rPr>
  </w:style>
  <w:style w:type="paragraph" w:customStyle="1" w:styleId="Heading">
    <w:name w:val="Heading"/>
    <w:basedOn w:val="Sommario1"/>
    <w:link w:val="HeadingChar"/>
    <w:qFormat/>
    <w:rsid w:val="007338BB"/>
    <w:pPr>
      <w:widowControl w:val="0"/>
      <w:autoSpaceDE w:val="0"/>
      <w:autoSpaceDN w:val="0"/>
      <w:adjustRightInd w:val="0"/>
      <w:spacing w:after="0"/>
      <w:ind w:left="0" w:firstLine="0"/>
    </w:pPr>
    <w:rPr>
      <w:b/>
      <w:sz w:val="20"/>
      <w:u w:val="single"/>
    </w:rPr>
  </w:style>
  <w:style w:type="character" w:customStyle="1" w:styleId="HeadingChar">
    <w:name w:val="Heading Char"/>
    <w:link w:val="Heading"/>
    <w:rsid w:val="007338BB"/>
    <w:rPr>
      <w:rFonts w:ascii="Verdana" w:eastAsiaTheme="minorEastAsia" w:hAnsi="Verdana"/>
      <w:b/>
      <w:caps/>
      <w:sz w:val="20"/>
      <w:szCs w:val="21"/>
      <w:u w:val="single"/>
      <w:lang w:val="nl-BE" w:eastAsia="nl-BE"/>
    </w:rPr>
  </w:style>
  <w:style w:type="paragraph" w:customStyle="1" w:styleId="BulletPoint2">
    <w:name w:val="Bullet Point 2"/>
    <w:basedOn w:val="Rientronormale"/>
    <w:link w:val="BulletPoint2Char"/>
    <w:rsid w:val="007338BB"/>
    <w:pPr>
      <w:numPr>
        <w:numId w:val="21"/>
      </w:numPr>
      <w:ind w:left="1077" w:hanging="357"/>
    </w:pPr>
    <w:rPr>
      <w:rFonts w:ascii="Verdana" w:hAnsi="Verdana"/>
      <w:sz w:val="18"/>
    </w:rPr>
  </w:style>
  <w:style w:type="character" w:customStyle="1" w:styleId="BulletPoint2Char">
    <w:name w:val="Bullet Point 2 Char"/>
    <w:link w:val="BulletPoint2"/>
    <w:rsid w:val="007338BB"/>
    <w:rPr>
      <w:rFonts w:ascii="Verdana" w:eastAsiaTheme="minorEastAsia" w:hAnsi="Verdana"/>
      <w:sz w:val="18"/>
      <w:szCs w:val="21"/>
      <w:lang w:val="nl-BE" w:eastAsia="nl-BE"/>
    </w:rPr>
  </w:style>
  <w:style w:type="paragraph" w:customStyle="1" w:styleId="Body">
    <w:name w:val="Body"/>
    <w:basedOn w:val="Normale"/>
    <w:link w:val="BodyChar"/>
    <w:rsid w:val="007338BB"/>
    <w:pPr>
      <w:spacing w:before="0" w:after="120" w:line="264" w:lineRule="auto"/>
    </w:pPr>
    <w:rPr>
      <w:rFonts w:ascii="Verdana" w:eastAsiaTheme="minorEastAsia" w:hAnsi="Verdana"/>
      <w:sz w:val="18"/>
      <w:szCs w:val="21"/>
      <w:lang w:val="nl-BE" w:eastAsia="nl-BE"/>
    </w:rPr>
  </w:style>
  <w:style w:type="character" w:customStyle="1" w:styleId="BodyChar">
    <w:name w:val="Body Char"/>
    <w:link w:val="Body"/>
    <w:rsid w:val="007338BB"/>
    <w:rPr>
      <w:rFonts w:ascii="Verdana" w:eastAsiaTheme="minorEastAsia" w:hAnsi="Verdana"/>
      <w:sz w:val="18"/>
      <w:szCs w:val="21"/>
      <w:lang w:val="nl-BE" w:eastAsia="nl-BE"/>
    </w:rPr>
  </w:style>
  <w:style w:type="paragraph" w:customStyle="1" w:styleId="Heading2">
    <w:name w:val="Heading2"/>
    <w:basedOn w:val="Title2"/>
    <w:link w:val="Heading2Char"/>
    <w:rsid w:val="007338BB"/>
    <w:pPr>
      <w:numPr>
        <w:numId w:val="0"/>
      </w:numPr>
    </w:pPr>
    <w:rPr>
      <w:rFonts w:ascii="Verdana" w:hAnsi="Verdana"/>
      <w:b/>
      <w:i/>
    </w:rPr>
  </w:style>
  <w:style w:type="paragraph" w:customStyle="1" w:styleId="Title2">
    <w:name w:val="Title 2"/>
    <w:basedOn w:val="Normale"/>
    <w:rsid w:val="007338BB"/>
    <w:pPr>
      <w:numPr>
        <w:numId w:val="23"/>
      </w:numPr>
      <w:spacing w:before="0" w:after="120" w:line="264" w:lineRule="auto"/>
    </w:pPr>
    <w:rPr>
      <w:rFonts w:asciiTheme="minorHAnsi" w:eastAsiaTheme="minorEastAsia" w:hAnsiTheme="minorHAnsi"/>
      <w:sz w:val="21"/>
      <w:szCs w:val="21"/>
      <w:lang w:val="nl-BE" w:eastAsia="nl-BE"/>
    </w:rPr>
  </w:style>
  <w:style w:type="character" w:customStyle="1" w:styleId="Heading2Char">
    <w:name w:val="Heading2 Char"/>
    <w:link w:val="Heading2"/>
    <w:rsid w:val="007338BB"/>
    <w:rPr>
      <w:rFonts w:ascii="Verdana" w:eastAsiaTheme="minorEastAsia" w:hAnsi="Verdana"/>
      <w:b/>
      <w:i/>
      <w:sz w:val="21"/>
      <w:szCs w:val="21"/>
      <w:lang w:val="nl-BE" w:eastAsia="nl-BE"/>
    </w:rPr>
  </w:style>
  <w:style w:type="table" w:customStyle="1" w:styleId="Style1">
    <w:name w:val="Style1"/>
    <w:basedOn w:val="Tabellanormale"/>
    <w:rsid w:val="007338BB"/>
    <w:pPr>
      <w:spacing w:after="120" w:line="264" w:lineRule="auto"/>
    </w:pPr>
    <w:rPr>
      <w:rFonts w:eastAsiaTheme="minorEastAsia"/>
      <w:sz w:val="21"/>
      <w:szCs w:val="21"/>
      <w:lang w:val="nl-BE" w:eastAsia="nl-BE"/>
    </w:rPr>
    <w:tblPr/>
  </w:style>
  <w:style w:type="table" w:styleId="Tabellaelegante">
    <w:name w:val="Table Elegant"/>
    <w:basedOn w:val="Tabellanormale"/>
    <w:rsid w:val="007338BB"/>
    <w:pPr>
      <w:spacing w:after="240" w:line="264" w:lineRule="auto"/>
      <w:jc w:val="both"/>
    </w:pPr>
    <w:rPr>
      <w:rFonts w:eastAsiaTheme="minorEastAsia"/>
      <w:sz w:val="21"/>
      <w:szCs w:val="21"/>
      <w:lang w:val="nl-BE" w:eastAsia="nl-BE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FooterDocument">
    <w:name w:val="Footer Document"/>
    <w:basedOn w:val="Body"/>
    <w:link w:val="FooterDocumentChar"/>
    <w:rsid w:val="007338BB"/>
    <w:pPr>
      <w:spacing w:after="0"/>
    </w:pPr>
    <w:rPr>
      <w:i/>
      <w:noProof/>
      <w:sz w:val="13"/>
      <w:lang w:val="en-US"/>
    </w:rPr>
  </w:style>
  <w:style w:type="character" w:customStyle="1" w:styleId="FooterDocumentChar">
    <w:name w:val="Footer Document Char"/>
    <w:link w:val="FooterDocument"/>
    <w:rsid w:val="007338BB"/>
    <w:rPr>
      <w:rFonts w:ascii="Verdana" w:eastAsiaTheme="minorEastAsia" w:hAnsi="Verdana"/>
      <w:i/>
      <w:noProof/>
      <w:sz w:val="13"/>
      <w:szCs w:val="21"/>
      <w:lang w:eastAsia="nl-BE"/>
    </w:rPr>
  </w:style>
  <w:style w:type="paragraph" w:styleId="Titolosommario">
    <w:name w:val="TOC Heading"/>
    <w:aliases w:val="Heading spelmed"/>
    <w:basedOn w:val="Titolo1"/>
    <w:next w:val="Normale"/>
    <w:link w:val="TitolosommarioCarattere"/>
    <w:uiPriority w:val="39"/>
    <w:unhideWhenUsed/>
    <w:qFormat/>
    <w:rsid w:val="007338BB"/>
    <w:pPr>
      <w:keepNext/>
      <w:keepLines/>
      <w:numPr>
        <w:numId w:val="0"/>
      </w:numPr>
      <w:pBdr>
        <w:bottom w:val="single" w:sz="4" w:space="1" w:color="4F81BD" w:themeColor="accent1"/>
      </w:pBdr>
      <w:spacing w:before="400" w:after="40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6"/>
      <w:szCs w:val="36"/>
      <w:lang w:val="nl-BE" w:eastAsia="nl-BE"/>
    </w:rPr>
  </w:style>
  <w:style w:type="character" w:customStyle="1" w:styleId="TitolosommarioCarattere">
    <w:name w:val="Titolo sommario Carattere"/>
    <w:aliases w:val="Heading spelmed Carattere"/>
    <w:basedOn w:val="Titolo1Carattere"/>
    <w:link w:val="Titolosommario"/>
    <w:uiPriority w:val="39"/>
    <w:rsid w:val="007338BB"/>
    <w:rPr>
      <w:rFonts w:asciiTheme="majorHAnsi" w:eastAsiaTheme="majorEastAsia" w:hAnsiTheme="majorHAnsi" w:cstheme="majorBidi"/>
      <w:b w:val="0"/>
      <w:color w:val="365F91" w:themeColor="accent1" w:themeShade="BF"/>
      <w:sz w:val="36"/>
      <w:szCs w:val="36"/>
      <w:lang w:val="nl-BE" w:eastAsia="nl-BE"/>
    </w:rPr>
  </w:style>
  <w:style w:type="paragraph" w:customStyle="1" w:styleId="Subtitle">
    <w:name w:val="Subtitle_"/>
    <w:basedOn w:val="Sommario2"/>
    <w:link w:val="SubtitleChar"/>
    <w:rsid w:val="007338BB"/>
    <w:pPr>
      <w:ind w:left="0" w:firstLine="0"/>
    </w:pPr>
    <w:rPr>
      <w:b/>
      <w:i/>
      <w:sz w:val="20"/>
    </w:rPr>
  </w:style>
  <w:style w:type="character" w:customStyle="1" w:styleId="SubtitleChar">
    <w:name w:val="Subtitle_ Char"/>
    <w:basedOn w:val="Heading2Char"/>
    <w:link w:val="Subtitle"/>
    <w:rsid w:val="007338BB"/>
    <w:rPr>
      <w:rFonts w:ascii="Verdana" w:eastAsiaTheme="minorEastAsia" w:hAnsi="Verdana"/>
      <w:b/>
      <w:i/>
      <w:sz w:val="20"/>
      <w:szCs w:val="21"/>
      <w:lang w:val="nl-BE" w:eastAsia="nl-BE"/>
    </w:rPr>
  </w:style>
  <w:style w:type="paragraph" w:customStyle="1" w:styleId="HeadingBody">
    <w:name w:val="Heading Body"/>
    <w:basedOn w:val="Normale"/>
    <w:link w:val="HeadingBodyChar"/>
    <w:qFormat/>
    <w:rsid w:val="007338BB"/>
    <w:pPr>
      <w:spacing w:before="0" w:after="120" w:line="264" w:lineRule="auto"/>
    </w:pPr>
    <w:rPr>
      <w:rFonts w:ascii="Verdana" w:eastAsiaTheme="minorEastAsia" w:hAnsi="Verdana"/>
      <w:b/>
      <w:sz w:val="20"/>
      <w:szCs w:val="18"/>
      <w:lang w:val="en-GB" w:eastAsia="nl-BE"/>
    </w:rPr>
  </w:style>
  <w:style w:type="character" w:customStyle="1" w:styleId="HeadingBodyChar">
    <w:name w:val="Heading Body Char"/>
    <w:basedOn w:val="Carpredefinitoparagrafo"/>
    <w:link w:val="HeadingBody"/>
    <w:rsid w:val="007338BB"/>
    <w:rPr>
      <w:rFonts w:ascii="Verdana" w:eastAsiaTheme="minorEastAsia" w:hAnsi="Verdana"/>
      <w:b/>
      <w:sz w:val="20"/>
      <w:szCs w:val="18"/>
      <w:lang w:val="en-GB" w:eastAsia="nl-BE"/>
    </w:rPr>
  </w:style>
  <w:style w:type="paragraph" w:customStyle="1" w:styleId="Titlepublication">
    <w:name w:val="Title publication"/>
    <w:basedOn w:val="Normale"/>
    <w:link w:val="TitlepublicationChar"/>
    <w:qFormat/>
    <w:rsid w:val="007338BB"/>
    <w:pPr>
      <w:spacing w:before="0" w:after="120" w:line="264" w:lineRule="auto"/>
      <w:jc w:val="center"/>
    </w:pPr>
    <w:rPr>
      <w:rFonts w:ascii="Verdana" w:eastAsiaTheme="minorEastAsia" w:hAnsi="Verdana"/>
      <w:b/>
      <w:color w:val="FF0000"/>
      <w:sz w:val="52"/>
      <w:szCs w:val="52"/>
      <w:lang w:val="en-GB" w:eastAsia="nl-BE"/>
    </w:rPr>
  </w:style>
  <w:style w:type="character" w:customStyle="1" w:styleId="TitlepublicationChar">
    <w:name w:val="Title publication Char"/>
    <w:basedOn w:val="Carpredefinitoparagrafo"/>
    <w:link w:val="Titlepublication"/>
    <w:rsid w:val="007338BB"/>
    <w:rPr>
      <w:rFonts w:ascii="Verdana" w:eastAsiaTheme="minorEastAsia" w:hAnsi="Verdana"/>
      <w:b/>
      <w:color w:val="FF0000"/>
      <w:sz w:val="52"/>
      <w:szCs w:val="52"/>
      <w:lang w:val="en-GB" w:eastAsia="nl-BE"/>
    </w:rPr>
  </w:style>
  <w:style w:type="paragraph" w:customStyle="1" w:styleId="Subtitlepublication">
    <w:name w:val="Subtitle publication"/>
    <w:basedOn w:val="Normale"/>
    <w:link w:val="SubtitlepublicationChar"/>
    <w:rsid w:val="007338BB"/>
    <w:pPr>
      <w:spacing w:before="0" w:after="120" w:line="264" w:lineRule="auto"/>
      <w:jc w:val="center"/>
    </w:pPr>
    <w:rPr>
      <w:rFonts w:ascii="Verdana" w:eastAsiaTheme="minorEastAsia" w:hAnsi="Verdana"/>
      <w:b/>
      <w:i/>
      <w:color w:val="FF0000"/>
      <w:sz w:val="32"/>
      <w:szCs w:val="21"/>
      <w:lang w:val="en-GB" w:eastAsia="nl-BE"/>
    </w:rPr>
  </w:style>
  <w:style w:type="character" w:customStyle="1" w:styleId="SubtitlepublicationChar">
    <w:name w:val="Subtitle publication Char"/>
    <w:basedOn w:val="Carpredefinitoparagrafo"/>
    <w:link w:val="Subtitlepublication"/>
    <w:rsid w:val="007338BB"/>
    <w:rPr>
      <w:rFonts w:ascii="Verdana" w:eastAsiaTheme="minorEastAsia" w:hAnsi="Verdana"/>
      <w:b/>
      <w:i/>
      <w:color w:val="FF0000"/>
      <w:sz w:val="32"/>
      <w:szCs w:val="21"/>
      <w:lang w:val="en-GB" w:eastAsia="nl-BE"/>
    </w:rPr>
  </w:style>
  <w:style w:type="paragraph" w:customStyle="1" w:styleId="Editorname">
    <w:name w:val="Editor name"/>
    <w:basedOn w:val="Normale"/>
    <w:link w:val="EditornameChar"/>
    <w:rsid w:val="007338BB"/>
    <w:pPr>
      <w:spacing w:before="0" w:after="120" w:line="264" w:lineRule="auto"/>
      <w:jc w:val="center"/>
    </w:pPr>
    <w:rPr>
      <w:rFonts w:ascii="Verdana" w:eastAsiaTheme="minorEastAsia" w:hAnsi="Verdana"/>
      <w:color w:val="FF0000"/>
      <w:sz w:val="21"/>
      <w:szCs w:val="21"/>
      <w:lang w:val="en-GB" w:eastAsia="nl-BE"/>
    </w:rPr>
  </w:style>
  <w:style w:type="character" w:customStyle="1" w:styleId="EditornameChar">
    <w:name w:val="Editor name Char"/>
    <w:basedOn w:val="Carpredefinitoparagrafo"/>
    <w:link w:val="Editorname"/>
    <w:rsid w:val="007338BB"/>
    <w:rPr>
      <w:rFonts w:ascii="Verdana" w:eastAsiaTheme="minorEastAsia" w:hAnsi="Verdana"/>
      <w:color w:val="FF0000"/>
      <w:sz w:val="21"/>
      <w:szCs w:val="21"/>
      <w:lang w:val="en-GB" w:eastAsia="nl-BE"/>
    </w:rPr>
  </w:style>
  <w:style w:type="paragraph" w:customStyle="1" w:styleId="Backcoversummary">
    <w:name w:val="Backcover_summary"/>
    <w:basedOn w:val="Normale"/>
    <w:link w:val="BackcoversummaryChar"/>
    <w:rsid w:val="007338BB"/>
    <w:pPr>
      <w:spacing w:before="0" w:after="120" w:line="264" w:lineRule="auto"/>
    </w:pPr>
    <w:rPr>
      <w:rFonts w:ascii="Verdana" w:eastAsiaTheme="minorEastAsia" w:hAnsi="Verdana"/>
      <w:color w:val="FF0000"/>
      <w:sz w:val="21"/>
      <w:szCs w:val="21"/>
      <w:lang w:val="en-GB" w:eastAsia="nl-BE"/>
    </w:rPr>
  </w:style>
  <w:style w:type="character" w:customStyle="1" w:styleId="BackcoversummaryChar">
    <w:name w:val="Backcover_summary Char"/>
    <w:basedOn w:val="Carpredefinitoparagrafo"/>
    <w:link w:val="Backcoversummary"/>
    <w:rsid w:val="007338BB"/>
    <w:rPr>
      <w:rFonts w:ascii="Verdana" w:eastAsiaTheme="minorEastAsia" w:hAnsi="Verdana"/>
      <w:color w:val="FF0000"/>
      <w:sz w:val="21"/>
      <w:szCs w:val="21"/>
      <w:lang w:val="en-GB" w:eastAsia="nl-BE"/>
    </w:rPr>
  </w:style>
  <w:style w:type="paragraph" w:customStyle="1" w:styleId="Backcovercategory">
    <w:name w:val="Backcover_category"/>
    <w:basedOn w:val="Normale"/>
    <w:link w:val="BackcovercategoryChar"/>
    <w:rsid w:val="007338BB"/>
    <w:pPr>
      <w:spacing w:before="0" w:after="120" w:line="264" w:lineRule="auto"/>
      <w:ind w:right="28"/>
    </w:pPr>
    <w:rPr>
      <w:rFonts w:ascii="Verdana" w:eastAsiaTheme="minorEastAsia" w:hAnsi="Verdana"/>
      <w:i/>
      <w:color w:val="FF0000"/>
      <w:sz w:val="18"/>
      <w:szCs w:val="21"/>
      <w:lang w:val="en-GB" w:eastAsia="nl-BE"/>
    </w:rPr>
  </w:style>
  <w:style w:type="character" w:customStyle="1" w:styleId="BackcovercategoryChar">
    <w:name w:val="Backcover_category Char"/>
    <w:basedOn w:val="Carpredefinitoparagrafo"/>
    <w:link w:val="Backcovercategory"/>
    <w:rsid w:val="007338BB"/>
    <w:rPr>
      <w:rFonts w:ascii="Verdana" w:eastAsiaTheme="minorEastAsia" w:hAnsi="Verdana"/>
      <w:i/>
      <w:color w:val="FF0000"/>
      <w:sz w:val="18"/>
      <w:szCs w:val="21"/>
      <w:lang w:val="en-GB" w:eastAsia="nl-BE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7338BB"/>
    <w:rPr>
      <w:rFonts w:ascii="Times New Roman" w:eastAsia="Cambria" w:hAnsi="Times New Roman" w:cs="Times New Roman"/>
      <w:sz w:val="24"/>
      <w:szCs w:val="24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7338BB"/>
    <w:pPr>
      <w:spacing w:before="100" w:beforeAutospacing="1" w:line="264" w:lineRule="auto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  <w:lang w:val="nl-BE" w:eastAsia="nl-BE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7338BB"/>
    <w:rPr>
      <w:rFonts w:asciiTheme="majorHAnsi" w:eastAsiaTheme="majorEastAsia" w:hAnsiTheme="majorHAnsi" w:cstheme="majorBidi"/>
      <w:color w:val="4F81BD" w:themeColor="accent1"/>
      <w:sz w:val="28"/>
      <w:szCs w:val="28"/>
      <w:lang w:val="nl-BE" w:eastAsia="nl-BE"/>
    </w:rPr>
  </w:style>
  <w:style w:type="character" w:styleId="Riferimentodelicato">
    <w:name w:val="Subtle Reference"/>
    <w:basedOn w:val="Carpredefinitoparagrafo"/>
    <w:uiPriority w:val="31"/>
    <w:qFormat/>
    <w:rsid w:val="007338BB"/>
    <w:rPr>
      <w:smallCaps/>
      <w:color w:val="404040" w:themeColor="text1" w:themeTint="BF"/>
    </w:rPr>
  </w:style>
  <w:style w:type="paragraph" w:customStyle="1" w:styleId="EndNoteBibliography">
    <w:name w:val="EndNote Bibliography"/>
    <w:basedOn w:val="Normale"/>
    <w:link w:val="EndNoteBibliographyChar"/>
    <w:rsid w:val="007338BB"/>
    <w:pPr>
      <w:spacing w:before="0"/>
      <w:jc w:val="both"/>
    </w:pPr>
    <w:rPr>
      <w:rFonts w:eastAsia="Times New Roman" w:cs="Times New Roman"/>
      <w:noProof/>
      <w:szCs w:val="20"/>
    </w:rPr>
  </w:style>
  <w:style w:type="character" w:customStyle="1" w:styleId="EndNoteBibliographyChar">
    <w:name w:val="EndNote Bibliography Char"/>
    <w:basedOn w:val="ParagrafoelencoCarattere"/>
    <w:link w:val="EndNoteBibliography"/>
    <w:rsid w:val="007338BB"/>
    <w:rPr>
      <w:rFonts w:ascii="Times New Roman" w:eastAsia="Times New Roman" w:hAnsi="Times New Roman" w:cs="Times New Roman"/>
      <w:noProof/>
      <w:sz w:val="24"/>
      <w:szCs w:val="20"/>
    </w:rPr>
  </w:style>
  <w:style w:type="paragraph" w:customStyle="1" w:styleId="Default">
    <w:name w:val="Default"/>
    <w:rsid w:val="007338BB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es-ES"/>
    </w:rPr>
  </w:style>
  <w:style w:type="paragraph" w:customStyle="1" w:styleId="EndNoteBibliographyTitle">
    <w:name w:val="EndNote Bibliography Title"/>
    <w:basedOn w:val="Normale"/>
    <w:link w:val="EndNoteBibliographyTitleChar"/>
    <w:rsid w:val="007338BB"/>
    <w:pPr>
      <w:spacing w:before="0" w:after="0"/>
      <w:jc w:val="center"/>
    </w:pPr>
    <w:rPr>
      <w:rFonts w:eastAsia="Times New Roman" w:cs="Times New Roman"/>
      <w:noProof/>
      <w:szCs w:val="20"/>
    </w:rPr>
  </w:style>
  <w:style w:type="character" w:customStyle="1" w:styleId="EndNoteBibliographyTitleChar">
    <w:name w:val="EndNote Bibliography Title Char"/>
    <w:basedOn w:val="ParagrafoelencoCarattere"/>
    <w:link w:val="EndNoteBibliographyTitle"/>
    <w:rsid w:val="007338BB"/>
    <w:rPr>
      <w:rFonts w:ascii="Times New Roman" w:eastAsia="Times New Roman" w:hAnsi="Times New Roman" w:cs="Times New Roman"/>
      <w:noProof/>
      <w:sz w:val="24"/>
      <w:szCs w:val="20"/>
    </w:rPr>
  </w:style>
  <w:style w:type="character" w:customStyle="1" w:styleId="CommentTextChar">
    <w:name w:val="Comment Text Char"/>
    <w:basedOn w:val="Carpredefinitoparagrafo"/>
    <w:uiPriority w:val="99"/>
    <w:semiHidden/>
    <w:rsid w:val="007338BB"/>
    <w:rPr>
      <w:rFonts w:ascii="Times New Roman" w:eastAsia="Times New Roman" w:hAnsi="Times New Roman" w:cs="Times New Roman"/>
      <w:sz w:val="20"/>
      <w:szCs w:val="20"/>
      <w:lang w:val="en-GB"/>
    </w:rPr>
  </w:style>
  <w:style w:type="character" w:customStyle="1" w:styleId="Enfasi">
    <w:name w:val="Enfasi"/>
    <w:rsid w:val="007338B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tif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footer" Target="footer1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header" Target="header1.xml"/><Relationship Id="rId30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BE6A1CCD-AB3E-4D0D-A1AA-94DF67389A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67</TotalTime>
  <Pages>21</Pages>
  <Words>1149</Words>
  <Characters>6550</Characters>
  <Application>Microsoft Office Word</Application>
  <DocSecurity>0</DocSecurity>
  <Lines>54</Lines>
  <Paragraphs>15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Microsoft Office User</cp:lastModifiedBy>
  <cp:revision>52</cp:revision>
  <cp:lastPrinted>2013-10-03T12:51:00Z</cp:lastPrinted>
  <dcterms:created xsi:type="dcterms:W3CDTF">2018-11-23T08:58:00Z</dcterms:created>
  <dcterms:modified xsi:type="dcterms:W3CDTF">2020-05-27T15:28:00Z</dcterms:modified>
</cp:coreProperties>
</file>