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C2" w:rsidRPr="00C31CC2" w:rsidRDefault="00C31CC2" w:rsidP="00C31CC2">
      <w:pPr>
        <w:spacing w:before="0" w:after="160" w:line="259" w:lineRule="auto"/>
        <w:jc w:val="both"/>
        <w:rPr>
          <w:b/>
          <w:bCs/>
          <w:szCs w:val="24"/>
          <w:lang w:eastAsia="ko-KR"/>
        </w:rPr>
      </w:pPr>
      <w:bookmarkStart w:id="0" w:name="_Hlk42946675"/>
      <w:r w:rsidRPr="001124CC">
        <w:rPr>
          <w:rFonts w:cs="Times New Roman"/>
          <w:b/>
          <w:bCs/>
          <w:sz w:val="22"/>
          <w:lang w:eastAsia="ko-KR"/>
        </w:rPr>
        <w:t>Supplementary Table</w:t>
      </w:r>
      <w:r w:rsidRPr="001124CC">
        <w:rPr>
          <w:b/>
          <w:bCs/>
          <w:szCs w:val="24"/>
          <w:lang w:eastAsia="ko-KR"/>
        </w:rPr>
        <w:t xml:space="preserve"> </w:t>
      </w:r>
      <w:r w:rsidR="00EA191E" w:rsidRPr="001124CC">
        <w:rPr>
          <w:b/>
          <w:bCs/>
          <w:szCs w:val="24"/>
          <w:lang w:eastAsia="ko-KR"/>
        </w:rPr>
        <w:t>S</w:t>
      </w:r>
      <w:bookmarkEnd w:id="0"/>
      <w:r w:rsidR="008C6DF4" w:rsidRPr="001124CC">
        <w:rPr>
          <w:b/>
          <w:bCs/>
          <w:szCs w:val="24"/>
          <w:lang w:eastAsia="ko-KR"/>
        </w:rPr>
        <w:t>1</w:t>
      </w:r>
      <w:r w:rsidRPr="001124CC">
        <w:rPr>
          <w:b/>
          <w:bCs/>
          <w:szCs w:val="24"/>
          <w:lang w:eastAsia="ko-KR"/>
        </w:rPr>
        <w:t xml:space="preserve">. Summary </w:t>
      </w:r>
      <w:r w:rsidRPr="002F45DB">
        <w:rPr>
          <w:b/>
          <w:bCs/>
          <w:szCs w:val="24"/>
          <w:lang w:eastAsia="ko-KR"/>
        </w:rPr>
        <w:t xml:space="preserve">of </w:t>
      </w:r>
      <w:r>
        <w:rPr>
          <w:b/>
          <w:bCs/>
          <w:szCs w:val="24"/>
          <w:lang w:eastAsia="ko-KR"/>
        </w:rPr>
        <w:t xml:space="preserve">Pacific copepod </w:t>
      </w:r>
      <w:r w:rsidR="003F3578" w:rsidRPr="00CB476B">
        <w:rPr>
          <w:b/>
          <w:bCs/>
          <w:szCs w:val="24"/>
          <w:lang w:eastAsia="ko-KR"/>
        </w:rPr>
        <w:t>mean abundance (</w:t>
      </w:r>
      <w:proofErr w:type="spellStart"/>
      <w:r w:rsidR="003F3578" w:rsidRPr="00CB476B">
        <w:rPr>
          <w:b/>
          <w:bCs/>
          <w:szCs w:val="24"/>
          <w:lang w:eastAsia="ko-KR"/>
        </w:rPr>
        <w:t>indiv</w:t>
      </w:r>
      <w:proofErr w:type="spellEnd"/>
      <w:r w:rsidR="003F3578" w:rsidRPr="00CB476B">
        <w:rPr>
          <w:b/>
          <w:bCs/>
          <w:szCs w:val="24"/>
          <w:lang w:eastAsia="ko-KR"/>
        </w:rPr>
        <w:t>. m</w:t>
      </w:r>
      <w:r w:rsidR="003F3578" w:rsidRPr="00C31CC2">
        <w:rPr>
          <w:b/>
          <w:bCs/>
          <w:szCs w:val="24"/>
          <w:vertAlign w:val="superscript"/>
          <w:lang w:eastAsia="ko-KR"/>
        </w:rPr>
        <w:t>−3</w:t>
      </w:r>
      <w:r w:rsidR="003F3578" w:rsidRPr="00CB476B">
        <w:rPr>
          <w:b/>
          <w:bCs/>
          <w:szCs w:val="24"/>
          <w:lang w:eastAsia="ko-KR"/>
        </w:rPr>
        <w:t>)</w:t>
      </w:r>
      <w:r w:rsidR="005647FB">
        <w:rPr>
          <w:b/>
          <w:bCs/>
          <w:szCs w:val="24"/>
          <w:lang w:eastAsia="ko-KR"/>
        </w:rPr>
        <w:t xml:space="preserve"> </w:t>
      </w:r>
      <w:r w:rsidR="005647FB" w:rsidRPr="00B32BA9">
        <w:rPr>
          <w:b/>
          <w:bCs/>
          <w:szCs w:val="24"/>
          <w:lang w:eastAsia="ko-KR"/>
        </w:rPr>
        <w:t>reported</w:t>
      </w:r>
      <w:r w:rsidR="003F3578" w:rsidRPr="00B32BA9">
        <w:rPr>
          <w:b/>
          <w:bCs/>
          <w:szCs w:val="24"/>
          <w:lang w:eastAsia="ko-KR"/>
        </w:rPr>
        <w:t xml:space="preserve"> </w:t>
      </w:r>
      <w:r w:rsidR="005647FB" w:rsidRPr="00B32BA9">
        <w:rPr>
          <w:b/>
          <w:bCs/>
          <w:szCs w:val="24"/>
          <w:lang w:eastAsia="ko-KR"/>
        </w:rPr>
        <w:t xml:space="preserve">in </w:t>
      </w:r>
      <w:r w:rsidRPr="00B32BA9">
        <w:rPr>
          <w:b/>
          <w:bCs/>
          <w:szCs w:val="24"/>
          <w:lang w:eastAsia="ko-KR"/>
        </w:rPr>
        <w:t xml:space="preserve">the </w:t>
      </w:r>
      <w:r w:rsidR="00D722DA" w:rsidRPr="00B32BA9">
        <w:rPr>
          <w:b/>
          <w:bCs/>
          <w:szCs w:val="24"/>
          <w:lang w:eastAsia="ko-KR"/>
        </w:rPr>
        <w:t>s</w:t>
      </w:r>
      <w:r w:rsidRPr="00B32BA9">
        <w:rPr>
          <w:b/>
          <w:bCs/>
          <w:szCs w:val="24"/>
          <w:lang w:eastAsia="ko-KR"/>
        </w:rPr>
        <w:t xml:space="preserve">outhern </w:t>
      </w:r>
      <w:r w:rsidRPr="00E92C3F">
        <w:rPr>
          <w:b/>
          <w:bCs/>
          <w:szCs w:val="24"/>
          <w:lang w:eastAsia="ko-KR"/>
        </w:rPr>
        <w:t>Chukchi Sea</w:t>
      </w:r>
      <w:r w:rsidR="008E132B">
        <w:rPr>
          <w:b/>
          <w:bCs/>
          <w:szCs w:val="24"/>
          <w:lang w:eastAsia="ko-KR"/>
        </w:rPr>
        <w:t>.</w:t>
      </w:r>
    </w:p>
    <w:tbl>
      <w:tblPr>
        <w:tblStyle w:val="a3"/>
        <w:tblpPr w:leftFromText="142" w:rightFromText="142" w:horzAnchor="margin" w:tblpY="954"/>
        <w:tblW w:w="0" w:type="auto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967"/>
        <w:gridCol w:w="1824"/>
        <w:gridCol w:w="2067"/>
        <w:gridCol w:w="2513"/>
      </w:tblGrid>
      <w:tr w:rsidR="00C31CC2" w:rsidRPr="004C6852" w:rsidTr="001F55F9">
        <w:trPr>
          <w:trHeight w:val="671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/>
                <w:bCs/>
                <w:sz w:val="22"/>
                <w:lang w:eastAsia="ko-KR"/>
              </w:rPr>
              <w:t>Year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/>
                <w:bCs/>
                <w:sz w:val="22"/>
                <w:lang w:eastAsia="ko-KR"/>
              </w:rPr>
            </w:pPr>
            <w:proofErr w:type="spellStart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>Eucalanus</w:t>
            </w:r>
            <w:proofErr w:type="spellEnd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 xml:space="preserve"> </w:t>
            </w:r>
            <w:proofErr w:type="spellStart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>bungii</w:t>
            </w:r>
            <w:proofErr w:type="spellEnd"/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cs="Times New Roman"/>
                <w:b/>
                <w:bCs/>
                <w:sz w:val="22"/>
                <w:lang w:eastAsia="ko-KR"/>
              </w:rPr>
            </w:pPr>
            <w:proofErr w:type="spellStart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>Metridia</w:t>
            </w:r>
            <w:proofErr w:type="spellEnd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 xml:space="preserve"> </w:t>
            </w:r>
            <w:proofErr w:type="spellStart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>pacifica</w:t>
            </w:r>
            <w:proofErr w:type="spellEnd"/>
          </w:p>
        </w:tc>
        <w:tc>
          <w:tcPr>
            <w:tcW w:w="20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cs="Times New Roman"/>
                <w:b/>
                <w:bCs/>
                <w:sz w:val="22"/>
                <w:lang w:eastAsia="ko-KR"/>
              </w:rPr>
            </w:pPr>
            <w:proofErr w:type="spellStart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>Neocalanus</w:t>
            </w:r>
            <w:proofErr w:type="spellEnd"/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 xml:space="preserve"> </w:t>
            </w:r>
            <w:r w:rsidRPr="00B32BA9">
              <w:rPr>
                <w:rFonts w:cs="Times New Roman"/>
                <w:b/>
                <w:sz w:val="22"/>
                <w:lang w:eastAsia="ko-KR"/>
              </w:rPr>
              <w:t>spp</w:t>
            </w:r>
            <w:r w:rsidRPr="00B32BA9">
              <w:rPr>
                <w:rFonts w:cs="Times New Roman"/>
                <w:b/>
                <w:i/>
                <w:iCs/>
                <w:sz w:val="22"/>
                <w:lang w:eastAsia="ko-KR"/>
              </w:rPr>
              <w:t>.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CC2" w:rsidRPr="00B32BA9" w:rsidRDefault="005647FB" w:rsidP="00B32BA9">
            <w:pPr>
              <w:spacing w:before="0" w:after="160" w:line="240" w:lineRule="auto"/>
              <w:jc w:val="both"/>
              <w:rPr>
                <w:rFonts w:cs="Times New Roman"/>
                <w:b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/>
                <w:bCs/>
                <w:sz w:val="22"/>
                <w:lang w:eastAsia="ko-KR"/>
              </w:rPr>
              <w:t>Reference</w:t>
            </w:r>
          </w:p>
        </w:tc>
      </w:tr>
      <w:tr w:rsidR="00C31CC2" w:rsidRPr="004C6852" w:rsidTr="001F55F9">
        <w:trPr>
          <w:trHeight w:val="671"/>
        </w:trPr>
        <w:tc>
          <w:tcPr>
            <w:tcW w:w="836" w:type="dxa"/>
            <w:tcBorders>
              <w:top w:val="single" w:sz="12" w:space="0" w:color="auto"/>
              <w:bottom w:val="nil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2007</w:t>
            </w:r>
          </w:p>
        </w:tc>
        <w:tc>
          <w:tcPr>
            <w:tcW w:w="1967" w:type="dxa"/>
            <w:tcBorders>
              <w:top w:val="single" w:sz="12" w:space="0" w:color="auto"/>
              <w:bottom w:val="nil"/>
            </w:tcBorders>
            <w:vAlign w:val="center"/>
          </w:tcPr>
          <w:p w:rsidR="00F8761C" w:rsidRPr="00B32BA9" w:rsidRDefault="00C31CC2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151.49 ± 187.43</w:t>
            </w:r>
          </w:p>
        </w:tc>
        <w:tc>
          <w:tcPr>
            <w:tcW w:w="1824" w:type="dxa"/>
            <w:tcBorders>
              <w:top w:val="single" w:sz="12" w:space="0" w:color="auto"/>
              <w:bottom w:val="nil"/>
            </w:tcBorders>
            <w:vAlign w:val="center"/>
          </w:tcPr>
          <w:p w:rsidR="00F8761C" w:rsidRPr="00B32BA9" w:rsidRDefault="00C31CC2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249.35 ± 304.97</w:t>
            </w:r>
          </w:p>
        </w:tc>
        <w:tc>
          <w:tcPr>
            <w:tcW w:w="2067" w:type="dxa"/>
            <w:tcBorders>
              <w:top w:val="single" w:sz="12" w:space="0" w:color="auto"/>
              <w:bottom w:val="nil"/>
            </w:tcBorders>
            <w:vAlign w:val="center"/>
          </w:tcPr>
          <w:p w:rsidR="00C31CC2" w:rsidRPr="00B32BA9" w:rsidRDefault="00F8761C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7.36 ± 8.02</w:t>
            </w:r>
          </w:p>
        </w:tc>
        <w:tc>
          <w:tcPr>
            <w:tcW w:w="2513" w:type="dxa"/>
            <w:tcBorders>
              <w:top w:val="single" w:sz="12" w:space="0" w:color="auto"/>
              <w:bottom w:val="nil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proofErr w:type="spellStart"/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Matsuno</w:t>
            </w:r>
            <w:proofErr w:type="spellEnd"/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 xml:space="preserve"> et. al. 2011</w:t>
            </w:r>
          </w:p>
        </w:tc>
      </w:tr>
      <w:tr w:rsidR="00C31CC2" w:rsidRPr="004C6852" w:rsidTr="001F55F9">
        <w:trPr>
          <w:trHeight w:val="671"/>
        </w:trPr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2009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C31CC2" w:rsidRPr="00B32BA9" w:rsidRDefault="00F8761C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7.80</w:t>
            </w: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C31CC2" w:rsidRPr="00B32BA9" w:rsidRDefault="00F8761C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71.60</w:t>
            </w:r>
          </w:p>
        </w:tc>
        <w:tc>
          <w:tcPr>
            <w:tcW w:w="2067" w:type="dxa"/>
            <w:tcBorders>
              <w:top w:val="nil"/>
              <w:bottom w:val="nil"/>
            </w:tcBorders>
            <w:vAlign w:val="center"/>
          </w:tcPr>
          <w:p w:rsidR="00F8761C" w:rsidRPr="00B32BA9" w:rsidRDefault="00F8761C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2.75</w:t>
            </w:r>
          </w:p>
        </w:tc>
        <w:tc>
          <w:tcPr>
            <w:tcW w:w="2513" w:type="dxa"/>
            <w:tcBorders>
              <w:top w:val="nil"/>
              <w:bottom w:val="nil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cs="Times New Roman"/>
                <w:bCs/>
                <w:sz w:val="22"/>
                <w:lang w:eastAsia="ko-KR"/>
              </w:rPr>
            </w:pPr>
            <w:proofErr w:type="spellStart"/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Ershova</w:t>
            </w:r>
            <w:proofErr w:type="spellEnd"/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 xml:space="preserve"> et. al. 2015a</w:t>
            </w:r>
          </w:p>
        </w:tc>
      </w:tr>
      <w:tr w:rsidR="00C31CC2" w:rsidRPr="004C6852" w:rsidTr="001F55F9">
        <w:trPr>
          <w:trHeight w:val="671"/>
        </w:trPr>
        <w:tc>
          <w:tcPr>
            <w:tcW w:w="836" w:type="dxa"/>
            <w:tcBorders>
              <w:top w:val="nil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2012</w:t>
            </w: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C31CC2" w:rsidRPr="00B32BA9" w:rsidRDefault="00F8761C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3.02</w:t>
            </w:r>
          </w:p>
        </w:tc>
        <w:tc>
          <w:tcPr>
            <w:tcW w:w="1824" w:type="dxa"/>
            <w:tcBorders>
              <w:top w:val="nil"/>
            </w:tcBorders>
            <w:vAlign w:val="center"/>
          </w:tcPr>
          <w:p w:rsidR="00C31CC2" w:rsidRPr="00B32BA9" w:rsidRDefault="00F8761C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11.29</w:t>
            </w:r>
          </w:p>
        </w:tc>
        <w:tc>
          <w:tcPr>
            <w:tcW w:w="2067" w:type="dxa"/>
            <w:tcBorders>
              <w:top w:val="nil"/>
            </w:tcBorders>
            <w:vAlign w:val="center"/>
          </w:tcPr>
          <w:p w:rsidR="00F8761C" w:rsidRPr="00B32BA9" w:rsidRDefault="00F8761C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3.45</w:t>
            </w:r>
          </w:p>
        </w:tc>
        <w:tc>
          <w:tcPr>
            <w:tcW w:w="2513" w:type="dxa"/>
            <w:tcBorders>
              <w:top w:val="nil"/>
            </w:tcBorders>
            <w:vAlign w:val="center"/>
          </w:tcPr>
          <w:p w:rsidR="00C31CC2" w:rsidRPr="00B32BA9" w:rsidRDefault="00C31CC2" w:rsidP="00B32BA9">
            <w:pPr>
              <w:spacing w:before="0" w:after="160" w:line="240" w:lineRule="auto"/>
              <w:jc w:val="both"/>
              <w:rPr>
                <w:rFonts w:cs="Times New Roman"/>
                <w:bCs/>
                <w:sz w:val="22"/>
                <w:lang w:eastAsia="ko-KR"/>
              </w:rPr>
            </w:pPr>
            <w:proofErr w:type="spellStart"/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Ershova</w:t>
            </w:r>
            <w:proofErr w:type="spellEnd"/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 xml:space="preserve"> et. al. 2015a</w:t>
            </w:r>
          </w:p>
        </w:tc>
      </w:tr>
      <w:tr w:rsidR="00B32BA9" w:rsidRPr="004C6852" w:rsidTr="001F55F9">
        <w:trPr>
          <w:trHeight w:val="671"/>
        </w:trPr>
        <w:tc>
          <w:tcPr>
            <w:tcW w:w="836" w:type="dxa"/>
            <w:tcBorders>
              <w:bottom w:val="nil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 w:hint="eastAsia"/>
                <w:bCs/>
                <w:sz w:val="22"/>
                <w:lang w:eastAsia="ko-KR"/>
              </w:rPr>
              <w:t>2</w:t>
            </w: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014</w:t>
            </w:r>
          </w:p>
        </w:tc>
        <w:tc>
          <w:tcPr>
            <w:tcW w:w="1967" w:type="dxa"/>
            <w:tcBorders>
              <w:bottom w:val="nil"/>
            </w:tcBorders>
            <w:vAlign w:val="center"/>
          </w:tcPr>
          <w:p w:rsidR="00744E04" w:rsidRPr="001F55F9" w:rsidRDefault="00B32BA9" w:rsidP="001F55F9">
            <w:pPr>
              <w:spacing w:before="0" w:after="160" w:line="240" w:lineRule="auto"/>
              <w:jc w:val="center"/>
              <w:rPr>
                <w:rFonts w:eastAsia="맑은 고딕" w:cs="Times New Roman"/>
                <w:color w:val="000000"/>
                <w:sz w:val="22"/>
                <w:lang w:eastAsia="ko-KR"/>
              </w:rPr>
            </w:pPr>
            <w:r w:rsidRPr="0045322D">
              <w:rPr>
                <w:rFonts w:eastAsia="맑은 고딕" w:cs="Times New Roman"/>
                <w:color w:val="000000"/>
                <w:sz w:val="22"/>
                <w:lang w:eastAsia="ko-KR"/>
              </w:rPr>
              <w:t>3.00 ± 1.41</w:t>
            </w:r>
          </w:p>
        </w:tc>
        <w:tc>
          <w:tcPr>
            <w:tcW w:w="1824" w:type="dxa"/>
            <w:tcBorders>
              <w:bottom w:val="nil"/>
            </w:tcBorders>
            <w:vAlign w:val="center"/>
          </w:tcPr>
          <w:p w:rsidR="00744E04" w:rsidRPr="001F55F9" w:rsidRDefault="00010A40" w:rsidP="001F55F9">
            <w:pPr>
              <w:spacing w:before="0" w:after="160" w:line="240" w:lineRule="auto"/>
              <w:jc w:val="center"/>
              <w:rPr>
                <w:rFonts w:eastAsia="맑은 고딕" w:cs="Times New Roman"/>
                <w:color w:val="000000"/>
                <w:sz w:val="22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22"/>
                <w:lang w:eastAsia="ko-KR"/>
              </w:rPr>
              <w:t>-</w:t>
            </w:r>
          </w:p>
        </w:tc>
        <w:tc>
          <w:tcPr>
            <w:tcW w:w="2067" w:type="dxa"/>
            <w:tcBorders>
              <w:bottom w:val="nil"/>
            </w:tcBorders>
            <w:vAlign w:val="center"/>
          </w:tcPr>
          <w:p w:rsidR="00B32BA9" w:rsidRPr="0045322D" w:rsidRDefault="00B32BA9" w:rsidP="00B32BA9">
            <w:pPr>
              <w:spacing w:before="0" w:after="0" w:line="240" w:lineRule="auto"/>
              <w:jc w:val="center"/>
              <w:rPr>
                <w:rFonts w:eastAsia="맑은 고딕" w:cs="Times New Roman"/>
                <w:color w:val="000000"/>
                <w:sz w:val="22"/>
                <w:lang w:eastAsia="ko-KR"/>
              </w:rPr>
            </w:pPr>
            <w:r w:rsidRPr="0045322D">
              <w:rPr>
                <w:rFonts w:eastAsia="맑은 고딕" w:cs="Times New Roman"/>
                <w:color w:val="000000"/>
                <w:sz w:val="22"/>
                <w:lang w:eastAsia="ko-KR"/>
              </w:rPr>
              <w:t xml:space="preserve">0.33 ± 0.47 </w:t>
            </w:r>
          </w:p>
        </w:tc>
        <w:tc>
          <w:tcPr>
            <w:tcW w:w="2513" w:type="dxa"/>
            <w:tcBorders>
              <w:bottom w:val="nil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both"/>
              <w:rPr>
                <w:rFonts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This study</w:t>
            </w:r>
          </w:p>
        </w:tc>
      </w:tr>
      <w:tr w:rsidR="00B32BA9" w:rsidRPr="004C6852" w:rsidTr="001F55F9">
        <w:trPr>
          <w:trHeight w:val="671"/>
        </w:trPr>
        <w:tc>
          <w:tcPr>
            <w:tcW w:w="836" w:type="dxa"/>
            <w:tcBorders>
              <w:top w:val="nil"/>
              <w:bottom w:val="nil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 w:hint="eastAsia"/>
                <w:bCs/>
                <w:sz w:val="22"/>
                <w:lang w:eastAsia="ko-KR"/>
              </w:rPr>
              <w:t>2</w:t>
            </w: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015</w:t>
            </w:r>
          </w:p>
        </w:tc>
        <w:tc>
          <w:tcPr>
            <w:tcW w:w="1967" w:type="dxa"/>
            <w:tcBorders>
              <w:top w:val="nil"/>
              <w:bottom w:val="nil"/>
            </w:tcBorders>
            <w:vAlign w:val="center"/>
          </w:tcPr>
          <w:p w:rsidR="00744E04" w:rsidRPr="001F55F9" w:rsidRDefault="00B32BA9" w:rsidP="001F55F9">
            <w:pPr>
              <w:spacing w:before="0" w:after="160" w:line="240" w:lineRule="auto"/>
              <w:jc w:val="center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cs="Times New Roman"/>
                <w:bCs/>
                <w:sz w:val="22"/>
                <w:lang w:eastAsia="ko-KR"/>
              </w:rPr>
              <w:t>843.33 ± 327.97</w:t>
            </w: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center"/>
              <w:rPr>
                <w:rFonts w:cs="Times New Roman"/>
                <w:bCs/>
                <w:sz w:val="22"/>
                <w:lang w:eastAsia="ko-KR"/>
              </w:rPr>
            </w:pPr>
            <w:r w:rsidRPr="0045322D">
              <w:rPr>
                <w:rFonts w:eastAsia="맑은 고딕" w:cs="Times New Roman"/>
                <w:color w:val="000000"/>
                <w:sz w:val="22"/>
                <w:lang w:eastAsia="ko-KR"/>
              </w:rPr>
              <w:t>28.33 ± 28.89</w:t>
            </w:r>
          </w:p>
        </w:tc>
        <w:tc>
          <w:tcPr>
            <w:tcW w:w="2067" w:type="dxa"/>
            <w:tcBorders>
              <w:top w:val="nil"/>
              <w:bottom w:val="nil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center"/>
              <w:rPr>
                <w:rFonts w:cs="Times New Roman"/>
                <w:bCs/>
                <w:sz w:val="22"/>
                <w:lang w:eastAsia="ko-KR"/>
              </w:rPr>
            </w:pPr>
            <w:r w:rsidRPr="0045322D">
              <w:rPr>
                <w:rFonts w:eastAsia="맑은 고딕" w:cs="Times New Roman"/>
                <w:color w:val="000000"/>
                <w:sz w:val="22"/>
                <w:lang w:eastAsia="ko-KR"/>
              </w:rPr>
              <w:t>2.33 ± 3.30</w:t>
            </w:r>
          </w:p>
        </w:tc>
        <w:tc>
          <w:tcPr>
            <w:tcW w:w="2513" w:type="dxa"/>
            <w:tcBorders>
              <w:top w:val="nil"/>
              <w:bottom w:val="nil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both"/>
              <w:rPr>
                <w:rFonts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This study</w:t>
            </w:r>
          </w:p>
        </w:tc>
      </w:tr>
      <w:tr w:rsidR="00B32BA9" w:rsidRPr="004C6852" w:rsidTr="001F55F9">
        <w:trPr>
          <w:trHeight w:val="671"/>
        </w:trPr>
        <w:tc>
          <w:tcPr>
            <w:tcW w:w="836" w:type="dxa"/>
            <w:tcBorders>
              <w:top w:val="nil"/>
              <w:bottom w:val="single" w:sz="12" w:space="0" w:color="auto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2016</w:t>
            </w:r>
          </w:p>
        </w:tc>
        <w:tc>
          <w:tcPr>
            <w:tcW w:w="1967" w:type="dxa"/>
            <w:tcBorders>
              <w:top w:val="nil"/>
              <w:bottom w:val="single" w:sz="12" w:space="0" w:color="auto"/>
            </w:tcBorders>
            <w:vAlign w:val="center"/>
          </w:tcPr>
          <w:p w:rsidR="00744E04" w:rsidRPr="001F55F9" w:rsidRDefault="00B32BA9" w:rsidP="001F55F9">
            <w:pPr>
              <w:spacing w:before="0" w:after="160" w:line="240" w:lineRule="auto"/>
              <w:jc w:val="center"/>
              <w:rPr>
                <w:rFonts w:eastAsia="맑은 고딕" w:cs="Times New Roman"/>
                <w:color w:val="000000"/>
                <w:sz w:val="22"/>
                <w:lang w:eastAsia="ko-KR"/>
              </w:rPr>
            </w:pPr>
            <w:r w:rsidRPr="0045322D">
              <w:rPr>
                <w:rFonts w:eastAsia="맑은 고딕" w:cs="Times New Roman"/>
                <w:color w:val="000000"/>
                <w:sz w:val="22"/>
                <w:lang w:eastAsia="ko-KR"/>
              </w:rPr>
              <w:t>2.91 ± 2.70</w:t>
            </w:r>
          </w:p>
        </w:tc>
        <w:tc>
          <w:tcPr>
            <w:tcW w:w="1824" w:type="dxa"/>
            <w:tcBorders>
              <w:top w:val="nil"/>
              <w:bottom w:val="single" w:sz="12" w:space="0" w:color="auto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center"/>
              <w:rPr>
                <w:rFonts w:cs="Times New Roman"/>
                <w:bCs/>
                <w:sz w:val="22"/>
                <w:lang w:eastAsia="ko-KR"/>
              </w:rPr>
            </w:pPr>
            <w:r w:rsidRPr="0045322D">
              <w:rPr>
                <w:rFonts w:eastAsia="맑은 고딕" w:cs="Times New Roman"/>
                <w:color w:val="000000"/>
                <w:sz w:val="22"/>
                <w:lang w:eastAsia="ko-KR"/>
              </w:rPr>
              <w:t>6.76 ± 4.89</w:t>
            </w: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center"/>
              <w:rPr>
                <w:rFonts w:cs="Times New Roman"/>
                <w:bCs/>
                <w:sz w:val="22"/>
                <w:lang w:eastAsia="ko-KR"/>
              </w:rPr>
            </w:pPr>
            <w:r w:rsidRPr="0045322D">
              <w:rPr>
                <w:rFonts w:eastAsia="맑은 고딕" w:cs="Times New Roman"/>
                <w:color w:val="000000"/>
                <w:sz w:val="22"/>
                <w:lang w:eastAsia="ko-KR"/>
              </w:rPr>
              <w:t>0.74 ± 1.05</w:t>
            </w:r>
          </w:p>
        </w:tc>
        <w:tc>
          <w:tcPr>
            <w:tcW w:w="2513" w:type="dxa"/>
            <w:tcBorders>
              <w:top w:val="nil"/>
              <w:bottom w:val="single" w:sz="12" w:space="0" w:color="auto"/>
            </w:tcBorders>
            <w:vAlign w:val="center"/>
          </w:tcPr>
          <w:p w:rsidR="00B32BA9" w:rsidRPr="00B32BA9" w:rsidRDefault="00B32BA9" w:rsidP="00B32BA9">
            <w:pPr>
              <w:spacing w:before="0" w:after="160" w:line="240" w:lineRule="auto"/>
              <w:jc w:val="both"/>
              <w:rPr>
                <w:rFonts w:eastAsiaTheme="minorEastAsia" w:cs="Times New Roman"/>
                <w:bCs/>
                <w:sz w:val="22"/>
                <w:lang w:eastAsia="ko-KR"/>
              </w:rPr>
            </w:pPr>
            <w:r w:rsidRPr="00B32BA9">
              <w:rPr>
                <w:rFonts w:eastAsiaTheme="minorEastAsia" w:cs="Times New Roman"/>
                <w:bCs/>
                <w:sz w:val="22"/>
                <w:lang w:eastAsia="ko-KR"/>
              </w:rPr>
              <w:t>This study</w:t>
            </w:r>
          </w:p>
        </w:tc>
      </w:tr>
    </w:tbl>
    <w:p w:rsidR="00C31CC2" w:rsidRDefault="00C31CC2">
      <w:pPr>
        <w:spacing w:before="0" w:after="160" w:line="259" w:lineRule="auto"/>
        <w:jc w:val="both"/>
        <w:rPr>
          <w:b/>
          <w:bCs/>
          <w:color w:val="FF0000"/>
          <w:szCs w:val="24"/>
          <w:lang w:eastAsia="ko-KR"/>
        </w:rPr>
      </w:pPr>
      <w:bookmarkStart w:id="1" w:name="_GoBack"/>
      <w:bookmarkEnd w:id="1"/>
    </w:p>
    <w:sectPr w:rsidR="00C31CC2" w:rsidSect="0045322D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CA" w:rsidRDefault="00C11CCA" w:rsidP="00A0507A">
      <w:pPr>
        <w:spacing w:before="0" w:after="0" w:line="240" w:lineRule="auto"/>
      </w:pPr>
      <w:r>
        <w:separator/>
      </w:r>
    </w:p>
  </w:endnote>
  <w:endnote w:type="continuationSeparator" w:id="0">
    <w:p w:rsidR="00C11CCA" w:rsidRDefault="00C11CCA" w:rsidP="00A050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CA" w:rsidRDefault="00C11CCA" w:rsidP="00A0507A">
      <w:pPr>
        <w:spacing w:before="0" w:after="0" w:line="240" w:lineRule="auto"/>
      </w:pPr>
      <w:r>
        <w:separator/>
      </w:r>
    </w:p>
  </w:footnote>
  <w:footnote w:type="continuationSeparator" w:id="0">
    <w:p w:rsidR="00C11CCA" w:rsidRDefault="00C11CCA" w:rsidP="00A050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E63A1"/>
    <w:multiLevelType w:val="hybridMultilevel"/>
    <w:tmpl w:val="B980125C"/>
    <w:lvl w:ilvl="0" w:tplc="DB2E1F1C">
      <w:start w:val="30"/>
      <w:numFmt w:val="bullet"/>
      <w:lvlText w:val="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B076BBC"/>
    <w:multiLevelType w:val="hybridMultilevel"/>
    <w:tmpl w:val="42005748"/>
    <w:lvl w:ilvl="0" w:tplc="71CAE888">
      <w:start w:val="30"/>
      <w:numFmt w:val="bullet"/>
      <w:lvlText w:val=""/>
      <w:lvlJc w:val="left"/>
      <w:pPr>
        <w:ind w:left="7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953BAB"/>
    <w:multiLevelType w:val="hybridMultilevel"/>
    <w:tmpl w:val="9BB03C14"/>
    <w:lvl w:ilvl="0" w:tplc="CFB02520">
      <w:start w:val="30"/>
      <w:numFmt w:val="bullet"/>
      <w:lvlText w:val="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8D"/>
    <w:rsid w:val="00010A40"/>
    <w:rsid w:val="00080B1D"/>
    <w:rsid w:val="000A79C9"/>
    <w:rsid w:val="00111DB7"/>
    <w:rsid w:val="001124CC"/>
    <w:rsid w:val="00150290"/>
    <w:rsid w:val="00196454"/>
    <w:rsid w:val="001A5507"/>
    <w:rsid w:val="001F55F9"/>
    <w:rsid w:val="00201F58"/>
    <w:rsid w:val="00291CD9"/>
    <w:rsid w:val="002A58FC"/>
    <w:rsid w:val="002F45DB"/>
    <w:rsid w:val="003103C1"/>
    <w:rsid w:val="0035532A"/>
    <w:rsid w:val="00374200"/>
    <w:rsid w:val="003A6442"/>
    <w:rsid w:val="003C5AC3"/>
    <w:rsid w:val="003D590A"/>
    <w:rsid w:val="003F3578"/>
    <w:rsid w:val="004203E2"/>
    <w:rsid w:val="004321E4"/>
    <w:rsid w:val="00446CBD"/>
    <w:rsid w:val="0045322D"/>
    <w:rsid w:val="004837E5"/>
    <w:rsid w:val="004A3B1A"/>
    <w:rsid w:val="004C6852"/>
    <w:rsid w:val="004D378B"/>
    <w:rsid w:val="004E6D86"/>
    <w:rsid w:val="00526AE6"/>
    <w:rsid w:val="005647FB"/>
    <w:rsid w:val="005C5CBB"/>
    <w:rsid w:val="005C6589"/>
    <w:rsid w:val="005D2673"/>
    <w:rsid w:val="005F79A0"/>
    <w:rsid w:val="00652A63"/>
    <w:rsid w:val="006800BF"/>
    <w:rsid w:val="007307EB"/>
    <w:rsid w:val="00730F73"/>
    <w:rsid w:val="00744E04"/>
    <w:rsid w:val="00815311"/>
    <w:rsid w:val="008157AC"/>
    <w:rsid w:val="008552A4"/>
    <w:rsid w:val="008653B4"/>
    <w:rsid w:val="008C6DF4"/>
    <w:rsid w:val="008E132B"/>
    <w:rsid w:val="008E4F9E"/>
    <w:rsid w:val="00967FF3"/>
    <w:rsid w:val="00987C80"/>
    <w:rsid w:val="009A7836"/>
    <w:rsid w:val="009B358D"/>
    <w:rsid w:val="009C50D6"/>
    <w:rsid w:val="00A0507A"/>
    <w:rsid w:val="00A06E03"/>
    <w:rsid w:val="00A50204"/>
    <w:rsid w:val="00AF2790"/>
    <w:rsid w:val="00AF4E0A"/>
    <w:rsid w:val="00B258ED"/>
    <w:rsid w:val="00B25A78"/>
    <w:rsid w:val="00B3115B"/>
    <w:rsid w:val="00B32BA9"/>
    <w:rsid w:val="00B35915"/>
    <w:rsid w:val="00B71A22"/>
    <w:rsid w:val="00BA6C66"/>
    <w:rsid w:val="00BA7976"/>
    <w:rsid w:val="00BA7A2C"/>
    <w:rsid w:val="00BE25F0"/>
    <w:rsid w:val="00BF6608"/>
    <w:rsid w:val="00C11CCA"/>
    <w:rsid w:val="00C31CC2"/>
    <w:rsid w:val="00C35221"/>
    <w:rsid w:val="00CB476B"/>
    <w:rsid w:val="00CB6A1E"/>
    <w:rsid w:val="00D10CA3"/>
    <w:rsid w:val="00D55236"/>
    <w:rsid w:val="00D722DA"/>
    <w:rsid w:val="00D82410"/>
    <w:rsid w:val="00D92060"/>
    <w:rsid w:val="00DF166D"/>
    <w:rsid w:val="00E434C6"/>
    <w:rsid w:val="00E64152"/>
    <w:rsid w:val="00E90BC8"/>
    <w:rsid w:val="00E9114F"/>
    <w:rsid w:val="00E92C3F"/>
    <w:rsid w:val="00EA191E"/>
    <w:rsid w:val="00EC2DB5"/>
    <w:rsid w:val="00F04F55"/>
    <w:rsid w:val="00F27A8E"/>
    <w:rsid w:val="00F8761C"/>
    <w:rsid w:val="00F95B8E"/>
    <w:rsid w:val="00FD541D"/>
    <w:rsid w:val="00FF6EE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A47FC-DB1E-49EE-86E2-A43B621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58D"/>
    <w:pPr>
      <w:spacing w:before="120" w:after="240" w:line="360" w:lineRule="auto"/>
      <w:jc w:val="left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8D"/>
    <w:pPr>
      <w:spacing w:after="0" w:line="240" w:lineRule="auto"/>
      <w:jc w:val="left"/>
    </w:pPr>
    <w:rPr>
      <w:rFonts w:asciiTheme="majorHAnsi" w:eastAsia="Times New Roman" w:hAnsiTheme="majorHAnsi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050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0507A"/>
    <w:rPr>
      <w:rFonts w:ascii="Times New Roman" w:hAnsi="Times New Roman"/>
      <w:kern w:val="0"/>
      <w:sz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A050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0507A"/>
    <w:rPr>
      <w:rFonts w:ascii="Times New Roman" w:hAnsi="Times New Roman"/>
      <w:kern w:val="0"/>
      <w:sz w:val="24"/>
      <w:lang w:eastAsia="en-US"/>
    </w:rPr>
  </w:style>
  <w:style w:type="paragraph" w:styleId="a6">
    <w:name w:val="annotation text"/>
    <w:basedOn w:val="a"/>
    <w:link w:val="Char1"/>
    <w:uiPriority w:val="99"/>
    <w:semiHidden/>
    <w:unhideWhenUsed/>
    <w:qFormat/>
    <w:rsid w:val="00A0507A"/>
    <w:pPr>
      <w:widowControl w:val="0"/>
      <w:wordWrap w:val="0"/>
      <w:autoSpaceDE w:val="0"/>
      <w:autoSpaceDN w:val="0"/>
      <w:spacing w:before="0" w:after="0" w:line="240" w:lineRule="auto"/>
      <w:jc w:val="both"/>
    </w:pPr>
    <w:rPr>
      <w:rFonts w:ascii="맑은 고딕" w:eastAsia="맑은 고딕" w:hAnsi="맑은 고딕" w:cs="Times New Roman"/>
      <w:kern w:val="2"/>
      <w:sz w:val="20"/>
      <w:szCs w:val="20"/>
      <w:lang w:eastAsia="ko-KR"/>
    </w:rPr>
  </w:style>
  <w:style w:type="character" w:customStyle="1" w:styleId="Char2">
    <w:name w:val="메모 텍스트 Char"/>
    <w:basedOn w:val="a0"/>
    <w:uiPriority w:val="99"/>
    <w:semiHidden/>
    <w:rsid w:val="00A0507A"/>
    <w:rPr>
      <w:rFonts w:ascii="Times New Roman" w:hAnsi="Times New Roman"/>
      <w:kern w:val="0"/>
      <w:sz w:val="24"/>
      <w:lang w:eastAsia="en-US"/>
    </w:rPr>
  </w:style>
  <w:style w:type="character" w:customStyle="1" w:styleId="Char1">
    <w:name w:val="메모 텍스트 Char1"/>
    <w:basedOn w:val="a0"/>
    <w:link w:val="a6"/>
    <w:uiPriority w:val="99"/>
    <w:semiHidden/>
    <w:qFormat/>
    <w:locked/>
    <w:rsid w:val="00A0507A"/>
    <w:rPr>
      <w:rFonts w:ascii="맑은 고딕" w:eastAsia="맑은 고딕" w:hAnsi="맑은 고딕" w:cs="Times New Roman"/>
      <w:szCs w:val="20"/>
    </w:rPr>
  </w:style>
  <w:style w:type="paragraph" w:styleId="a7">
    <w:name w:val="caption"/>
    <w:basedOn w:val="a"/>
    <w:next w:val="a"/>
    <w:uiPriority w:val="35"/>
    <w:unhideWhenUsed/>
    <w:qFormat/>
    <w:rsid w:val="00A0507A"/>
    <w:rPr>
      <w:b/>
      <w:bCs/>
      <w:sz w:val="20"/>
      <w:szCs w:val="20"/>
    </w:rPr>
  </w:style>
  <w:style w:type="table" w:styleId="2">
    <w:name w:val="Plain Table 2"/>
    <w:basedOn w:val="a1"/>
    <w:uiPriority w:val="42"/>
    <w:rsid w:val="00201F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메모 텍스트1"/>
    <w:basedOn w:val="a"/>
    <w:rsid w:val="00201F58"/>
    <w:pPr>
      <w:widowControl w:val="0"/>
      <w:wordWrap w:val="0"/>
      <w:autoSpaceDE w:val="0"/>
      <w:autoSpaceDN w:val="0"/>
      <w:spacing w:before="0" w:after="0" w:line="240" w:lineRule="auto"/>
      <w:jc w:val="both"/>
      <w:textAlignment w:val="baseline"/>
    </w:pPr>
    <w:rPr>
      <w:rFonts w:ascii="맑은 고딕" w:eastAsia="굴림" w:hAnsi="굴림" w:cs="굴림"/>
      <w:color w:val="000000"/>
      <w:kern w:val="2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1502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Jee-Hoon Kim</dc:creator>
  <cp:keywords/>
  <dc:description/>
  <cp:lastModifiedBy>Jee-Hoon Kim</cp:lastModifiedBy>
  <cp:revision>9</cp:revision>
  <dcterms:created xsi:type="dcterms:W3CDTF">2020-06-16T00:56:00Z</dcterms:created>
  <dcterms:modified xsi:type="dcterms:W3CDTF">2020-07-02T09:19:00Z</dcterms:modified>
</cp:coreProperties>
</file>