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C58" w:rsidRDefault="002D7C58" w:rsidP="002D7C58">
      <w:pPr>
        <w:rPr>
          <w:color w:val="000000" w:themeColor="text1"/>
        </w:rPr>
      </w:pPr>
      <w:bookmarkStart w:id="0" w:name="_GoBack"/>
      <w:bookmarkEnd w:id="0"/>
    </w:p>
    <w:p w:rsidR="002D7C58" w:rsidRPr="00624236" w:rsidRDefault="002D7C58" w:rsidP="002D7C5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24236">
        <w:rPr>
          <w:rFonts w:ascii="Times New Roman" w:hAnsi="Times New Roman" w:cs="Times New Roman"/>
          <w:b/>
          <w:bCs/>
          <w:color w:val="000000" w:themeColor="text1"/>
        </w:rPr>
        <w:t>Supplementary Material</w:t>
      </w:r>
    </w:p>
    <w:p w:rsidR="002D7C58" w:rsidRDefault="002D7C58" w:rsidP="002D7C58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zh-TW" w:eastAsia="zh-TW"/>
        </w:rPr>
      </w:pPr>
    </w:p>
    <w:p w:rsidR="002D7C58" w:rsidRPr="00FD3FCA" w:rsidRDefault="002D7C58" w:rsidP="002D7C58">
      <w:pPr>
        <w:spacing w:line="360" w:lineRule="auto"/>
        <w:jc w:val="center"/>
        <w:rPr>
          <w:rFonts w:ascii="Times New Roman" w:hAnsi="Times New Roman"/>
          <w:color w:val="000000" w:themeColor="text1"/>
          <w:spacing w:val="-5"/>
          <w:sz w:val="21"/>
          <w:lang w:val="zh-TW"/>
        </w:rPr>
      </w:pP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zh-TW"/>
        </w:rPr>
        <w:t xml:space="preserve">Correspondence between fNIRS channel layout and 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en-GB"/>
        </w:rPr>
        <w:t>A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zh-TW"/>
        </w:rPr>
        <w:t xml:space="preserve">natomical Automatic Labeling 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en-GB"/>
        </w:rPr>
        <w:t>(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zh-TW"/>
        </w:rPr>
        <w:t>AAL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en-GB"/>
        </w:rPr>
        <w:t>)</w:t>
      </w: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val="zh-TW"/>
        </w:rPr>
        <w:t xml:space="preserve"> brain regions</w:t>
      </w:r>
    </w:p>
    <w:p w:rsidR="002D7C58" w:rsidRPr="00FD3FCA" w:rsidRDefault="002D7C58" w:rsidP="002D7C58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</w:rPr>
      </w:pPr>
    </w:p>
    <w:tbl>
      <w:tblPr>
        <w:tblStyle w:val="TableNormal2"/>
        <w:tblW w:w="5000" w:type="pct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ook w:val="04A0" w:firstRow="1" w:lastRow="0" w:firstColumn="1" w:lastColumn="0" w:noHBand="0" w:noVBand="1"/>
      </w:tblPr>
      <w:tblGrid>
        <w:gridCol w:w="887"/>
        <w:gridCol w:w="1028"/>
        <w:gridCol w:w="1028"/>
        <w:gridCol w:w="1029"/>
        <w:gridCol w:w="1682"/>
        <w:gridCol w:w="1122"/>
        <w:gridCol w:w="1524"/>
      </w:tblGrid>
      <w:tr w:rsidR="002D7C58" w:rsidRPr="00FD3FCA" w:rsidTr="007B5BF2">
        <w:trPr>
          <w:trHeight w:val="170"/>
          <w:tblHeader/>
          <w:jc w:val="center"/>
        </w:trPr>
        <w:tc>
          <w:tcPr>
            <w:tcW w:w="535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/>
              </w:rPr>
              <w:t>Channel</w:t>
            </w:r>
          </w:p>
        </w:tc>
        <w:tc>
          <w:tcPr>
            <w:tcW w:w="1858" w:type="pct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MNI</w:t>
            </w:r>
          </w:p>
        </w:tc>
        <w:tc>
          <w:tcPr>
            <w:tcW w:w="1013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AAL</w:t>
            </w:r>
          </w:p>
        </w:tc>
        <w:tc>
          <w:tcPr>
            <w:tcW w:w="676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/>
              </w:rPr>
              <w:t>H</w:t>
            </w: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emisphere</w:t>
            </w:r>
          </w:p>
        </w:tc>
        <w:tc>
          <w:tcPr>
            <w:tcW w:w="918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5"/>
                <w:sz w:val="18"/>
                <w:szCs w:val="18"/>
              </w:rPr>
              <w:t>Maximum overlap</w:t>
            </w:r>
          </w:p>
        </w:tc>
      </w:tr>
      <w:tr w:rsidR="002D7C58" w:rsidRPr="00FD3FCA" w:rsidTr="007B5BF2">
        <w:trPr>
          <w:trHeight w:val="170"/>
          <w:tblHeader/>
          <w:jc w:val="center"/>
        </w:trPr>
        <w:tc>
          <w:tcPr>
            <w:tcW w:w="535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X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Y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Z</w:t>
            </w:r>
          </w:p>
        </w:tc>
        <w:tc>
          <w:tcPr>
            <w:tcW w:w="1013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61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34</w:t>
            </w:r>
          </w:p>
        </w:tc>
        <w:tc>
          <w:tcPr>
            <w:tcW w:w="10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Precentral</w:t>
            </w:r>
          </w:p>
        </w:tc>
        <w:tc>
          <w:tcPr>
            <w:tcW w:w="67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66.67%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82.20%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76.55%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Frontal_Sup_Medial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48.67%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Frontal_Sup_Medial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52.45%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58.90%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91.10%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Precentral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50.90%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Postcentral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72.01%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93.08%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100.00%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71.05%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Frontal_Sup_Medial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51.18%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97.71%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99.57%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93.99%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Postcentral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70.61%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48.08%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61.29%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53.44%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49.81%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74.26%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lastRenderedPageBreak/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60.53%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−49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13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47.25%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70.51%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−9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Temporal_Sup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55.33%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66 .12%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57.54%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80.33%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Frontal_Sup_Medial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50.32%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91.30%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−42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57.94%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Frontal_Inf_Tri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74.10%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−6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Temporal_Sup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53.74%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−19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Temporal_Pole_Mid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42.86%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−9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64.23%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−7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61.15%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right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45.81%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73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−4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Frontal_Sup_Orb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36.30%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Frontal_Mid_Orb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59.19%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170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−7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Frontal_Inf_Orb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59.48%</w:t>
            </w:r>
          </w:p>
        </w:tc>
      </w:tr>
      <w:tr w:rsidR="002D7C58" w:rsidRPr="00FD3FCA" w:rsidTr="007B5BF2">
        <w:tblPrEx>
          <w:shd w:val="clear" w:color="auto" w:fill="CED7E7"/>
        </w:tblPrEx>
        <w:trPr>
          <w:trHeight w:val="24"/>
          <w:jc w:val="center"/>
        </w:trPr>
        <w:tc>
          <w:tcPr>
            <w:tcW w:w="53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−16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Temporal_Pole_Sup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  <w:lang w:val="zh-TW" w:eastAsia="zh-TW"/>
              </w:rPr>
              <w:t>left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7C58" w:rsidRPr="00FD3FCA" w:rsidRDefault="002D7C58" w:rsidP="007B5BF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FD3FCA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18"/>
                <w:szCs w:val="18"/>
              </w:rPr>
              <w:t>50.71%</w:t>
            </w:r>
          </w:p>
        </w:tc>
      </w:tr>
    </w:tbl>
    <w:p w:rsidR="002D7C58" w:rsidRPr="00FD3FCA" w:rsidRDefault="002D7C58" w:rsidP="002D7C58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</w:rPr>
      </w:pPr>
    </w:p>
    <w:p w:rsidR="002D7C58" w:rsidRPr="00FD3FCA" w:rsidRDefault="002D7C58" w:rsidP="002D7C58">
      <w:pPr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</w:rPr>
      </w:pPr>
      <w:r w:rsidRPr="00FD3FCA">
        <w:rPr>
          <w:rFonts w:ascii="Times New Roman" w:eastAsiaTheme="minorEastAsia" w:hAnsi="Times New Roman" w:cs="Times New Roman"/>
          <w:color w:val="000000" w:themeColor="text1"/>
          <w:spacing w:val="-5"/>
          <w:sz w:val="21"/>
          <w:szCs w:val="21"/>
          <w:lang w:eastAsia="zh-TW"/>
        </w:rPr>
        <w:t>MNI: Montreal Neurological Institute</w:t>
      </w:r>
    </w:p>
    <w:p w:rsidR="00387048" w:rsidRDefault="00387048"/>
    <w:sectPr w:rsidR="00387048" w:rsidSect="00DC39D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8"/>
    <w:rsid w:val="000869A4"/>
    <w:rsid w:val="000B5145"/>
    <w:rsid w:val="000F6E05"/>
    <w:rsid w:val="00137BE6"/>
    <w:rsid w:val="001B22CD"/>
    <w:rsid w:val="001C1691"/>
    <w:rsid w:val="002B0C93"/>
    <w:rsid w:val="002D7C58"/>
    <w:rsid w:val="00302F3D"/>
    <w:rsid w:val="00387048"/>
    <w:rsid w:val="003D1DE9"/>
    <w:rsid w:val="003E14AF"/>
    <w:rsid w:val="004A0AB8"/>
    <w:rsid w:val="005335A3"/>
    <w:rsid w:val="00534C2A"/>
    <w:rsid w:val="00566B9E"/>
    <w:rsid w:val="005B52FA"/>
    <w:rsid w:val="00660C8E"/>
    <w:rsid w:val="006F2E4E"/>
    <w:rsid w:val="008854E3"/>
    <w:rsid w:val="008B298C"/>
    <w:rsid w:val="009139BD"/>
    <w:rsid w:val="0094634B"/>
    <w:rsid w:val="00970CE4"/>
    <w:rsid w:val="009D6662"/>
    <w:rsid w:val="00A0632A"/>
    <w:rsid w:val="00B13AFB"/>
    <w:rsid w:val="00D36D30"/>
    <w:rsid w:val="00D568DA"/>
    <w:rsid w:val="00DC39DD"/>
    <w:rsid w:val="00DD34E9"/>
    <w:rsid w:val="00E14C97"/>
    <w:rsid w:val="00E5318C"/>
    <w:rsid w:val="00F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AA5F9C-81C5-0444-A3B0-5037766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5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rsid w:val="002D7C5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xz265</dc:creator>
  <cp:keywords/>
  <dc:description/>
  <cp:lastModifiedBy>xz265</cp:lastModifiedBy>
  <cp:revision>1</cp:revision>
  <dcterms:created xsi:type="dcterms:W3CDTF">2020-06-14T09:15:00Z</dcterms:created>
  <dcterms:modified xsi:type="dcterms:W3CDTF">2020-06-14T09:15:00Z</dcterms:modified>
</cp:coreProperties>
</file>