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B8" w:rsidRPr="00446028" w:rsidRDefault="00BC3AC1">
      <w:pPr>
        <w:rPr>
          <w:rFonts w:ascii="Times New Roman" w:eastAsia="宋体" w:hAnsi="Times New Roman" w:cs="Times New Roman"/>
        </w:rPr>
      </w:pPr>
      <w:r w:rsidRPr="00446028">
        <w:rPr>
          <w:rFonts w:ascii="Times New Roman" w:eastAsia="宋体" w:hAnsi="Times New Roman" w:cs="Times New Roman"/>
        </w:rPr>
        <w:t>Table S1. Identification of differentially expressed proteins at 4dpi, 8dpi and 10dpi of the Pseudomonas syringae pv. tomato DC3000 fermentation during coronatine synthesis</w:t>
      </w:r>
    </w:p>
    <w:tbl>
      <w:tblPr>
        <w:tblW w:w="14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827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40"/>
        <w:gridCol w:w="724"/>
      </w:tblGrid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Accession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1701" w:type="dxa"/>
            <w:gridSpan w:val="2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Log2FC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DC/0Fe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Log2FC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HFe/0Fe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Coverage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Peptides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 Peptides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MW</w:t>
            </w:r>
          </w:p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[kDa]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calc.pl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4dpi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8dpi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10dpi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4dpi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8dpi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10dpi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908" w:type="dxa"/>
            <w:gridSpan w:val="8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Proteins Related to the key Mechanisms of Coronatine Synthesis and Regulation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Q87W56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Coronamic acid synthetase CmaA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cmaA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1.322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1.918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2.699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2.598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Q87W55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Coronamic acid synthetase CmaB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cmaB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1.179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1.879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2.749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2.385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3.215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Q87W54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Coronamic acid synthetase CmaC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cmaC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Q87W58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Coronamic acid synthetase CmaD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cmaD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Q87W57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Coronamic acid synthetase CmaE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cmaE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2.246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2.671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2.839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Q87W53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Coronamic acid synthetase, thioesterase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cmaT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1.794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Q87W51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CmaU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cmaU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Q87W76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Coronafacic acid synthetase, ligase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cfl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1.625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2.154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2.612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3.507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3.543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3.463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Q87W75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Coronafacic acid synthetase, acyl carrier protein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1.455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2.353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2.547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2.430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Q87W74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Coronafacic acid synthetase, dehydratase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1.268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1.919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Q87W73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Coronafacic acid beta-ketoacyl synthetase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2.217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2.384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2.298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2.823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Q87W72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Coronafacic acid synthetase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Q87W71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Coronafacic acid synthetase, ligase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Q87W70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Coronafacic acid polyketide synthase I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1.262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1.480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2.652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2.149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2.215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Q87W69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Coronafacic acid polyketide synthetase II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1.715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1.145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Q87W67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Crotonyl-CoA reductase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Q87W66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 synthetase, thioesterase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cfa9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Q87W60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DNA-binding response regulator CorR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corR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Q884M4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Magnesium and cobalt transport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Q87WU0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RNA polymerase sigma-54 factor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rpoN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1.037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1.017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Q88AG0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RNA polymerase sigma factor RpoH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rpoH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G3XDD3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RNA polymerase sigma factor RpoS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rpoS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1.486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2.335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1.499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2.461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Q88A60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RNA polymerase sigma factor RpoD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rpoD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1.132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Q889U6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DNA-directed RNA polymerase subunit alpha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rpoA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1.606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1.544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1.418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2.793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1.782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1.639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Q889X8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DNA-directed RNA polymerase subunit beta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rpoB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1.259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Q889X7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DNA-directed RNA polymerase subunit beta'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rpoC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1.138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Q87U83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Sigma-54 dependent transcriptional regulator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PSPTO_5424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2.212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2.011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Q888Q2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Sigma-54 dependent transcriptional regulator/response regulator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PSPTO_0964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2.188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1.214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Q889C2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Chaperone protein ClpB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clpB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1.808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Q889C7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4 fimbriae expression regulatory protein pilR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pilR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1.949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1.213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Q88BA6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Sigma-54 dependent transcriptional regulator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PSPTO_0111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1.995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1.349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Q87X96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Sigma-54 dependent transcriptional regulator/response regulator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PSPTO_4292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Q887B7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hrcQa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hrcQa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Q887C1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Outer-membrane type III secretion protein HrcC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hrcC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1.017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Q9F0H3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HrcQb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hrcQb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Q887B8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HrcR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hrcR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2.160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Q887B9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HrcU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hrcU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Q887B4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HrcV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hrcV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Q87Y96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ATPase, AAA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PSPTO_3905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1.399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Q885K9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Phenylalanine hydroxylase transcriptional activator PhhR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phhR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Q87ZS1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ATP-dependent clp protease, ATP-binding subunit ClpA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clpA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1.455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1.659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1.074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Q887T1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Ribosomal subunit interface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PSPTO_1205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-2.114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2.957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7356" w:type="dxa"/>
            <w:gridSpan w:val="5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Proteins Related to Iron Ion Absorption and Utilization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sidechain peptide synthetase III, L-Thr-L-Ser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PSPTO_2149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1.296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1.419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sidechain peptide synthetase II, D-Asp-L-Thr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PSPTO_2148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1.161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1.591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sidechain peptide synthetase IV, D-Asp-L-Ser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PSPTO_2150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1.062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1.347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-1.753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-1.450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-1.623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Q87VN0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Bacterioferritin,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PSPTO_4906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-2.793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-4.269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2.936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1.097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Q887G7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Protoheme IX farnesyltransferase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cyoE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1.683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2.353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2.336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3.255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3.376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3.206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Membrane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PSPTO_2601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Yersiniabactin non-ribosomal peptide synthetase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PSPTO_2602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1.134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-2.180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-2.628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-2.202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Q884E7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biosynthesis regulatory gene,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PSPTO_2146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1.132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sidechain peptide synthetase I, epsilon-Lys module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PSPTO_2147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-2.002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ABC transporter, ATP-binding/permease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pvdE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-3.934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-3.569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Q884F9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synthetase, thioesterase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PSPTO_2134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Q884F8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chromophore synthetase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pvsA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-1.165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-3.408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-2.259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-3.571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Yersiniabactin polyketide/non-ribosomal peptide synthetase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irp1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-2.570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-2.865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-2.857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Yersiniabactin synthetase, thiazolinyl reductase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irp3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-5.711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-4.379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-4.444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Yersiniabactin synthetase, salicylate ligase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irp5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1.158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-1.421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-2.166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-1.903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Yersiniabactin synthetase, thioesterase component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irp4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-2.806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-3.519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Q88AW5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 system transport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PSPTO_0268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-2.097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Q881N5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TonB-dependent receptor,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PSPTO_2853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1.392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1.607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1.041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Q885H8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TonB-dependent receptor,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PSPTO_1855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2.331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1.215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1.756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Q889S8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TonB-dependent receptor,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PSPTO_0671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2.557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Q87TW0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TonB-dependent receptor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PSPTO_5560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1.321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Q881P1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TonB-dependent siderophore receptor,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PSPTO_2846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1.086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1.014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Q87Y40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Tol-Pal system protein TolB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tolB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1.482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TonB-dependent siderophore receptor,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PSPTO_2151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TonB-dependent siderophore receptor,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PSPTO_2152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-1.520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-1.234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-4.724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-5.597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-5.590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Iron-regulated membrane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PSPTO_2145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-1.436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-5.264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TonB-dependent siderophore receptor,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PSPTO_2605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-1.282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-1.051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-1.008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-2.575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-3.470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-3.726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Q882N1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Isochorismate synthase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pchA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-1.993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-1.551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Q882N0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Isochorismate pyruvate-lyase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pchB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-2.024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-2.834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-2.875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Q880T9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Iron-sulfur cluster-binding protein, rieske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PSPTO_3062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Q886Z8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Co-chaperone protein HscB homolog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hscB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-1.227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-1.607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-1.874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-2.409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Q889I7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Iron(III) dicitrate transport system, permease protein FecC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fecC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-1.176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Q887S9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Iron(III) dicitrate transport protein fecA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PSPTO_1207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Q87TV9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Iron-compound ABC transporter, ATP-binding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PSPTO_5561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2.257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Q880B6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Iron ABC transporter, periplasmic iron-binding 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PSPTO_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3256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-1.350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Q889Z2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Iron-sulfur cluster insertion protein ErpA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erpA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-1.183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1.102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Q88AI9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Iron-sulfur cluster-binding protein, Rieske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PSPTO_0401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Q88B06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Iron-sulfur cluster assembly protein CyaY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cyaY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2.069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1.584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2.242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Q88AI8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Iron-sulfur cluster-binding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PSPTO_0402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Q87YC5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Probable M18 family aminopeptidase 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apeB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1.540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Q87U35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Peptidase, M23/M37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PSPTO_5480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Q889Z0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Peptidase, M23/M37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PSPTO_0607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Q882A1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Peptidase, U7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PSPTO_2728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1.015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Q884H3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Peptidase, M20/M25/M40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1.666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Q882Q4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Peptidase, M20/M25/M40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PSPTO_2571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Q880G9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Peptidase, M20/M25/M40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PSPTO_3190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1.375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Q87WI1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Iron-uptake factor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PSPTO_4569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-2.964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-2.557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Iron-regulated membrane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PSPTO_2145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-1.436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-5.264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Q886Z9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Iron-binding protein IscA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iscA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2.765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Q87X24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Iron-regulated protein A,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PSPTO_4366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-1.069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-1.033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Q88AS2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 ABC transporter, periplasmic iron-binding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PSPTO_0314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Q88B94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Argininosuccinate lyase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argH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1.424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ATP-binding/permease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PSPTO_2604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-3.087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-3.348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-3.253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Q882M3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ATP-binding/permease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PSPTO_2603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-1.766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-2.982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-3.502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Q87ZQ0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NADH-quinone oxidoreductase subunit K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nouK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1.285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Q87ZR4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Adenylosuccinate lyase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purB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1.547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Q884A0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 dehydrogenase hydrophobic membrane anchor subunit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PSPTO_2196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1.722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1.406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1.712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Q884A1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 dehydrogenase, cytochrome b556 subunit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sdhC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1.150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1.190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2.145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1.611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Q87X50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Oxidoreductase, iron-sulfur-binding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PSPTO_4338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5.121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Q87YJ4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1-aminocyclopropane-1-carboxylate deaminase,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PSPTO_3802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Q87Z00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Recombination protein RecR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recR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1.324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3.101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2.949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2.720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Q87TV8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 compound ABC transporter, iron compound-binding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PSPTO_5562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2.083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Q88AL8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Indoleacetate-lysine ligase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iaaL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2.515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4.003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3.637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2.218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Q87UF5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Probable Fe(2+)-trafficking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PSPTO_5343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-1.819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-1.914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Q881B6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Oxidoreductase, 2OG-Fe(II) oxygenase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PSPTO_2980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Q887A0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Iron-sulfur cluster assembly scaffold protein IscU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iscU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-1.855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-2.092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-1.397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-2.205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-2.005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Q883Z8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 dehydrogenase, iron-sulfur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sdhB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1.057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Q883Z9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 dehydrogenase flavoprotein subunit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sdhA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1.565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Q88AX6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Succinate-semialdehyde dehydrogenase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gabD-1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Q882E8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Succinate-semialdehyde dehydrogenase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gabD-3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1.653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Q87ZP7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NADH-quinone oxidoreductase subunit 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nuoN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Q889J1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Oxidoreductase, 2OG-Fe(II) oxygenase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PSPTO_0758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-1.751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Q88BH0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HopK1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hopK1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1.098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G3XDC3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chaperone protein ShcN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shcN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Q88A09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HopH1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hopH1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Q87ZX9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HopAH2-2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hopAH2-2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1.873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G3XDB9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HopAA1-1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hopAA1-1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Q87UE5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HopA1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hopA1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1.469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Q87Y16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protein AvrPto1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avrPto1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2.595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3.317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2.942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4.259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4.246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G3XDC5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HopN1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hopN1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G3XDC7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HopAQ1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hopAQ1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Q87W48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HopAA1-2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hopAA1-2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Q87W38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ATP-dependent helicase HrpB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2.728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1.879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Q887C2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HrpG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hrpG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1.434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Q52473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 pili protein HrpA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hrpA1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1.008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1.181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Q887C6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Harpin HrpZ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hrpZ1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2.636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3.671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3.402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2.560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3.099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Q887C4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HrpE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hrpE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Q7C4I5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helper protein HrpW1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hrpW1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1.882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G3XDB3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helper protein HrpK1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hrpK1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2.892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1.546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2.050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Q887C0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Negative regulator of hrp expression HrpV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hrpV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G3XDD1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HrpJ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hrpJ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G3XDC0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HrpT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HrpT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-1.560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nd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Q87W07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HopI1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hopI1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1.283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Q877R9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HopAM1-1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hopAM1-2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Q87X57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HopE1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hopE1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3.724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Q87ZY0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HopAH2-1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hopAH2-1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Q88BQ2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HopX1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HopX1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G3XDC6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HopB1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hopB1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Q889A9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helper protein HopAJ1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hopAJ1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1.019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Q888Y7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HopQ1-1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hopQ1-1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Q888Y1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effector HopR1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hopR1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-2.580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-1.888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Q887B7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hrcQa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hrcQa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Q9F0H3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III secretion protein HrcQb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hrcQb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7356" w:type="dxa"/>
            <w:gridSpan w:val="5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Proteins Related to Carbon and Energy Metabolism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Q88A56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Glycerol-3-phosphate acyltransferase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plsY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3.552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Q87XL0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Glycerol kinase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glpK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1.265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Q87XZ4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Diacylglycerol kinase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dgkA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Q87YG5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Phosphate acyltransferase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plsX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Q883G0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Glycerol kinase,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PSPTO_2403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-1.624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-2.033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Q87ZZ2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Glycerate kinase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glxK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-1.999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-1.777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Q885E4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Piperideine-6-carboxylate dehydrogenase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-1.415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-2.164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-1.231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-2.083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Q883Y4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Glycerol-3-phosphate dehydrogenase [NAD(P)+]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gpsA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1.131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Q87ZG8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Glycerophosphoryl diester phosphodiesterase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glpQ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1.607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Q880X8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CDP-diacylglycerol--glycerol-3-phosphate 3-phosphatidyltransferase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pgsA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1.031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Q87XZ4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Diacylglycerol kinase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dgkA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Q87XK8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Glycerol-3-phosphate dehydrogenase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glpD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1.118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1.593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1.629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1.066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1.614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Q87TY1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CDP-alcohol phosphatidyltransferase family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PSPTO_5536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1.666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Q888L7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Phosphatidylcholine synthase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PSPTO_1000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Q88BC2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Phospholipase D family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PSPTO_0095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1.558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3.618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Q87ZG6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CDP-diacylglycerol--serine O-phosphatidyltransferase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pssA-2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1.339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Q88A56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Glycerol-3-phosphate acyltransferase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plsY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3.552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Q87YG5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Phosphate acyltransferase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plsX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Q889M3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Ethanolamine ammonia-lyase light chain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eutC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-1.109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-2.514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Q888N3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CDP-diacylglycerol--serine O-phosphatidyltransferase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pssA-1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-3.408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-2.199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-2.800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-3.099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-1.685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-2.561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Q87ZC6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Cardiolipin synthase B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clsB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Q889T7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Glycerophosphoryl diester phosphodiesterase,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PSPTO_0660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Q87X49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Fumarate hydratase class I; Catalyzes the reversible hydration of fumarate to (S)- malate; Belongs to the class-I fumarase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PSPTO_4339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2.527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1.315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4.632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2.221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2.089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Q87YE0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Pyruvate dehydrogenase E1 component; Component of the pyruvate dehydrogenase (PDH) complex, that catalyzes the overall conversion of pyruvate to acetyl-CoA and CO(2)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aceE-1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Q883Z9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 dehydrogenase flavoprotein subunit; Similar to SP:P10444, GB:D12485, GB:M57736, SP:P22413, PID:189650, PID:219944, and PID:219945; identified by sequence similarity; putative; see PMID:20190049 for expression data; similar to SP:P10444, GB:D12485, GB:M57736, SP:P22413, PID:189650, PID:219944, and PID:219945, identified by sequence similarity, putative; Belongs to the FAD-dependent oxidoreductase 2 family. FRD/SDH subfamily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sdhA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1.565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Q87WT2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Fumarate hydratase class II; Involved in the TCA cycle. Catalyzes the stereospecific interconversion of fumarate to L-malate; Belongs to the class-II fumarase/aspartase family. Fumarase subfamily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fumC-2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-2.182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-2.393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-2.312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-5.118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-5.705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Q883Z5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Dihydrolipoyl dehydrogenase; See PMID:20190049 for expression data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lpdA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-1.211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-1.613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-1.555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-1.184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-1.368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Q87VD4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Pyruvate dehydrogenase E1 component; Component of the pyruvate dehydrogenase (PDH) complex, that catalyzes the overall conversion of pyruvate to acetyl-CoA and CO(2)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aceE-2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1.370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Q884A1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 dehydrogenase, cytochrome b556 subunit; See PMID:20190049 for expression data; similar to GP:9947544, and SP:P10446; identified by sequence similarity;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sdhC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1.150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1.190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2.145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1.611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Q883Z8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 dehydrogenase, iron-sulfur protein; Similar to SP:P07014, GB:L05004, and PID:152957; identified by sequence similarity; putative; see PMID:20190049 for expression data; similar to SP:P07014, GB:L05004, and PID:152957, identified by sequence similarity,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sdhB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1.057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Q87YP3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Aconitate hydratase B; Identified by match to TIGR protein family HMM TIGR01342; see PMID:20190049 for expression data; identified by match to TIGR protein family HMM TIGR01342; Belongs to the aconitase/IPM isomerase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acnB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1.235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1.369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2.339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2.183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2.071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Q87VD3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Acetyltransferase component of pyruvate dehydrogenase complex; The pyruvate dehydrogenase complex catalyzes the overall 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conversion of pyruvate to acetyl-CoA and CO(2)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aceF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1.577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Q884A0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 dehydrogenase hydrophobic membrane anchor subunit; Membrane-anchoring subunit of succinate dehydrogenase (SDH)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PSPTO_2196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1.722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1.406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1.712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Q87U50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Identified by match to PFAM protein family HMM PF04223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PSPTO_5465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-1.201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-1.292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Q883Z6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Dihydrolipoyllysine-residue succinyltransferase component of 2-oxoglutarate dehydrogenase complex; The 2-oxoglutarate dehydrogenase complex catalyzes the overall conversion of 2-oxoglutarate to succinyl-CoA and CO(2)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-1.913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-1.949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-1.649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-1.849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Q887Z4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Probable malate:quinone oxidoreductase; See PMID:20190049 for expression data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mqo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-1.079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Q883Z3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Succinate--CoA ligase [ADP-forming] subunit alpha; Succinyl-CoA synthetase functions in the citric acid cycle (TCA), coupling the hydrolysis of succinyl-CoA to the synthesis of either ATP or GTP and thus represents the only step of substrate-level phosphorylation in the TCA. The alpha subunit of the enzyme binds the substrates coenzyme A and phosphate, while succinate binding and nucleotide specificity is provided by the beta subunit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sucD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-1.091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-1.065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Q87U07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Oxaloacetate decarboxylase, alpha subunit; See PMID:20190049 for expression data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oadA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Q884A2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Citrate synthase; Similar to PIR:A33596; 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identified by sequence similarity; putative; Belongs to the citrate synthase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gltA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1.176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Q87U25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Putative glucose-6-phosphate 1-epimerase; See PMID:20190049 for expression data; identified by match to PFAM protein family HMM PF01263; Belongs to the glucose-6-phosphate 1-epimerase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PSPTO_5490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1.454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Q87X51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Pyruvate kinase; Identified by match to PFAM protein family HMM PF02887; Belongs to the pyruvate kinase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pyk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1.004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Q887K3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Glucokinase; See PMID:20190049 for expression data; Belongs to the bacterial glucokinase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glk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1.094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1.258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P52832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2,3-bisphosphoglycerate-independent phosphoglycerate mutase; Catalyzes the interconversion of 2-phosphoglycerate and 3-phosphoglycerate. Essential for the growth and pathogenicity on the host plant; Belongs to the BPG-independent phosphoglycerate mutase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gpmA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1.413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Q87WQ1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Triosephosphate isomerase; Involved in the gluconeogenesis. Catalyzes stereospecifically the conversion of dihydroxyacetone phosphate (DHAP) to D-glyceraldehyde-3-phosphate (G3P); Belongs to the triosephosphate isomerase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tpiA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1.982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Q87XA3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Alcohol dehydrogenase II; See PMID:20190049 for expression data; similar to SP:P06758; 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identified by sequence similarity;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adhB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1.014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1.841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Q888Q7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Glucose-6-phosphate isomerase; Identified by match to PFAM protein family HMM PF00342; see PMID:20190049 for expression data; identified by match to PFAM protein family HMM PF00342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pgi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1.877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Q885K7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Acetyl-coenzyme A synthetase; Catalyzes the conversion of acetate into acetyl-CoA (AcCoA), an essential intermediate at the junction of anabolic and catabolic pathways. AcsA undergoes a two-step reaction. In the first half reaction, AcsA combines acetate with ATP to form acetyl-adenylate (AcAMP) intermediate. In the second half reaction, it can then transfer the acetyl group from AcAMP to the sulfhydryl group of CoA, forming the product AcCoA; Belongs to the ATP-dependent AMP-binding enzyme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-1.827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-1.591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-1.480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-1.503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Q87WD5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Enolase 2; Catalyzes the reversible conversion of 2- phosphoglycerate into phosphoenolpyruvate. It is essential for the degradation of carbohydrates via glycolysis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eno-2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-1.081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Q885E4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Piperideine-6-carboxylate dehydrogenase; Similar to GP:15076316, and GP:11990463; identified by sequence similarity; putative; Belongs to the aldehyde dehydrogenase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-1.415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-2.164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-1.231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-2.083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Q887K5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Glyceraldehyde-3-phosphate dehydrogenase; See PMID:20190049 for expression data; Belongs to the glyceraldehyde-3-phosphate dehydrogenase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gap-1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1.101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Q88BD4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Phosphomannomutase/phosphoglucomutase; The phosphomannomutase activity produces a precursor for alginate polymerization. The alginate layer causes a mucoid phenotype and provides a protective barrier against host immune defenses and antibiotics. Also involved in core-LPS biosynthesis due to its phosphoglucomutase activity. Essential for biofilm production (By similarity)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algC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1.148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Q886M3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Enolase 1; Catalyzes the reversible conversion of 2- phosphoglycerate into phosphoenolpyruvate. It is essential for the degradation of carbohydrates via glycolysis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eno-1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1.033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Q87UX4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Fructose-1,6-bisphosphatase class 1; Similar to SP:P19911; identified by sequence similarity; putative; see PMID:20190049 for expression data; similar to SP:P19911, identified by sequence similarity,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fbp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-1.003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Q888H7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annotation not available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PSPTO_1047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-2.218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-2.117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6506" w:type="dxa"/>
            <w:gridSpan w:val="4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Proteins Related to ABC Transporters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Q88AM5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Sugar ABC transporter, periplasmic sugar-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PSPTO_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0364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1.631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Q882C4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Mannitol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PSPTO_2705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1.663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1.178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Q87VP8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Branched-chain amino acid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PSPTO_4887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Q887J8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Glucose ABC transporter, permease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PSPTO_1294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1.550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Q887J9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Glucose ABC transporter, permease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PSPTO_1293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2.620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2.371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1.593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3.177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1.655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Q887J7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Glucose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gltK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1.052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1.192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Q881U7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Putrescine ABC transporter, periplasmic putrescine-binding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PSPTO_2785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-1.806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-1.001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-1.317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-1.586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Q888F1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O-antigen ABC transporter, ATP-binding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PSPTO_1075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2.267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Q880U3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Glycine betaine ABC transporter, periplasmic glycine betaine-binding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PSPTO_3058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-1.413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-1.069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-1.487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-1.154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Q87XK5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PSPTO_4173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Q885K5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Arginine/ornithine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PSPTO_1827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1.098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Q885K4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Arginine/ornithine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PSPTO_1828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Q885K6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Arginine/ornithine ABC transporter, periplasmic arginine/ornithine-binding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PSPTO_1826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-1.545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-1.792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-1.499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Q885K2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Histidine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hisP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1.182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Q880B6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 ABC transporter, periplasmic iron-binding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PSPTO_3256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-1.350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Q880T0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ATP-binding/permease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PSPTO_3071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-1.183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-1.178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Q87ZD9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Sugar ABC transporter, periplasmic sugar-binding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PSPTO_3490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1.907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Q87UJ0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Putrescine ABC transporter, periplasmic putrescine-binding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PSPTO_5307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-1.211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-1.260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-1.573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Q87UM8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Zinc ABC transporter, periplasmic zinc-binding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znuA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1.458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1.284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Q87UM3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Histidine ABC transporter, ATP-binding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PSPTO_5273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1.669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Q87VL7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 affinity branched-chain amino acid ABC transporter, periplasmic amino acid-binding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PSPTO_4919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1.411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Q87ZT9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periplasmic substrate-binding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PSPTO_3335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-1.425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-1.777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Q87VL8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High-affinity branched-chain amino acid ABC transporter, permease protein BraD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2.144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1.014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Q87VL9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High-affinity branched-chain amino acid ABC transporter, permease protein BraE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braE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-1.432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Q87TV8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 compound ABC transporter, iron compound-binding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PSPTO_5562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2.083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Q87TV9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Iron-compound ABC transporter, ATP-binding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PSPTO_5561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2.257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Q889G2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Phosphonate ABC transporter, permease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PSPTO_0788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Q87TV7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Hemin ABC transporter, permease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PSPTO_5563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Q887N3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PSPTO_1258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1.029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Q887N5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PSPTO_1256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2.547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2.289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1.935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3.838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2.311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2.116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Q887N6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ABC transporter, periplasmic amino acid-binding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PSPTO_1255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1.181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1.097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1.313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Q87UN5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D-methionine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metI-2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-2.710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-1.698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-1.477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Q87UN1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Zinc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znuB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Q87WI4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Dipeptide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PSPTO_4562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3.154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Q87WI5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Dipeptide ABC transporter, periplasmic dipeptide-binding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dppA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-1.825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Q87WI7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Dipeptide ABC transporter, periplasmic dipeptide-binding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PSPTO_4559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1.511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Q884E0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Pyoverdine ABC transporter, ATP-binding/permease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pvdE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-3.934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-3.569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Q87VM0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 affinity branched-chain amino acid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PSPTO_4916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2.430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2.086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2.680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1.674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1.990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Q88AC9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Glycine/betaine/L-proline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PSPTO_0463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Q87UI2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Aliphatic sulfonates ABC transporter, permease 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ssuC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-1.429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-1.767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Q87UI1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Sulfonate ABC transporter, periplasmic sulfonate-binding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PSPTO_5316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-1.014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-1.964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-2.538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-3.802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-4.121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Q87WJ5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PSPTO_4551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1.311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Q87YQ6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PSPTO_3738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Q87YQ7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PSPTO_3737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1.316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1.244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1.734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1.275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1.387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Q87YQ4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PSPTO_3740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1.158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1.718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1.843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2.527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Q87YQ5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PSPTO_3739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2.007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1.092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Q87YQ9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periplasmic substrate-binding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PSPTO_3735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1.848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1.299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1.283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Q886H9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periplasmic substrate-binding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PSPTO_1600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-1.005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-1.005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Q87UW1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Cystine ABC transporter, permease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PSPTO_5181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Q880X0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PSPTO_3030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-1.290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Q887K0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Glucose ABC transporter, periplasmic glucose-binding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PSPTO_1292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-1.006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Q87WI3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Dipeptide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dppC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Q87UH8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Taurine ABC transporter, periplasmic taurine-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tauA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-1.000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-1.714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-1.792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-3.319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-3.082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Q87WI8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Dipeptide ABC transporter, periplasmic dipeptide-binding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PSPTO_4558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-1.906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-2.148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-2.212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-1.518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-1.188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Q87WI2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Dipeptide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PSPTO_4564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Q882I7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L-arabinose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araH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6.070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5.85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Q87WH2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Glycine betaine/carnitine/choline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PSPTO_4578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3.102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Q87WH4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Glycine betaine/choline OpuC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PSPTO_4576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-1.050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Q87YS4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PSPTO_3718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1.217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Q87YS6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periplasmic substrate-binding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PSPTO_3716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-1.014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-1.080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Q883E1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periplasmic substrate-binding protein, aliphatic sulfonates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PSPTO_2423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-2.227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-3.903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-2.719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Q883E7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Branched-chain amino acid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PSPTO_2417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Q883E6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Branched-chain amino acid ABC transporter, periplasmic amino acid-binding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PSPTO_2418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Q883E9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Branched-chain amino acid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PSPTO_2415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Q884F4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Cation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PSPTO_2139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1.804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1.587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1.477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Q884F3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Cation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2140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-3.889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Q884F2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Cation ABC transporter, periplasmic cation-binding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PSPTO_2141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-2.130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-3.049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-1.198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-4.342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Q88AS2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 ABC transporter, periplasmic iron-binding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PSPTO_0314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Q880Z1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D-xylose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xylH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2.506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1.661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7.797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3.211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Q885P0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 transporter, periplasmic substrate-binding protein, aliphatic sulfonates family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PSPTO_1791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-2.148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-2.843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Q87UJ5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Putrescine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potI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-1.114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Q87UJ4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Putrescine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potH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Q87WU6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Toluene tolerance ABC transporter, ATP-binding protein, putative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PSPTO_4447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1.046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36.2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Q87XU7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Branched-chain amino acid ABC transporter, periplasmic amino acid-binding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PSPTO_4078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6.145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9.03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Q883I9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Ribose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rbsA-1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1.138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7.78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Q87XR6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High-affinity branched-chain amino acid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PSPTO_4110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1.387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1.629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1.092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2.546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2.077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1.746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4.74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Q87XR8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High-affinity branched-chain amino acid ABC transporter, periplasmic amino acid-binding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PSPTO_4108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1.450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Q88B53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Glycine/betaine family, ABC transporter, substrate-binding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PSPTO_0166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2.464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2.207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21.8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Q883J0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Ribose ABC transporter, periplasmic ribose-binding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rbsB-1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-1.063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-1.430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-1.604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7.81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Q87Z12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Sulfate ABC transporter, periplasmic sulfate-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PSPTO_</w:t>
            </w: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3625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-1.303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-1.397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4.79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Q87XP0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ABC transporter, periplasmic amino acid-binding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PSPTO_4136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1.006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-1.395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-1.463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4.16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Q88AW9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Peptide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PSPTO_0264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5.891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8.27</w:t>
            </w:r>
          </w:p>
        </w:tc>
      </w:tr>
      <w:tr w:rsidR="00BC3AC1" w:rsidRPr="00446028" w:rsidTr="00BC3AC1">
        <w:trPr>
          <w:trHeight w:val="269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Q87UV3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D-methionine ABC transporter, permease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metI-1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-1.624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</w:t>
            </w:r>
          </w:p>
        </w:tc>
      </w:tr>
      <w:tr w:rsidR="00BC3AC1" w:rsidRPr="00446028" w:rsidTr="00BC3AC1">
        <w:trPr>
          <w:trHeight w:val="278"/>
          <w:jc w:val="center"/>
        </w:trPr>
        <w:tc>
          <w:tcPr>
            <w:tcW w:w="978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Q881B0</w:t>
            </w:r>
          </w:p>
        </w:tc>
        <w:tc>
          <w:tcPr>
            <w:tcW w:w="3827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Branched-chain amino acid ABC transporter, ATP-binding protein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PSPTO_2986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-16.610 </w:t>
            </w:r>
          </w:p>
        </w:tc>
        <w:tc>
          <w:tcPr>
            <w:tcW w:w="993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</w:t>
            </w:r>
          </w:p>
        </w:tc>
        <w:tc>
          <w:tcPr>
            <w:tcW w:w="724" w:type="dxa"/>
          </w:tcPr>
          <w:p w:rsidR="00BC3AC1" w:rsidRPr="00446028" w:rsidRDefault="00BC3AC1" w:rsidP="00BC3A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0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5.19</w:t>
            </w:r>
          </w:p>
        </w:tc>
      </w:tr>
    </w:tbl>
    <w:p w:rsidR="00BC3AC1" w:rsidRPr="00446028" w:rsidRDefault="00446028">
      <w:pPr>
        <w:rPr>
          <w:rFonts w:ascii="Times New Roman" w:eastAsia="宋体" w:hAnsi="Times New Roman" w:cs="Times New Roman"/>
        </w:rPr>
      </w:pPr>
      <w:r w:rsidRPr="00446028">
        <w:rPr>
          <w:rFonts w:ascii="Times New Roman" w:eastAsia="宋体" w:hAnsi="Times New Roman" w:cs="Times New Roman"/>
        </w:rPr>
        <w:t>nd-not detected as significantly different</w:t>
      </w:r>
      <w:bookmarkStart w:id="0" w:name="_GoBack"/>
      <w:bookmarkEnd w:id="0"/>
      <w:r w:rsidRPr="00446028">
        <w:rPr>
          <w:rFonts w:ascii="Times New Roman" w:eastAsia="宋体" w:hAnsi="Times New Roman" w:cs="Times New Roman"/>
        </w:rPr>
        <w:t>ially expressed</w:t>
      </w:r>
    </w:p>
    <w:sectPr w:rsidR="00BC3AC1" w:rsidRPr="00446028" w:rsidSect="00BC3A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B8"/>
    <w:rsid w:val="00446028"/>
    <w:rsid w:val="005C2894"/>
    <w:rsid w:val="008162B8"/>
    <w:rsid w:val="00B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1CE8-7DF9-4536-B674-6ADB5B8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5398</Words>
  <Characters>30769</Characters>
  <Application>Microsoft Office Word</Application>
  <DocSecurity>0</DocSecurity>
  <Lines>256</Lines>
  <Paragraphs>72</Paragraphs>
  <ScaleCrop>false</ScaleCrop>
  <Company/>
  <LinksUpToDate>false</LinksUpToDate>
  <CharactersWithSpaces>36095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heyan</dc:creator>
  <cp:keywords/>
  <dc:description/>
  <cp:lastModifiedBy>heyan</cp:lastModifiedBy>
  <cp:revision>3</cp:revision>
  <dcterms:created xsi:type="dcterms:W3CDTF">2020-03-09T04:22:00Z</dcterms:created>
  <dcterms:modified xsi:type="dcterms:W3CDTF">2020-03-09T04:33:00Z</dcterms:modified>
</cp:coreProperties>
</file>