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16FB" w14:textId="77777777" w:rsidR="0077212C" w:rsidRDefault="00EA63FD" w:rsidP="0077212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SUPPLEMENTAL: </w:t>
      </w:r>
      <w:r w:rsidR="0077212C">
        <w:rPr>
          <w:rFonts w:ascii="Times New Roman" w:hAnsi="Times New Roman" w:cs="Times New Roman"/>
          <w:b/>
          <w:sz w:val="32"/>
          <w:szCs w:val="32"/>
          <w:lang w:val="en-US"/>
        </w:rPr>
        <w:t>Stabilization of HIF-1α in human retinal endothelial cells modulates expression of miRNAs and pro-angiogenic growth factors</w:t>
      </w:r>
    </w:p>
    <w:p w14:paraId="180F478F" w14:textId="060C782C" w:rsidR="00EA63FD" w:rsidRPr="00253FCE" w:rsidRDefault="00EA63FD" w:rsidP="00EA6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38E72F" w14:textId="181C798F" w:rsidR="00EA63FD" w:rsidRPr="0077212C" w:rsidRDefault="00EA63FD" w:rsidP="00EA63F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Francesca Lazzara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*, Maria Consiglia Trotta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*, Chiara Bianca Maria Platania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*, Michele D’Amico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Francesco Petrillo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112EE"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Marilena Galdiero</w:t>
      </w:r>
      <w:r w:rsidR="004112EE" w:rsidRPr="0077212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4112EE"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Carlo Gesualdo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4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Settimio Rossi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4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Filippo Drago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1,3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Claudio Bucolo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1,3#</w:t>
      </w:r>
      <w:r w:rsidRPr="0077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B09AC53" w14:textId="77777777" w:rsidR="00EA63FD" w:rsidRPr="00827E7D" w:rsidRDefault="00EA63FD" w:rsidP="00EA63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827E7D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</w:t>
      </w:r>
      <w:r w:rsidRPr="00827E7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Department of Biomedical and Biotechnological Sciences, School of Medicine, University of Catania, Catania, Italy; </w:t>
      </w:r>
      <w:r w:rsidRPr="00827E7D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827E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Department of Experimental Medicine, Division of Pharmacology, University of Campania “Luigi </w:t>
      </w:r>
      <w:proofErr w:type="spellStart"/>
      <w:r w:rsidRPr="00827E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Vanvitelli</w:t>
      </w:r>
      <w:proofErr w:type="spellEnd"/>
      <w:r w:rsidRPr="00827E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”, Naples, Italy; </w:t>
      </w:r>
      <w:r w:rsidRPr="00827E7D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3</w:t>
      </w:r>
      <w:r w:rsidRPr="00827E7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Center for Research in Ocular Pharmacology-CERFO, University of Catania, Catania, Italy; </w:t>
      </w:r>
      <w:r w:rsidRPr="00827E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GB"/>
        </w:rPr>
        <w:t>4</w:t>
      </w:r>
      <w:r w:rsidRPr="00827E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Eye Clinic, Multidisciplinary Department of Medical, Surgical and Dental Sciences, University of Campania “Luigi </w:t>
      </w:r>
      <w:proofErr w:type="spellStart"/>
      <w:r w:rsidRPr="00827E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Vanvitelli</w:t>
      </w:r>
      <w:proofErr w:type="spellEnd"/>
      <w:r w:rsidRPr="00827E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”, Naples, Italy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GB"/>
        </w:rPr>
        <w:t>.</w:t>
      </w:r>
    </w:p>
    <w:p w14:paraId="2D24B31C" w14:textId="77777777" w:rsidR="00EA63FD" w:rsidRPr="00827E7D" w:rsidRDefault="00EA63FD" w:rsidP="00EA6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73F81388" w14:textId="77777777" w:rsidR="00EA63FD" w:rsidRPr="00827E7D" w:rsidRDefault="00EA63FD" w:rsidP="00EA6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27E7D">
        <w:rPr>
          <w:rFonts w:ascii="Times New Roman" w:eastAsia="Calibri" w:hAnsi="Times New Roman" w:cs="Times New Roman"/>
          <w:sz w:val="24"/>
          <w:szCs w:val="24"/>
          <w:lang w:val="en-GB"/>
        </w:rPr>
        <w:t>*these authors have contributed equally to the work</w:t>
      </w:r>
    </w:p>
    <w:p w14:paraId="0F124ADC" w14:textId="77777777" w:rsidR="00EA63FD" w:rsidRPr="00827E7D" w:rsidRDefault="00EA63FD" w:rsidP="00EA63FD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BCE968A" w14:textId="0DAFADB5" w:rsidR="00EA63FD" w:rsidRPr="00BD2B0E" w:rsidRDefault="00EA63FD" w:rsidP="00EA63F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553F">
        <w:rPr>
          <w:rFonts w:ascii="Times New Roman" w:eastAsia="Calibri" w:hAnsi="Times New Roman" w:cs="Times New Roman"/>
          <w:sz w:val="24"/>
          <w:szCs w:val="24"/>
        </w:rPr>
        <w:t xml:space="preserve"># </w:t>
      </w:r>
      <w:proofErr w:type="spellStart"/>
      <w:r w:rsidRPr="0058553F">
        <w:rPr>
          <w:rFonts w:ascii="Times New Roman" w:eastAsia="Calibri" w:hAnsi="Times New Roman" w:cs="Times New Roman"/>
          <w:sz w:val="24"/>
          <w:szCs w:val="24"/>
        </w:rPr>
        <w:t>corresponding</w:t>
      </w:r>
      <w:proofErr w:type="spellEnd"/>
      <w:r w:rsidR="00772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553F">
        <w:rPr>
          <w:rFonts w:ascii="Times New Roman" w:eastAsia="Calibri" w:hAnsi="Times New Roman" w:cs="Times New Roman"/>
          <w:sz w:val="24"/>
          <w:szCs w:val="24"/>
        </w:rPr>
        <w:t>author</w:t>
      </w:r>
      <w:proofErr w:type="spellEnd"/>
      <w:r w:rsidRPr="0058553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E6984">
        <w:rPr>
          <w:rFonts w:ascii="Times New Roman" w:eastAsia="Calibri" w:hAnsi="Times New Roman" w:cs="Times New Roman"/>
          <w:sz w:val="24"/>
          <w:szCs w:val="24"/>
        </w:rPr>
        <w:t>Prof. Claudio Bucolo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Via Santa Sofia 97. </w:t>
      </w:r>
      <w:r w:rsidRPr="00BD2B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95125 Catania, Italy. Telephone: +390954781196. E-mail: </w:t>
      </w:r>
      <w:hyperlink r:id="rId6" w:history="1">
        <w:r w:rsidRPr="00BD2B0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claudio.bucolo@unict.it</w:t>
        </w:r>
      </w:hyperlink>
    </w:p>
    <w:p w14:paraId="4F7203F3" w14:textId="77777777" w:rsidR="00D34895" w:rsidRPr="00D54802" w:rsidRDefault="00D34895">
      <w:pPr>
        <w:rPr>
          <w:lang w:val="en-US"/>
        </w:rPr>
      </w:pPr>
    </w:p>
    <w:p w14:paraId="7E4166B2" w14:textId="7F2D06CA" w:rsidR="0077212C" w:rsidRDefault="0077212C" w:rsidP="0077212C">
      <w:pPr>
        <w:rPr>
          <w:b/>
          <w:bCs/>
          <w:lang w:val="en-US"/>
        </w:rPr>
      </w:pPr>
      <w:r w:rsidRPr="00D747F3">
        <w:rPr>
          <w:b/>
          <w:bCs/>
          <w:lang w:val="en-US"/>
        </w:rPr>
        <w:t xml:space="preserve">Figure </w:t>
      </w:r>
      <w:r>
        <w:rPr>
          <w:b/>
          <w:bCs/>
          <w:lang w:val="en-US"/>
        </w:rPr>
        <w:t>1</w:t>
      </w:r>
      <w:r w:rsidRPr="00D747F3">
        <w:rPr>
          <w:b/>
          <w:bCs/>
          <w:lang w:val="en-US"/>
        </w:rPr>
        <w:t xml:space="preserve">S </w:t>
      </w:r>
      <w:r>
        <w:rPr>
          <w:b/>
          <w:bCs/>
          <w:lang w:val="en-US"/>
        </w:rPr>
        <w:t>Hif-1</w:t>
      </w:r>
      <w:r>
        <w:rPr>
          <w:rFonts w:cstheme="minorHAnsi"/>
          <w:b/>
          <w:bCs/>
          <w:lang w:val="en-US"/>
        </w:rPr>
        <w:t>α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westernblot</w:t>
      </w:r>
      <w:proofErr w:type="spellEnd"/>
    </w:p>
    <w:p w14:paraId="7D6A6AE4" w14:textId="18C3F047" w:rsidR="00C118AE" w:rsidRPr="00D747F3" w:rsidRDefault="00C118AE" w:rsidP="0077212C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2FE59FD9" wp14:editId="150C9C9D">
            <wp:extent cx="4960620" cy="252125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lot_1s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0806" cy="25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6D977" w14:textId="77777777" w:rsidR="0077212C" w:rsidRDefault="0077212C">
      <w:pPr>
        <w:rPr>
          <w:b/>
          <w:bCs/>
          <w:lang w:val="en-US"/>
        </w:rPr>
      </w:pPr>
    </w:p>
    <w:p w14:paraId="11B0247F" w14:textId="77777777" w:rsidR="00C118AE" w:rsidRDefault="00C118A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40E569E" w14:textId="1FE0E4A4" w:rsidR="00EA63FD" w:rsidRPr="00D747F3" w:rsidRDefault="00EA63FD">
      <w:pPr>
        <w:rPr>
          <w:b/>
          <w:bCs/>
          <w:lang w:val="en-US"/>
        </w:rPr>
      </w:pPr>
      <w:r w:rsidRPr="00D747F3">
        <w:rPr>
          <w:b/>
          <w:bCs/>
          <w:lang w:val="en-US"/>
        </w:rPr>
        <w:lastRenderedPageBreak/>
        <w:t xml:space="preserve">Figure </w:t>
      </w:r>
      <w:r w:rsidR="0077212C">
        <w:rPr>
          <w:b/>
          <w:bCs/>
          <w:lang w:val="en-US"/>
        </w:rPr>
        <w:t>2</w:t>
      </w:r>
      <w:r w:rsidRPr="00D747F3">
        <w:rPr>
          <w:b/>
          <w:bCs/>
          <w:lang w:val="en-US"/>
        </w:rPr>
        <w:t>S Ponceau of membrane after gel transfer</w:t>
      </w:r>
    </w:p>
    <w:p w14:paraId="151DE755" w14:textId="77777777" w:rsidR="00EA63FD" w:rsidRDefault="005E235F" w:rsidP="00EA63FD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4DA6B005" wp14:editId="0EBB9247">
            <wp:extent cx="4641966" cy="3962292"/>
            <wp:effectExtent l="0" t="0" r="6350" b="635"/>
            <wp:docPr id="5" name="Immagine 5" descr="Immagine che contiene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nceau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138" cy="396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E399C" w14:textId="77777777" w:rsidR="00D747F3" w:rsidRDefault="00D747F3">
      <w:pPr>
        <w:rPr>
          <w:lang w:val="en-US"/>
        </w:rPr>
      </w:pPr>
      <w:r>
        <w:rPr>
          <w:lang w:val="en-US"/>
        </w:rPr>
        <w:br w:type="page"/>
      </w:r>
    </w:p>
    <w:p w14:paraId="37406BFD" w14:textId="792D3F16" w:rsidR="00EA63FD" w:rsidRPr="00D747F3" w:rsidRDefault="00EA63FD" w:rsidP="00EA63FD">
      <w:pPr>
        <w:rPr>
          <w:b/>
          <w:bCs/>
          <w:lang w:val="en-US"/>
        </w:rPr>
      </w:pPr>
      <w:r w:rsidRPr="00D747F3">
        <w:rPr>
          <w:b/>
          <w:bCs/>
          <w:lang w:val="en-US"/>
        </w:rPr>
        <w:lastRenderedPageBreak/>
        <w:t xml:space="preserve">Figure </w:t>
      </w:r>
      <w:r w:rsidR="00C118AE">
        <w:rPr>
          <w:b/>
          <w:bCs/>
          <w:lang w:val="en-US"/>
        </w:rPr>
        <w:t>3</w:t>
      </w:r>
      <w:r w:rsidRPr="00D747F3">
        <w:rPr>
          <w:b/>
          <w:bCs/>
          <w:lang w:val="en-US"/>
        </w:rPr>
        <w:t xml:space="preserve">S </w:t>
      </w:r>
      <w:r w:rsidR="005E235F" w:rsidRPr="00D747F3">
        <w:rPr>
          <w:b/>
          <w:bCs/>
          <w:lang w:val="en-US"/>
        </w:rPr>
        <w:t>Whole membranes after i</w:t>
      </w:r>
      <w:r w:rsidRPr="00D747F3">
        <w:rPr>
          <w:b/>
          <w:bCs/>
          <w:lang w:val="en-US"/>
        </w:rPr>
        <w:t>mmuno</w:t>
      </w:r>
      <w:r w:rsidR="005E235F" w:rsidRPr="00D747F3">
        <w:rPr>
          <w:b/>
          <w:bCs/>
          <w:lang w:val="en-US"/>
        </w:rPr>
        <w:t>blotting</w:t>
      </w:r>
      <w:r w:rsidRPr="00D747F3">
        <w:rPr>
          <w:b/>
          <w:bCs/>
          <w:lang w:val="en-US"/>
        </w:rPr>
        <w:t xml:space="preserve"> for HIF1</w:t>
      </w:r>
      <w:r w:rsidRPr="00D747F3">
        <w:rPr>
          <w:rFonts w:cstheme="minorHAnsi"/>
          <w:b/>
          <w:bCs/>
          <w:lang w:val="en-US"/>
        </w:rPr>
        <w:t>α</w:t>
      </w:r>
      <w:r w:rsidRPr="00D747F3">
        <w:rPr>
          <w:b/>
          <w:bCs/>
          <w:lang w:val="en-US"/>
        </w:rPr>
        <w:t xml:space="preserve"> and GAPDH</w:t>
      </w:r>
    </w:p>
    <w:p w14:paraId="3D7BA705" w14:textId="77777777" w:rsidR="00EA63FD" w:rsidRDefault="005E235F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4CE754D5" wp14:editId="61AE3B34">
            <wp:extent cx="5412376" cy="425386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F_gapdh_staining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067" cy="425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34A0D" w14:textId="67E707C5" w:rsidR="00D54802" w:rsidRPr="00D747F3" w:rsidRDefault="00D54802">
      <w:pPr>
        <w:rPr>
          <w:b/>
          <w:bCs/>
          <w:lang w:val="en-US"/>
        </w:rPr>
      </w:pPr>
      <w:r w:rsidRPr="00D747F3">
        <w:rPr>
          <w:b/>
          <w:bCs/>
          <w:lang w:val="en-US"/>
        </w:rPr>
        <w:t xml:space="preserve">Figure </w:t>
      </w:r>
      <w:r w:rsidR="00C118AE">
        <w:rPr>
          <w:b/>
          <w:bCs/>
          <w:lang w:val="en-US"/>
        </w:rPr>
        <w:t>4</w:t>
      </w:r>
      <w:r w:rsidRPr="00D747F3">
        <w:rPr>
          <w:b/>
          <w:bCs/>
          <w:lang w:val="en-US"/>
        </w:rPr>
        <w:t xml:space="preserve">S: MTT </w:t>
      </w:r>
      <w:r w:rsidR="00A23DD5" w:rsidRPr="00D747F3">
        <w:rPr>
          <w:b/>
          <w:bCs/>
          <w:lang w:val="en-US"/>
        </w:rPr>
        <w:t xml:space="preserve">assay. </w:t>
      </w:r>
      <w:r w:rsidRPr="00D747F3">
        <w:rPr>
          <w:b/>
          <w:bCs/>
          <w:lang w:val="en-US"/>
        </w:rPr>
        <w:t>Effects of CoCl</w:t>
      </w:r>
      <w:r w:rsidRPr="00D747F3">
        <w:rPr>
          <w:b/>
          <w:bCs/>
          <w:vertAlign w:val="subscript"/>
          <w:lang w:val="en-US"/>
        </w:rPr>
        <w:t>2</w:t>
      </w:r>
      <w:r w:rsidRPr="00D747F3">
        <w:rPr>
          <w:b/>
          <w:bCs/>
          <w:lang w:val="en-US"/>
        </w:rPr>
        <w:t xml:space="preserve"> (</w:t>
      </w:r>
      <w:r w:rsidR="00A23DD5" w:rsidRPr="00D747F3">
        <w:rPr>
          <w:b/>
          <w:bCs/>
          <w:lang w:val="en-US"/>
        </w:rPr>
        <w:t>100-20</w:t>
      </w:r>
      <w:r w:rsidRPr="00D747F3">
        <w:rPr>
          <w:b/>
          <w:bCs/>
          <w:lang w:val="en-US"/>
        </w:rPr>
        <w:t xml:space="preserve">0 </w:t>
      </w:r>
      <w:proofErr w:type="spellStart"/>
      <w:r w:rsidRPr="00D747F3">
        <w:rPr>
          <w:b/>
          <w:bCs/>
          <w:lang w:val="en-US"/>
        </w:rPr>
        <w:t>μM</w:t>
      </w:r>
      <w:proofErr w:type="spellEnd"/>
      <w:r w:rsidRPr="00D747F3">
        <w:rPr>
          <w:b/>
          <w:bCs/>
          <w:lang w:val="en-US"/>
        </w:rPr>
        <w:t xml:space="preserve"> for </w:t>
      </w:r>
      <w:r w:rsidR="00A23DD5" w:rsidRPr="00D747F3">
        <w:rPr>
          <w:b/>
          <w:bCs/>
          <w:lang w:val="en-US"/>
        </w:rPr>
        <w:t xml:space="preserve">6 and </w:t>
      </w:r>
      <w:r w:rsidRPr="00D747F3">
        <w:rPr>
          <w:b/>
          <w:bCs/>
          <w:lang w:val="en-US"/>
        </w:rPr>
        <w:t xml:space="preserve">24 h) on primary microglia </w:t>
      </w:r>
      <w:r w:rsidR="00A23DD5" w:rsidRPr="00D747F3">
        <w:rPr>
          <w:b/>
          <w:bCs/>
          <w:lang w:val="en-US"/>
        </w:rPr>
        <w:t>HRECs. Bars are mean ± SD</w:t>
      </w:r>
      <w:r w:rsidRPr="00D747F3">
        <w:rPr>
          <w:b/>
          <w:bCs/>
          <w:lang w:val="en-US"/>
        </w:rPr>
        <w:t xml:space="preserve"> of at least three independent experiments. </w:t>
      </w:r>
    </w:p>
    <w:p w14:paraId="1DFCA965" w14:textId="77777777" w:rsidR="00D54802" w:rsidRDefault="00D54802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74223332" wp14:editId="5F130849">
            <wp:extent cx="3228109" cy="28649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l2 mtt SUPPLEM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156" cy="287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B44E9" w14:textId="77777777" w:rsidR="00253FCE" w:rsidRDefault="00253FCE">
      <w:pPr>
        <w:rPr>
          <w:lang w:val="en-US"/>
        </w:rPr>
      </w:pPr>
    </w:p>
    <w:p w14:paraId="428F617B" w14:textId="77777777" w:rsidR="00253FCE" w:rsidRDefault="00253FCE">
      <w:pPr>
        <w:rPr>
          <w:lang w:val="en-US"/>
        </w:rPr>
      </w:pPr>
    </w:p>
    <w:p w14:paraId="119B866D" w14:textId="77777777" w:rsidR="00253FCE" w:rsidRDefault="00253FCE">
      <w:pPr>
        <w:rPr>
          <w:lang w:val="en-US"/>
        </w:rPr>
      </w:pPr>
    </w:p>
    <w:p w14:paraId="1680C144" w14:textId="77777777" w:rsidR="00253FCE" w:rsidRDefault="00253FCE">
      <w:pPr>
        <w:rPr>
          <w:lang w:val="en-US"/>
        </w:rPr>
      </w:pPr>
    </w:p>
    <w:p w14:paraId="648313FC" w14:textId="1E8D0597" w:rsidR="00253FCE" w:rsidRPr="00823219" w:rsidRDefault="00D747F3" w:rsidP="00253FCE">
      <w:pPr>
        <w:jc w:val="both"/>
        <w:rPr>
          <w:lang w:val="en-US"/>
        </w:rPr>
      </w:pPr>
      <w:r w:rsidRPr="00823219">
        <w:rPr>
          <w:b/>
          <w:bCs/>
          <w:lang w:val="en-US"/>
        </w:rPr>
        <w:t>Table 1S</w:t>
      </w:r>
      <w:r w:rsidR="00253FCE" w:rsidRPr="00823219">
        <w:rPr>
          <w:b/>
          <w:bCs/>
          <w:lang w:val="en-US"/>
        </w:rPr>
        <w:t xml:space="preserve">: Ct values for GAPDH (used as control for TGFβ </w:t>
      </w:r>
      <w:proofErr w:type="gramStart"/>
      <w:r w:rsidR="00253FCE" w:rsidRPr="00823219">
        <w:rPr>
          <w:b/>
          <w:bCs/>
          <w:lang w:val="en-US"/>
        </w:rPr>
        <w:t>signaling  pathway</w:t>
      </w:r>
      <w:proofErr w:type="gramEnd"/>
      <w:r w:rsidR="00253FCE" w:rsidRPr="00823219">
        <w:rPr>
          <w:b/>
          <w:bCs/>
          <w:lang w:val="en-US"/>
        </w:rPr>
        <w:t>) and Cel-miR-39-</w:t>
      </w:r>
      <w:r w:rsidR="00187DF0" w:rsidRPr="00823219">
        <w:rPr>
          <w:b/>
          <w:bCs/>
          <w:lang w:val="en-US"/>
        </w:rPr>
        <w:t xml:space="preserve">3p (used as control for miRNAs) obtained from </w:t>
      </w:r>
      <w:proofErr w:type="spellStart"/>
      <w:r w:rsidR="00187DF0" w:rsidRPr="00823219">
        <w:rPr>
          <w:b/>
          <w:bCs/>
          <w:lang w:val="en-US"/>
        </w:rPr>
        <w:t>qRT</w:t>
      </w:r>
      <w:proofErr w:type="spellEnd"/>
      <w:r w:rsidR="00187DF0" w:rsidRPr="00823219">
        <w:rPr>
          <w:b/>
          <w:bCs/>
          <w:lang w:val="en-US"/>
        </w:rPr>
        <w:t xml:space="preserve">-PCR analysis. </w:t>
      </w:r>
      <w:r w:rsidR="00187DF0" w:rsidRPr="00823219">
        <w:rPr>
          <w:lang w:val="en-US"/>
        </w:rPr>
        <w:t xml:space="preserve">Ct values for </w:t>
      </w:r>
      <w:r w:rsidR="00253FCE" w:rsidRPr="00823219">
        <w:rPr>
          <w:lang w:val="en-US"/>
        </w:rPr>
        <w:t xml:space="preserve">GAPDH and Cel-miR-39-3p were not </w:t>
      </w:r>
      <w:r w:rsidR="00CD548A">
        <w:rPr>
          <w:lang w:val="en-US"/>
        </w:rPr>
        <w:t>significantly modified</w:t>
      </w:r>
      <w:r w:rsidR="00253FCE" w:rsidRPr="00823219">
        <w:rPr>
          <w:lang w:val="en-US"/>
        </w:rPr>
        <w:t xml:space="preserve"> </w:t>
      </w:r>
      <w:r w:rsidR="002E44D5" w:rsidRPr="00823219">
        <w:rPr>
          <w:lang w:val="en-US"/>
        </w:rPr>
        <w:t>in</w:t>
      </w:r>
      <w:r w:rsidR="00253FCE" w:rsidRPr="00823219">
        <w:rPr>
          <w:lang w:val="en-US"/>
        </w:rPr>
        <w:t xml:space="preserve"> HRECs expos</w:t>
      </w:r>
      <w:r w:rsidR="002E44D5" w:rsidRPr="00823219">
        <w:rPr>
          <w:lang w:val="en-US"/>
        </w:rPr>
        <w:t>ed</w:t>
      </w:r>
      <w:r w:rsidR="00253FCE" w:rsidRPr="00823219">
        <w:rPr>
          <w:lang w:val="en-US"/>
        </w:rPr>
        <w:t xml:space="preserve"> to CoCl</w:t>
      </w:r>
      <w:r w:rsidR="00253FCE" w:rsidRPr="00823219">
        <w:rPr>
          <w:vertAlign w:val="subscript"/>
          <w:lang w:val="en-US"/>
        </w:rPr>
        <w:t>2</w:t>
      </w:r>
      <w:r w:rsidR="00253FCE" w:rsidRPr="00823219">
        <w:rPr>
          <w:lang w:val="en-US"/>
        </w:rPr>
        <w:t xml:space="preserve"> (200 </w:t>
      </w:r>
      <w:proofErr w:type="spellStart"/>
      <w:r w:rsidR="00253FCE" w:rsidRPr="00823219">
        <w:rPr>
          <w:lang w:val="en-US"/>
        </w:rPr>
        <w:t>μM</w:t>
      </w:r>
      <w:proofErr w:type="spellEnd"/>
      <w:r w:rsidR="00253FCE" w:rsidRPr="00823219">
        <w:rPr>
          <w:lang w:val="en-US"/>
        </w:rPr>
        <w:t>) for 2 or 8 hours</w:t>
      </w:r>
      <w:r w:rsidR="002E44D5" w:rsidRPr="00823219">
        <w:rPr>
          <w:lang w:val="en-US"/>
        </w:rPr>
        <w:t>, in comparison to control cells</w:t>
      </w:r>
      <w:r w:rsidR="00253FCE" w:rsidRPr="00823219">
        <w:rPr>
          <w:lang w:val="en-US"/>
        </w:rPr>
        <w:t xml:space="preserve">. Data are reported as mean ± SD of four independent experiments. </w:t>
      </w:r>
    </w:p>
    <w:p w14:paraId="13A292ED" w14:textId="77777777" w:rsidR="00253FCE" w:rsidRPr="00823219" w:rsidRDefault="00253FCE">
      <w:pPr>
        <w:rPr>
          <w:lang w:val="en-US"/>
        </w:rPr>
      </w:pPr>
    </w:p>
    <w:tbl>
      <w:tblPr>
        <w:tblW w:w="84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3"/>
        <w:gridCol w:w="2410"/>
        <w:gridCol w:w="2372"/>
      </w:tblGrid>
      <w:tr w:rsidR="00823219" w:rsidRPr="00823219" w14:paraId="5FD20382" w14:textId="77777777" w:rsidTr="00C76AFF">
        <w:trPr>
          <w:trHeight w:val="573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B428C" w14:textId="77777777" w:rsidR="00253FCE" w:rsidRPr="00823219" w:rsidRDefault="00253FCE" w:rsidP="00253FC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64D466" w14:textId="77777777" w:rsidR="00230C97" w:rsidRPr="00823219" w:rsidRDefault="00253FCE" w:rsidP="00253FCE">
            <w:pPr>
              <w:jc w:val="center"/>
            </w:pPr>
            <w:r w:rsidRPr="00823219">
              <w:rPr>
                <w:b/>
                <w:bCs/>
                <w:lang w:val="pt-BR"/>
              </w:rPr>
              <w:t>CTRL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4F0DE" w14:textId="77777777" w:rsidR="00230C97" w:rsidRPr="00823219" w:rsidRDefault="00253FCE" w:rsidP="00253FCE">
            <w:pPr>
              <w:jc w:val="center"/>
            </w:pPr>
            <w:r w:rsidRPr="00823219">
              <w:rPr>
                <w:b/>
                <w:bCs/>
                <w:lang w:val="pt-BR"/>
              </w:rPr>
              <w:t>CoCl2 2h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96E1D" w14:textId="77777777" w:rsidR="00230C97" w:rsidRPr="00823219" w:rsidRDefault="00253FCE" w:rsidP="00253FCE">
            <w:pPr>
              <w:jc w:val="center"/>
            </w:pPr>
            <w:r w:rsidRPr="00823219">
              <w:rPr>
                <w:b/>
                <w:bCs/>
                <w:lang w:val="pt-BR"/>
              </w:rPr>
              <w:t>CoCl2 8h</w:t>
            </w:r>
          </w:p>
        </w:tc>
      </w:tr>
      <w:tr w:rsidR="00823219" w:rsidRPr="00823219" w14:paraId="15493FEA" w14:textId="77777777" w:rsidTr="00C76AFF">
        <w:trPr>
          <w:trHeight w:val="573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DD7C2E" w14:textId="77777777" w:rsidR="00230C97" w:rsidRPr="00823219" w:rsidRDefault="00253FCE" w:rsidP="00253FCE">
            <w:pPr>
              <w:jc w:val="center"/>
            </w:pPr>
            <w:r w:rsidRPr="00823219">
              <w:rPr>
                <w:b/>
                <w:bCs/>
                <w:lang w:val="pt-BR"/>
              </w:rPr>
              <w:t>GAPDH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9F19E0B" w14:textId="77777777" w:rsidR="00230C97" w:rsidRPr="00823219" w:rsidRDefault="00253FCE" w:rsidP="00253FCE">
            <w:pPr>
              <w:jc w:val="center"/>
            </w:pPr>
            <w:r w:rsidRPr="00823219">
              <w:t>22,61 ± 0,3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48E1B7" w14:textId="77777777" w:rsidR="00230C97" w:rsidRPr="00823219" w:rsidRDefault="00253FCE" w:rsidP="00253FCE">
            <w:pPr>
              <w:jc w:val="center"/>
            </w:pPr>
            <w:r w:rsidRPr="00823219">
              <w:t>22,44 ± 0,4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7FB86" w14:textId="77777777" w:rsidR="00230C97" w:rsidRPr="00823219" w:rsidRDefault="00253FCE" w:rsidP="00253FCE">
            <w:pPr>
              <w:jc w:val="center"/>
            </w:pPr>
            <w:r w:rsidRPr="00823219">
              <w:t>22,31 ± 0,6</w:t>
            </w:r>
          </w:p>
        </w:tc>
      </w:tr>
      <w:tr w:rsidR="00253FCE" w:rsidRPr="00823219" w14:paraId="6879EB30" w14:textId="77777777" w:rsidTr="00C76AFF">
        <w:trPr>
          <w:trHeight w:val="573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25ADA1" w14:textId="77777777" w:rsidR="00230C97" w:rsidRPr="00823219" w:rsidRDefault="00253FCE" w:rsidP="00253FCE">
            <w:pPr>
              <w:jc w:val="center"/>
            </w:pPr>
            <w:r w:rsidRPr="00823219">
              <w:rPr>
                <w:b/>
                <w:bCs/>
              </w:rPr>
              <w:t>Cel-miR-39-3p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82C71D" w14:textId="77777777" w:rsidR="00230C97" w:rsidRPr="00823219" w:rsidRDefault="00253FCE" w:rsidP="00253FCE">
            <w:pPr>
              <w:jc w:val="center"/>
            </w:pPr>
            <w:r w:rsidRPr="00823219">
              <w:t>19,73 ± 0,5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D8444" w14:textId="77777777" w:rsidR="00230C97" w:rsidRPr="00823219" w:rsidRDefault="00253FCE" w:rsidP="00253FCE">
            <w:pPr>
              <w:jc w:val="center"/>
            </w:pPr>
            <w:r w:rsidRPr="00823219">
              <w:t>19,91 ± 0,6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811A6" w14:textId="77777777" w:rsidR="00230C97" w:rsidRPr="00823219" w:rsidRDefault="00253FCE" w:rsidP="00253FCE">
            <w:pPr>
              <w:jc w:val="center"/>
            </w:pPr>
            <w:r w:rsidRPr="00823219">
              <w:t>19,80 ± 0,3</w:t>
            </w:r>
          </w:p>
        </w:tc>
      </w:tr>
    </w:tbl>
    <w:p w14:paraId="28408122" w14:textId="77777777" w:rsidR="00253FCE" w:rsidRPr="00823219" w:rsidRDefault="00253FCE">
      <w:pPr>
        <w:rPr>
          <w:lang w:val="en-US"/>
        </w:rPr>
      </w:pPr>
    </w:p>
    <w:sectPr w:rsidR="00253FCE" w:rsidRPr="00823219" w:rsidSect="00A42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AA9D" w14:textId="77777777" w:rsidR="00766654" w:rsidRDefault="00766654" w:rsidP="00C76AFF">
      <w:pPr>
        <w:spacing w:after="0" w:line="240" w:lineRule="auto"/>
      </w:pPr>
      <w:r>
        <w:separator/>
      </w:r>
    </w:p>
  </w:endnote>
  <w:endnote w:type="continuationSeparator" w:id="0">
    <w:p w14:paraId="75CAD926" w14:textId="77777777" w:rsidR="00766654" w:rsidRDefault="00766654" w:rsidP="00C7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6C4A" w14:textId="77777777" w:rsidR="00C76AFF" w:rsidRDefault="00C76A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24938"/>
      <w:docPartObj>
        <w:docPartGallery w:val="Page Numbers (Bottom of Page)"/>
        <w:docPartUnique/>
      </w:docPartObj>
    </w:sdtPr>
    <w:sdtEndPr/>
    <w:sdtContent>
      <w:p w14:paraId="3855F3BD" w14:textId="77777777" w:rsidR="00C76AFF" w:rsidRDefault="00A9182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476F2" w14:textId="77777777" w:rsidR="00C76AFF" w:rsidRDefault="00C76A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CD2C" w14:textId="77777777" w:rsidR="00C76AFF" w:rsidRDefault="00C76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93B60" w14:textId="77777777" w:rsidR="00766654" w:rsidRDefault="00766654" w:rsidP="00C76AFF">
      <w:pPr>
        <w:spacing w:after="0" w:line="240" w:lineRule="auto"/>
      </w:pPr>
      <w:r>
        <w:separator/>
      </w:r>
    </w:p>
  </w:footnote>
  <w:footnote w:type="continuationSeparator" w:id="0">
    <w:p w14:paraId="44CF0C66" w14:textId="77777777" w:rsidR="00766654" w:rsidRDefault="00766654" w:rsidP="00C7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15E4" w14:textId="77777777" w:rsidR="00C76AFF" w:rsidRDefault="00C76A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A51F" w14:textId="77777777" w:rsidR="00C76AFF" w:rsidRDefault="00C76A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C359" w14:textId="77777777" w:rsidR="00C76AFF" w:rsidRDefault="00C76A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95"/>
    <w:rsid w:val="0004017C"/>
    <w:rsid w:val="00087194"/>
    <w:rsid w:val="00187DF0"/>
    <w:rsid w:val="00230C97"/>
    <w:rsid w:val="00253FCE"/>
    <w:rsid w:val="002E44D5"/>
    <w:rsid w:val="004112EE"/>
    <w:rsid w:val="005E235F"/>
    <w:rsid w:val="00766654"/>
    <w:rsid w:val="0077212C"/>
    <w:rsid w:val="00823219"/>
    <w:rsid w:val="00A23DD5"/>
    <w:rsid w:val="00A42032"/>
    <w:rsid w:val="00A53B98"/>
    <w:rsid w:val="00A9182B"/>
    <w:rsid w:val="00BA40F8"/>
    <w:rsid w:val="00C118AE"/>
    <w:rsid w:val="00C76AFF"/>
    <w:rsid w:val="00CC17C3"/>
    <w:rsid w:val="00CD548A"/>
    <w:rsid w:val="00D34895"/>
    <w:rsid w:val="00D54802"/>
    <w:rsid w:val="00D747F3"/>
    <w:rsid w:val="00EA63FD"/>
    <w:rsid w:val="00F2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CB2A0"/>
  <w15:docId w15:val="{A8462DB7-22A3-4CE8-9DE7-A8E36DD8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3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F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6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AFF"/>
  </w:style>
  <w:style w:type="paragraph" w:styleId="Pidipagina">
    <w:name w:val="footer"/>
    <w:basedOn w:val="Normale"/>
    <w:link w:val="PidipaginaCarattere"/>
    <w:uiPriority w:val="99"/>
    <w:unhideWhenUsed/>
    <w:rsid w:val="00C76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t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laudio.bucolo@unict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tiff"/><Relationship Id="rId4" Type="http://schemas.openxmlformats.org/officeDocument/2006/relationships/footnotes" Target="footnotes.xml"/><Relationship Id="rId9" Type="http://schemas.openxmlformats.org/officeDocument/2006/relationships/image" Target="media/image3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Platania</dc:creator>
  <cp:keywords/>
  <dc:description/>
  <cp:lastModifiedBy>Chiara Platania</cp:lastModifiedBy>
  <cp:revision>2</cp:revision>
  <dcterms:created xsi:type="dcterms:W3CDTF">2020-06-04T09:06:00Z</dcterms:created>
  <dcterms:modified xsi:type="dcterms:W3CDTF">2020-06-04T09:06:00Z</dcterms:modified>
</cp:coreProperties>
</file>