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50" w:rsidRDefault="00827550">
      <w:bookmarkStart w:id="0" w:name="_GoBack"/>
      <w:bookmarkEnd w:id="0"/>
    </w:p>
    <w:p w:rsidR="00E65D01" w:rsidRDefault="00E65D01">
      <w:pPr>
        <w:rPr>
          <w:lang w:val="en-US"/>
        </w:rPr>
      </w:pPr>
      <w:r w:rsidRPr="009B63FA">
        <w:rPr>
          <w:lang w:val="en-US"/>
        </w:rPr>
        <w:t>Table</w:t>
      </w:r>
      <w:r w:rsidR="006A4CCC">
        <w:rPr>
          <w:lang w:val="en-US"/>
        </w:rPr>
        <w:t xml:space="preserve"> S</w:t>
      </w:r>
      <w:r w:rsidR="008538C7">
        <w:rPr>
          <w:lang w:val="en-US"/>
        </w:rPr>
        <w:t>1</w:t>
      </w:r>
      <w:r w:rsidRPr="009B63FA">
        <w:rPr>
          <w:lang w:val="en-US"/>
        </w:rPr>
        <w:t xml:space="preserve">: </w:t>
      </w:r>
      <w:r w:rsidR="00904278">
        <w:rPr>
          <w:lang w:val="en-US"/>
        </w:rPr>
        <w:t>Experimental animals used in this study.</w:t>
      </w:r>
    </w:p>
    <w:p w:rsidR="00904278" w:rsidRPr="00904278" w:rsidRDefault="00904278">
      <w:pPr>
        <w:rPr>
          <w:lang w:val="en-US"/>
        </w:rPr>
      </w:pPr>
      <w:r>
        <w:rPr>
          <w:lang w:val="en-US"/>
        </w:rPr>
        <w:t>A and B refer to biological replicates.</w:t>
      </w:r>
    </w:p>
    <w:tbl>
      <w:tblPr>
        <w:tblStyle w:val="Tabellenraster"/>
        <w:tblW w:w="12490" w:type="dxa"/>
        <w:tblLook w:val="04A0" w:firstRow="1" w:lastRow="0" w:firstColumn="1" w:lastColumn="0" w:noHBand="0" w:noVBand="1"/>
      </w:tblPr>
      <w:tblGrid>
        <w:gridCol w:w="2801"/>
        <w:gridCol w:w="3302"/>
        <w:gridCol w:w="1651"/>
        <w:gridCol w:w="1827"/>
        <w:gridCol w:w="1398"/>
        <w:gridCol w:w="1511"/>
      </w:tblGrid>
      <w:tr w:rsidR="00904278" w:rsidRPr="00294019" w:rsidTr="00294019">
        <w:trPr>
          <w:trHeight w:val="325"/>
        </w:trPr>
        <w:tc>
          <w:tcPr>
            <w:tcW w:w="2801" w:type="dxa"/>
            <w:noWrap/>
            <w:hideMark/>
          </w:tcPr>
          <w:p w:rsidR="00904278" w:rsidRPr="00294019" w:rsidRDefault="00904278" w:rsidP="0029401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Experiment</w:t>
            </w:r>
          </w:p>
        </w:tc>
        <w:tc>
          <w:tcPr>
            <w:tcW w:w="3302" w:type="dxa"/>
            <w:noWrap/>
            <w:hideMark/>
          </w:tcPr>
          <w:p w:rsidR="00904278" w:rsidRPr="00294019" w:rsidRDefault="00904278" w:rsidP="0029401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Section</w:t>
            </w:r>
            <w:proofErr w:type="spellEnd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manuscript</w:t>
            </w:r>
            <w:proofErr w:type="spellEnd"/>
          </w:p>
        </w:tc>
        <w:tc>
          <w:tcPr>
            <w:tcW w:w="1651" w:type="dxa"/>
            <w:noWrap/>
            <w:hideMark/>
          </w:tcPr>
          <w:p w:rsidR="00904278" w:rsidRPr="00294019" w:rsidRDefault="00904278" w:rsidP="0029401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Fish</w:t>
            </w:r>
            <w:proofErr w:type="spellEnd"/>
          </w:p>
        </w:tc>
        <w:tc>
          <w:tcPr>
            <w:tcW w:w="1827" w:type="dxa"/>
            <w:noWrap/>
            <w:hideMark/>
          </w:tcPr>
          <w:p w:rsidR="00904278" w:rsidRPr="00294019" w:rsidRDefault="00904278" w:rsidP="0029401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Age</w:t>
            </w:r>
          </w:p>
        </w:tc>
        <w:tc>
          <w:tcPr>
            <w:tcW w:w="1398" w:type="dxa"/>
            <w:noWrap/>
            <w:hideMark/>
          </w:tcPr>
          <w:p w:rsidR="00904278" w:rsidRPr="00294019" w:rsidRDefault="00904278" w:rsidP="0029401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GSI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29401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social</w:t>
            </w:r>
            <w:proofErr w:type="spellEnd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940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status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 w:val="restart"/>
            <w:noWrap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Gene expression and </w:t>
            </w:r>
            <w:proofErr w:type="spellStart"/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EdU</w:t>
            </w:r>
            <w:proofErr w:type="spellEnd"/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incorporation</w:t>
            </w: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3.2/3.3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1A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13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3.2/3.3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2A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15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3.2/3.3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2B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15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0.14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3.2/3.3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3A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21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0.17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3.2/3.3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3B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21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3.2/3.3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4A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31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0.10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3.2/3.3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4B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31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0.12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noWrap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Static</w:t>
            </w:r>
            <w:proofErr w:type="spellEnd"/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culture</w:t>
            </w:r>
            <w:proofErr w:type="spellEnd"/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(S1)</w:t>
            </w: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4D218F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55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4D218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</w:t>
            </w:r>
            <w:r w:rsidR="004D218F"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4D218F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dominant</w:t>
            </w:r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 w:val="restart"/>
            <w:noWrap/>
            <w:vAlign w:val="center"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9401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Maintenance of testis structure and function</w:t>
            </w: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4D218F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34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4D218F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4D218F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  <w:tr w:rsidR="00904278" w:rsidRPr="00294019" w:rsidTr="00904278">
        <w:trPr>
          <w:trHeight w:val="325"/>
        </w:trPr>
        <w:tc>
          <w:tcPr>
            <w:tcW w:w="2801" w:type="dxa"/>
            <w:vMerge/>
            <w:hideMark/>
          </w:tcPr>
          <w:p w:rsidR="00904278" w:rsidRPr="00294019" w:rsidRDefault="00904278" w:rsidP="0090427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2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65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27" w:type="dxa"/>
            <w:noWrap/>
            <w:hideMark/>
          </w:tcPr>
          <w:p w:rsidR="00904278" w:rsidRPr="00294019" w:rsidRDefault="001B70CE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34 </w:t>
            </w: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398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511" w:type="dxa"/>
            <w:noWrap/>
            <w:hideMark/>
          </w:tcPr>
          <w:p w:rsidR="00904278" w:rsidRPr="00294019" w:rsidRDefault="00904278" w:rsidP="009042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94019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subordinate</w:t>
            </w:r>
            <w:proofErr w:type="spellEnd"/>
          </w:p>
        </w:tc>
      </w:tr>
    </w:tbl>
    <w:p w:rsidR="00904278" w:rsidRPr="00904278" w:rsidRDefault="00904278">
      <w:pPr>
        <w:rPr>
          <w:lang w:val="en-US"/>
        </w:rPr>
      </w:pPr>
    </w:p>
    <w:sectPr w:rsidR="00904278" w:rsidRPr="00904278" w:rsidSect="00F53C8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1"/>
    <w:rsid w:val="00012D0A"/>
    <w:rsid w:val="00036E70"/>
    <w:rsid w:val="001B70CE"/>
    <w:rsid w:val="00294019"/>
    <w:rsid w:val="004D218F"/>
    <w:rsid w:val="004E7638"/>
    <w:rsid w:val="005310CE"/>
    <w:rsid w:val="00537F89"/>
    <w:rsid w:val="006533D8"/>
    <w:rsid w:val="006A4CCC"/>
    <w:rsid w:val="008003EF"/>
    <w:rsid w:val="00827550"/>
    <w:rsid w:val="008538C7"/>
    <w:rsid w:val="008E65C4"/>
    <w:rsid w:val="00904278"/>
    <w:rsid w:val="00A43256"/>
    <w:rsid w:val="00A97684"/>
    <w:rsid w:val="00C85E39"/>
    <w:rsid w:val="00CA4391"/>
    <w:rsid w:val="00D26A66"/>
    <w:rsid w:val="00D56C15"/>
    <w:rsid w:val="00D71F35"/>
    <w:rsid w:val="00E65D01"/>
    <w:rsid w:val="00E7248E"/>
    <w:rsid w:val="00EA34C2"/>
    <w:rsid w:val="00F53C82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D01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5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D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D01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0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E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E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D01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5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D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D01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0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E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E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Frank Pfennig</cp:lastModifiedBy>
  <cp:revision>2</cp:revision>
  <dcterms:created xsi:type="dcterms:W3CDTF">2020-04-30T13:01:00Z</dcterms:created>
  <dcterms:modified xsi:type="dcterms:W3CDTF">2020-04-30T13:01:00Z</dcterms:modified>
</cp:coreProperties>
</file>