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1F11E4FD" w:rsidR="00654E8F" w:rsidRPr="001549D3" w:rsidRDefault="00F1216C" w:rsidP="00F1216C">
      <w:pPr>
        <w:pStyle w:val="SupplementaryMaterial"/>
        <w:tabs>
          <w:tab w:val="center" w:pos="5400"/>
        </w:tabs>
        <w:jc w:val="left"/>
        <w:rPr>
          <w:b w:val="0"/>
        </w:rPr>
      </w:pPr>
      <w:r>
        <w:tab/>
      </w:r>
      <w:r w:rsidR="00654E8F" w:rsidRPr="001549D3">
        <w:t>Supplementary Material</w:t>
      </w:r>
    </w:p>
    <w:p w14:paraId="256487DF" w14:textId="5B2985AE" w:rsidR="00D87497" w:rsidRPr="007D4081" w:rsidRDefault="00D87497" w:rsidP="00D87497">
      <w:pPr>
        <w:spacing w:line="480" w:lineRule="auto"/>
        <w:rPr>
          <w:rFonts w:cs="Times New Roman"/>
          <w:szCs w:val="24"/>
        </w:rPr>
      </w:pPr>
      <w:r w:rsidRPr="007D4081">
        <w:rPr>
          <w:rFonts w:cs="Times New Roman"/>
          <w:b/>
          <w:szCs w:val="24"/>
        </w:rPr>
        <w:t>Supplementary Table 1.</w:t>
      </w:r>
      <w:r w:rsidRPr="007D4081">
        <w:rPr>
          <w:rFonts w:cs="Times New Roman"/>
          <w:szCs w:val="24"/>
        </w:rPr>
        <w:t xml:space="preserve"> </w:t>
      </w:r>
      <w:r w:rsidRPr="005F6649">
        <w:rPr>
          <w:rFonts w:cs="Times New Roman"/>
          <w:szCs w:val="24"/>
        </w:rPr>
        <w:t xml:space="preserve">Genes included in </w:t>
      </w:r>
      <w:r w:rsidRPr="005F6649">
        <w:rPr>
          <w:rFonts w:cs="Times New Roman"/>
          <w:color w:val="131413"/>
          <w:szCs w:val="24"/>
        </w:rPr>
        <w:t>the targeted gene panel for epilepsy</w:t>
      </w:r>
      <w:r w:rsidR="003F6A2D" w:rsidRPr="005F6649">
        <w:rPr>
          <w:rFonts w:cs="Times New Roman"/>
          <w:color w:val="131413"/>
          <w:szCs w:val="24"/>
        </w:rPr>
        <w:t>.</w:t>
      </w:r>
    </w:p>
    <w:p w14:paraId="25489465" w14:textId="3E77FC28" w:rsidR="00D87497" w:rsidRPr="008D2B42" w:rsidRDefault="00D87497" w:rsidP="00D87497">
      <w:pPr>
        <w:spacing w:after="0" w:line="480" w:lineRule="auto"/>
        <w:rPr>
          <w:rFonts w:eastAsia="굴림" w:cs="Times New Roman"/>
          <w:i/>
          <w:iCs/>
          <w:color w:val="000000"/>
          <w:sz w:val="22"/>
        </w:rPr>
      </w:pPr>
      <w:r w:rsidRPr="008D2B42">
        <w:rPr>
          <w:rFonts w:eastAsia="굴림" w:cs="Times New Roman"/>
          <w:i/>
          <w:iCs/>
          <w:color w:val="000000"/>
          <w:sz w:val="22"/>
        </w:rPr>
        <w:t>ADSL, FOXG1, LIAS, MAGI2, MBD5, MFSD8, NHLRC1, OPHN1, PIGQ, PPT1, PRICKLE1, GABBR2, PRICKLE2, PRRT2, PURA, SCARB2, SCN1B, SCN3A, SLC9A6, SMARCA2, SRPX2, ST3GAL5, GABRA1, SYN1, TBL1XR1, TCF4, TNK2, TPP1, TSEN54, UBE2A, UBE3A, WDR62, ZEB2, GABRB3, ASNS, BRAT1, COL4A1, GABRG2, GNAO1, GRIN1, GRIN2A, GRIN2B, HCN1, ALG13, HNRNPU, IQSEC2, KANSL1, KCNA2, KCNB1, KCNH5, KCNQ2, KCNQ3, KCNT1, KPNA7, ARX, MECP2, MEF2C, NRXN1, PCDH19, PIGA, PLCB1, PNKP, POLG, QARS, SCN1A, CACNA1A, SCN2A, SCN8A, SCN9A, SETBP1, SLC6A1, SLC13A5, SLC25A22, SPTAN1, ST3GAL3, STX1B, CASK, STXBP1, SYNGAP1, SZT2, TBC1D24, WWOX, GLDC, DOCK7, CDKL5, NECAP1, AARS, SIK1, ARHGEF9, ABAT, ACY1, ADGRV1, ARHGEF15, ASPM, ATP13A2, CHD2, ATP6AP2, CACNB4, CASR, CHRNA2, CHRNA4, CHRNA7, CHRNB2, CLCN4, CLN3, CLN5, DNM1, CLN6, CLN8, CNTNAP2, CSTB, CTSD, CTSF, DNAJC5, DYRK1A, EPM2A, FARS2, EEF1A2, GOSR2, GRN, HCN4, KCNA1, KCNC1, KCNJ10, KCNJ11, KCNMA1, KCTD7, LGI1, FOLR1, SLC2A1, GAMT, GATM, SLC6A8, BTD, HLCS, SLC19A3, PHGDH, SLC22A5, SLC46A1, CPT1A, CPT1B, CPT2, SLC25A20, SLC25A29, ACADM, ACADL, ACADS, HADHA, HADH, ALPL, PC, ALAD, ALAS2, CPOX, FECH, HFE, HMBS, PPOX, UROD, UROS, ALDH4A1, MTHFR, MTR, MTRR, CBS, MMADHC, PAH, PRODH, PNPO, ALDH7A1, AMT, GCSH</w:t>
      </w:r>
      <w:r w:rsidR="00656FBC">
        <w:rPr>
          <w:rFonts w:eastAsia="굴림" w:cs="Times New Roman"/>
          <w:i/>
          <w:iCs/>
          <w:color w:val="000000"/>
          <w:sz w:val="22"/>
        </w:rPr>
        <w:t>, CACNA1E</w:t>
      </w:r>
    </w:p>
    <w:p w14:paraId="44E980F8" w14:textId="1ACFFA4B" w:rsidR="00D87497" w:rsidRDefault="00D87497">
      <w:pPr>
        <w:spacing w:before="0" w:after="200" w:line="276" w:lineRule="auto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/>
          <w:szCs w:val="24"/>
          <w:lang w:val="en-GB" w:eastAsia="en-GB"/>
        </w:rPr>
        <w:br w:type="page"/>
      </w:r>
    </w:p>
    <w:p w14:paraId="2A939609" w14:textId="2959C7F2" w:rsidR="00D87497" w:rsidRPr="00D87497" w:rsidRDefault="00D87497" w:rsidP="003F6A2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 w:rsidRPr="00D87497">
        <w:rPr>
          <w:rFonts w:eastAsia="Times New Roman" w:cs="Times New Roman"/>
          <w:b/>
          <w:szCs w:val="24"/>
          <w:lang w:eastAsia="en-GB"/>
        </w:rPr>
        <w:lastRenderedPageBreak/>
        <w:t xml:space="preserve">Supplementary </w:t>
      </w:r>
      <w:r w:rsidR="003F6A2D">
        <w:rPr>
          <w:rFonts w:eastAsia="Times New Roman" w:cs="Times New Roman"/>
          <w:b/>
          <w:szCs w:val="24"/>
          <w:lang w:eastAsia="en-GB"/>
        </w:rPr>
        <w:t>T</w:t>
      </w:r>
      <w:r w:rsidRPr="00D87497">
        <w:rPr>
          <w:rFonts w:eastAsia="Times New Roman" w:cs="Times New Roman"/>
          <w:b/>
          <w:szCs w:val="24"/>
          <w:lang w:eastAsia="en-GB"/>
        </w:rPr>
        <w:t>able 2.</w:t>
      </w:r>
      <w:r w:rsidRPr="00D87497">
        <w:rPr>
          <w:rFonts w:eastAsia="Times New Roman" w:cs="Times New Roman"/>
          <w:szCs w:val="24"/>
          <w:lang w:eastAsia="en-GB"/>
        </w:rPr>
        <w:t xml:space="preserve"> List of </w:t>
      </w:r>
      <w:r w:rsidRPr="003F6A2D">
        <w:rPr>
          <w:rFonts w:eastAsia="Times New Roman" w:cs="Times New Roman"/>
          <w:szCs w:val="24"/>
          <w:lang w:eastAsia="en-GB"/>
        </w:rPr>
        <w:t xml:space="preserve">variants of uncertain significance first reported in 13 cases upgraded after reanalysis. </w:t>
      </w:r>
      <w:r w:rsidRPr="00D87497">
        <w:rPr>
          <w:rFonts w:eastAsia="Times New Roman" w:cs="Times New Roman"/>
          <w:szCs w:val="24"/>
          <w:lang w:eastAsia="en-GB"/>
        </w:rPr>
        <w:t xml:space="preserve">The ones </w:t>
      </w:r>
      <w:r w:rsidRPr="003F6A2D">
        <w:rPr>
          <w:rFonts w:eastAsia="Times New Roman" w:cs="Times New Roman"/>
          <w:szCs w:val="24"/>
          <w:lang w:eastAsia="en-GB"/>
        </w:rPr>
        <w:t xml:space="preserve">in bold </w:t>
      </w:r>
      <w:r w:rsidRPr="00D87497">
        <w:rPr>
          <w:rFonts w:eastAsia="Times New Roman" w:cs="Times New Roman"/>
          <w:szCs w:val="24"/>
          <w:lang w:eastAsia="en-GB"/>
        </w:rPr>
        <w:t>were updated as pathogenic or likely pathogenic after reanalysis.</w:t>
      </w:r>
    </w:p>
    <w:tbl>
      <w:tblPr>
        <w:tblW w:w="10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128"/>
        <w:gridCol w:w="800"/>
        <w:gridCol w:w="1300"/>
        <w:gridCol w:w="1960"/>
        <w:gridCol w:w="1773"/>
        <w:gridCol w:w="1940"/>
        <w:gridCol w:w="1540"/>
      </w:tblGrid>
      <w:tr w:rsidR="00D87497" w:rsidRPr="00D87497" w14:paraId="702F9C3B" w14:textId="77777777" w:rsidTr="00395252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A35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68A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Gene panel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2BF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Class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EBD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Gene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5EA9" w14:textId="77777777" w:rsidR="00D87497" w:rsidRPr="007D4081" w:rsidRDefault="00D87497" w:rsidP="008422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652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Nucleotide change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F78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Amino acid change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0ED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Zygosity</w:t>
            </w:r>
            <w:proofErr w:type="spellEnd"/>
          </w:p>
        </w:tc>
      </w:tr>
      <w:tr w:rsidR="00D87497" w:rsidRPr="00D87497" w14:paraId="4A17CAC1" w14:textId="77777777" w:rsidTr="00395252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77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6A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97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8F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SCN2A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84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NM_001040142.1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9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c.2932T&gt;C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35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p.Phe978Leu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53B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2266A8D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33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9E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B0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A1C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F11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4A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NM_000128.3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5D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c.1556G&gt;A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C6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p.Trp519Ter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12E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ECA996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86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70D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9B4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55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DHCR7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0E4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NM_001360.2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6C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c.907G&gt;A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C8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p.Gly303Arg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83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A1B089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0F4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00D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52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D2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CFTR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F5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NM_000492.3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9E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c.2735C&gt;T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EC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p.Ser912Leu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40C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3E9D43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4E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3C0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755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74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DUOX2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8E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NM_014080.4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F24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c.3478_3480del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47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p.Leu1160del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D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BA6508F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102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6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ED4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C27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INSR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50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NM_000208.2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A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c.2572A&gt;G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88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p.Thr858Ala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49A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AA0B48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483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CCF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933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85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FZD4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43D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NM_012193.3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67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c.205C&gt;T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AD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p.His69Tyr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36F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383611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F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94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397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F8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AKT1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B7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NM_001014432.1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71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c.1373T&gt;C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7C1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p.Met458Thr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8E8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EEBF887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112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240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8A4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2BB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PON1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DB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NM_000446.5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8B5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c.381G&gt;T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08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p.Met127Ile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30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40705B3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38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77F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D9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B0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CNTNAP2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98A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NM_014141.5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76E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c.1385G&gt;A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E1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p.Arg462His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F32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F731BA1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83A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D55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1FD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206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TLR1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94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NM_003263.3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F38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c.1279delA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56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p.Ser427ValfsTer2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48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  <w:bookmarkStart w:id="0" w:name="_GoBack"/>
        <w:bookmarkEnd w:id="0"/>
      </w:tr>
      <w:tr w:rsidR="00D87497" w:rsidRPr="00D87497" w14:paraId="729A9CE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C79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502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205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959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ATN1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1EC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NM_001007026.1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04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c.1462_1476dup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AD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p.Gln498_Gln502dup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141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F7DC5EC" w14:textId="77777777" w:rsidTr="00395252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23C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9B3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BA1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E8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ALMS1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DE5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NM_015120.4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3EE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c.36_41delGGAGGA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</w:r>
            <w:proofErr w:type="spellStart"/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insGGAGGAGGA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B2D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p.Glu28dup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49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67B7327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A7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EB0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EA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0F6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TTN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CFA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NM_133379.4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80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c.15267_15332del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86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p.Thr5091_Glu5112del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D6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B6E539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66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72B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F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579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PIGN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500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NM_176787.4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34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c.963G&gt;A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D4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1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940B63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4F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F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F7E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7A9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CDK5RAP2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F8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NM_018249.5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8D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c.4425G&gt;A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707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C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8536428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CAB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29F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BD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F29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FLNA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7A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NM_001110556.1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4C0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c.4533T&gt;C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6AD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23E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0D28D56" w14:textId="77777777" w:rsidTr="00395252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7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E4B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FB0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1A8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ZDHHC9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35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NM_001008222.2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B6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c.286C&gt;T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B98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p.Arg96Trp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E2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Hemizygous</w:t>
            </w:r>
            <w:proofErr w:type="spellEnd"/>
          </w:p>
        </w:tc>
      </w:tr>
      <w:tr w:rsidR="00D87497" w:rsidRPr="00D87497" w14:paraId="692A580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C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6A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40D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B3A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NSD1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D9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NM_022455.4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EF4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c.2608A&gt;G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6D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p.Arg870Gly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C7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BE5D8E7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894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E04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026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C20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BEST1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436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NM_004183.3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F3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c.584C&gt;T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80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p.Ala195Val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6F0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BD2B69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02F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61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CA1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183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CLCN1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C8B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NM_000083.2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230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c.313C&gt;T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C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p.Arg105Cys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62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488EBC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F5E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957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6A9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36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SCN10A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04E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NM_006514.2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934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c.4205T&gt;C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A1F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p.Ile1402Thr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C5B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233358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32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126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078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26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PDE6C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D6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NM_006204.3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996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c.1590delT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8D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p.Phe530LeufsTer3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6D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8069B66" w14:textId="77777777" w:rsidTr="0039525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5C2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DFD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2F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453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ITPR1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595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NM_001168272.1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581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c.800C&gt;T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8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p.Thr267Met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96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CC696F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477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39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EC9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15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TRPM2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F0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NM_003307.3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EE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c.1461delG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4F3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p.Met488Ter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95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ECB3BD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93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B8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CE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574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GSN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36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NM_000177.4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7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c.11_38del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7C7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p.His4ArgfsTer86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20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208328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BB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BD4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31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414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MLC1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C71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NM_015166.3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7AB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c.35A&gt;C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BF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p.Tyr12Ser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FE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9119083" w14:textId="77777777" w:rsidTr="00395252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2C4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55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114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BD9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GLRA1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3FE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NM_001146040.1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AC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c.994G&gt;A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E8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p.Val332Ile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F0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C42A4A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D16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024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937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34F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MED13L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30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NM_015335.4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A6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c.4949A&gt;C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32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p.Gln1650Pro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43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E61710F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B6C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38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AD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0D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CCBE1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86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NM_133459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FFA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exon 3-11 deletion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E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E4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F68FD9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0FC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5D5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7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E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ABCC8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46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NM_000352.3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579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c.307C&gt;T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B7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p.His103Tyr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28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A2150C3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584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F4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38B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1DA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GLRA1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FF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NM_001146040.1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F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c.994G&gt;A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6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p.Val332Ile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7AF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CB21593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2C6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E1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03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93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ATP7A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FEB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NM_000052.5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1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5F5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p.Met5Ile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87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Hemizygous</w:t>
            </w:r>
            <w:proofErr w:type="spellEnd"/>
          </w:p>
        </w:tc>
      </w:tr>
      <w:tr w:rsidR="00D87497" w:rsidRPr="00D87497" w14:paraId="53E3DE6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97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E10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BB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3B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DYSF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1E2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NM_003494.3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E5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c.663+1G&gt;C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D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68F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3B6D55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B7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E51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C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161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PLA2G6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C7D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NM_003560.2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B8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c.266C&gt;A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62C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p.Ser89Tyr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229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24DD81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A76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AA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79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F8D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MKKS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B8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NM_170784.2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EB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c.757T&gt;C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F3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p.Ser253Pro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93D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3C41201" w14:textId="77777777" w:rsidTr="00395252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3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19A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04F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2D0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CACNA1A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84E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NM_001127221.1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EC4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c.1441C&gt;T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855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p.Arg481Cys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C4C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04FA56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8D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8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4E7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98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LINS1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70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NM_001040616.2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A2A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c.982dupC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CEB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p.His328ProfsTer12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FBF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F2C8E6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06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E66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F1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42B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GUCY2D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0E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NM_000180.3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37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c.2649delT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41A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p.Phe883LeufsTer13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CC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96BFBA1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4FB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568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FA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481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RYR2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505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NM_001035.2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B7E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c.1561G&gt;A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F4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p.Glu521Lys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044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642007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A6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6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B39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51E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KIF21A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6DD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NM_001173464.1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E56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c.3115T&gt;C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F2B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p.Tyr1039His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119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B6212E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70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CA2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B23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2B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LRP5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F12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NM_002335.2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570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c.1996G&gt;A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91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p.Asp666Asn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E1F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0E8FCFE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EE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B8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F1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AC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COL4A2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F69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NM_001846.2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68C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c.5033C&gt;T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9DA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p.Thr1678Ile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6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517E5ED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09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DEE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3AA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D5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MAF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99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NM_005360.4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C9C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c.454G&gt;A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8B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p.Gly152Ser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B0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D6C3A4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AA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1D7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4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E4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NAGLU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620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NM_000263.3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15F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c.1322C&gt;T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EF1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p.Thr441Met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869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DB352D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61D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A8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1E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2D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AVPR2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B9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NM_000054.4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362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c.749G&gt;A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0B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p.Gly250Glu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B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Hemizygous</w:t>
            </w:r>
            <w:proofErr w:type="spellEnd"/>
          </w:p>
        </w:tc>
      </w:tr>
      <w:tr w:rsidR="00D87497" w:rsidRPr="00D87497" w14:paraId="011D6D7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A04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8B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6C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9FD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AVPR2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E3C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NM_000054.4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19E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c.751C&gt;G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EAD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p.Arg251Gly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F7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Hemizygous</w:t>
            </w:r>
            <w:proofErr w:type="spellEnd"/>
          </w:p>
        </w:tc>
      </w:tr>
      <w:tr w:rsidR="00D87497" w:rsidRPr="00D87497" w14:paraId="0432E42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853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42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FF4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259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ALDOA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29C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NM_000034.3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18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c.661C&gt;A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79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p.His221Asn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B2C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E85E29E" w14:textId="77777777" w:rsidTr="00395252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18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F0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Neuro</w:t>
            </w: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br/>
              <w:t>development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3F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A5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KCNJ12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DD5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NM_021012.4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43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c.438C&gt;A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95A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p.Tyr146Ter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F6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CC25B4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A1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3AC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5E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B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UGT1A4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877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NM_007120.2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46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c.867+1G&gt;T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677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1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304C0F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F0D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16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9F7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15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ALG13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EB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NM_001099922.2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14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c.320A&gt;G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A3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p.Asn107Ser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0E5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E631A4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23B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4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76C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2A7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EWSR1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774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NM_001163287.1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499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c.1030delG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F0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p.Val344TyrfsTer40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1C1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D172C1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B9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3D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395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8CB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ABCC8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D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NM_000352.3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940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c.4035G&gt;T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59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p.Gln1345His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B4C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02C529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E9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9A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F7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F51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SETX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589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NM_015046.5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35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c.3815A&gt;G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F2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p.Lys1272Arg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6C6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FE8A48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E1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499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9CD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2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ARID1A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1E5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NM_006015.4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43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c.4906C&gt;T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D9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p.Arg1636Trp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73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5289FA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90C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216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F8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36B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CHD8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386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NM_001170629.1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1E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c.676G&gt;A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49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p.Ala226Thr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44B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BE2C77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9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21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19D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B52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MEFV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AE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NM_000243.2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DF5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c.390C&gt;G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AF2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p.Asn130Lys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A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BDE30C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1B0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1D4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2EE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7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ADK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DF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NM_006721.3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E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c.2T&gt;A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7F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p.Met1?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75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A49BD9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90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EC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F1A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637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SUCLG1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91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NM_003849.3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B03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c.962C&gt;T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6F1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p.Ala321Val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9C8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A168E2F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F57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A5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C71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B0F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NT5C3A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FE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NM_001002010.2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778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c.11C&gt;T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05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p.Pro4Leu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437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B7F02D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1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9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258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72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ACADSB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A15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NM_001609.3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48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c.655G&gt;A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75E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p.Val219Met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893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F00CC3F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46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AE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72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9C3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RECQL4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1CF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NM_004260.3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C71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c.3457G&gt;A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0A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p.Gly1153Arg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EF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BA4B42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79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F8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DE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E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CACNA1E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1FF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NM_001205293.1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AF4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c.1054G&gt;A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164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p.Gly352Arg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95D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B32708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9A6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57E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33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CFE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SCN1A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A1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NM_006920.4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9C8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c.1193C&gt;T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1F5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p.Thr398Met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2CB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2DCD95E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7FA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DB4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C9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28A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MAGI2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A04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NM_012301.3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B4A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c.1409-8delT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53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EC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3C1FE0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9F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F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6C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07C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DOCK7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CD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NM_033407.3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3AB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c.184G&gt;A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8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p.Asp62Asn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B26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F514EC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3E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718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24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EEE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ADGRV1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18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NM_032119.3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1A0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c.4171G&gt;A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F6B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p.Glu1391Lys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80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1062EE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81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876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FD0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0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GABRG2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F5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NM_198903.2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C4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c.24C&gt;A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651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p.Ser8Arg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370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62066FE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325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954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EF8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CCC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ALDH7A1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99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NM_001182.4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BA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c.192+3A&gt;T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E9B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E0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2255AD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E59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2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99A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5A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ALDH7A1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BD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NM_001182.4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5F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c.1093+5G&gt;T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6C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AE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4455CB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B2C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41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F28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DC0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ADGRV1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51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NM_032119.3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2F2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c.929G&gt;A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17B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p.Gly310Glu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20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89600F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847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BAB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589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FF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ACADM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FA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NM_000016.4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5B7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c.*5dup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38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D57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466CD9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81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EC9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1E6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C6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HMBS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E40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NM_000190.3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B6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c.772-17A&gt;G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007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A21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269092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BC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83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F9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09D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KCNJ10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E64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NM_002241.4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3C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c.937C&gt;T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C3B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p.Pro313Ser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23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8940D3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231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D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462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4E2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GCSH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6EB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NM_004483.4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F51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c.-1C&gt;T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688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79A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645FEA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279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43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892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18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CACNA1E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F5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NM_001205293.1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21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c.969A&gt;G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6DD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p.Gly323=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97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613FC51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592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4EF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D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9E7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GRIN2B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15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NM_000834.3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57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c.609C&gt;T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19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p.Leu203=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A5D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9D0539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B4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C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39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A9B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KCNH5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161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NM_139318.4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3C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c.2616C&gt;T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40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p.Asp872=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904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7A8F49D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2A5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0F7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43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E5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CHD2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701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NM_001271.3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142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c.2706T&gt;C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8C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p.His902=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2B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AAF064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DB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BE0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AA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54A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GRIN2C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8B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NM_000835.4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7CB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c.2451C&gt;T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6D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p.Gly817=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DC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6FBFEB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35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0A5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48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B9A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SOWAHA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86B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NM_175873.5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247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c.1554G&gt;A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E63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p.Lys518=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E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0FE54A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A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5E7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7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D7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GNAO1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88D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NM_020988.2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1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c.118G&gt;T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DF6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p.Gly40Trp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732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DDA8FF3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85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66F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6AF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B5D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CHD2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AA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NM_001271.3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7E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c.3298G&gt;C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8E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p.Ala1100Pro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90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F0C46E8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498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6BD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9A7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1AD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GRIN2A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0F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NM_000833.4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765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c.1006C&gt;A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95E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p.Pro336Thr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EF3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717517E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D0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51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EA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72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HFE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56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NM_000410.3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149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c.*296A&gt;T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692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D80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469A38C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D8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DC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C0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7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SLC19A3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59D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NM_025243.3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C54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c.982G&gt;T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FAA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p.Ala328Ser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6AD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A6F334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39F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AF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E89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D3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DLX6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92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NM_005222.3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9EE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c.93_98del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EED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p.Gln43_Gln44del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8FA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12D92B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8E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383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50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736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HCN3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E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NM_020897.2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955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c.1083G&gt;A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8C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p.Gln361=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AAD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840A7F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C70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5E9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5A1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1E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NRXN3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782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NM_004796.5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84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c.676T&gt;C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54C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p.Trp226Arg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23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23DF63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52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0F1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4BE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FFF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SCN8A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63C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NM_014191.3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45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c.1099A&gt;G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37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p.Met367Val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809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13A66DE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D8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DB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CE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6E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EC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NM_001040716.1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D4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c.3435G&gt;T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E4C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p.Met1145Ile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6F6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7FC966A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03F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6F0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FD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44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GLDC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C91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NM_000170.2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8C5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c.668C&gt;G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DCE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p.Pro223Arg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F74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F672D6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88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18C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FC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572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SLC19A3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66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NM_025243.3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8B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c.1132A&gt;G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B6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p.Ile378Val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81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4A69C1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512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A1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98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02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CHRNA4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E3D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NM_000744.6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A3B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c.414G&gt;A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93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6D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A05D8F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C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FA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EF6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CB7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SZT2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2D1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NM_015284.3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909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c.7392G&gt;A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E4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6C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2096417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443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B1B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8FE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486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GRIN2A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BB4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NM_000833.3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C2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exon 3,4 duplication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FA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8A4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B45C071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C86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0A6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5D7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896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MBD5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446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NM_018328.4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0E2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c.4450C&gt;T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87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p.Pro1484Ser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57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4E2F29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755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264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666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32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WDR62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98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NM_001083961.1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E98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c.3083-6T&gt;C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BE3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77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6139E5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13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1D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07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887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WDR62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3A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NM_001083961.1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28A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c.4021G&gt;A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571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p.Gly1341Ser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32E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B73A85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272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A11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F4F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095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KCNJ10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F4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NM_002241.4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2FF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c.142C&gt;T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FE0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p.Arg48Cys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91A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F058F6D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79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B6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B7B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51E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COL4A1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FED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NM_001845.4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1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c.1470C&gt;T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B98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p.Phe490=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CE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F50CAE8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133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6E9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4F0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CEA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KCNQ2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B43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NM_172107.2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8B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c.855C&gt;G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05D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p.Pro285=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713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54D184CC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F9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22F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0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515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ALDH4A1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A3B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NM_170726.2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876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c.199G&gt;A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6CE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p.Val67Met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EF1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11A554C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637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D8D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BA8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ACE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CPT1B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F36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NM_001145135.1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859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c.1584G&gt;A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1E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p.Ala528=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C8B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42A90CD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00A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A5C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86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E7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NRXN1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140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NM_001135659.1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17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c.4180A&gt;T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49E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p.Thr1394Ser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55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9662D82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FF3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6E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D75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7F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PIGQ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4EA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NM_004204.3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25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c.1437C&gt;T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20A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p.Ala479=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A5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A7CDD34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DB3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5D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314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43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TNK2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8D1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NM_005781.4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2F5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c.1764C&gt;G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750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p.Ser588=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46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36CD74E8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DA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79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791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6EA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TNK2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049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NM_005781.4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B54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c.2243G&gt;A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F14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p.Arg748Gln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23F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D421390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B3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A2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18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3DA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ATP13A2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AE5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NM_022089.2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756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c.106-5C&gt;T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FD6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94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33C72D9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7E4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A3D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97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5CA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SCN8A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621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NM_014191.3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E9C0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c.2549G&gt;A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1D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p.Arg850Gln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E94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25F71D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E1E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49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7D1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1B4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PNKP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DA8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NM_007254.3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FF9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c.56C&gt;T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BEF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p.Ala19Val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AAC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00CCBB8B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FC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C89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D10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26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SLC25A22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348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NM_001191061.1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FD5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c.194T&gt;C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19EC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p.Met65Thr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48D4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1DE1B58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84C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85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F2BA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87F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ALDH4A1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426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NM_170726.2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FB5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c.643A&gt;G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CA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p.Ile215Val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ED3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7D18A367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52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998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DA6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C0F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ATP13A2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D278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NM_022089.2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206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c.106-5C&gt;T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155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8E9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2F0C1685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911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P13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F88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Epilepsy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0C17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CA83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i/>
                <w:sz w:val="18"/>
                <w:szCs w:val="18"/>
                <w:lang w:eastAsia="en-GB"/>
              </w:rPr>
              <w:t>KCNC1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DC9B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NM_001112741.1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F80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c.1262C&gt;T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1171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p.Ala421Val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0C8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Heterozygous</w:t>
            </w:r>
          </w:p>
        </w:tc>
      </w:tr>
      <w:tr w:rsidR="00D87497" w:rsidRPr="00D87497" w14:paraId="6D0D1DD6" w14:textId="77777777" w:rsidTr="0039525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BBBD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MS Gothic" w:cs="Times New Roman"/>
                <w:sz w:val="18"/>
                <w:szCs w:val="18"/>
                <w:lang w:eastAsia="en-GB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302F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MS Gothic" w:cs="Times New Roman"/>
                <w:sz w:val="18"/>
                <w:szCs w:val="18"/>
                <w:lang w:eastAsia="en-GB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2B8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VOUS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AE12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KANSL1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A6F5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NM_001193466.1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C43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exon 3_4 duplication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640E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MS Gothic" w:cs="Times New Roman"/>
                <w:sz w:val="18"/>
                <w:szCs w:val="18"/>
                <w:lang w:eastAsia="en-GB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2549" w14:textId="77777777" w:rsidR="00D87497" w:rsidRPr="007D4081" w:rsidRDefault="00D87497" w:rsidP="00D8749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7D4081">
              <w:rPr>
                <w:rFonts w:eastAsia="Times New Roman" w:cs="Times New Roman"/>
                <w:sz w:val="18"/>
                <w:szCs w:val="18"/>
                <w:lang w:eastAsia="en-GB"/>
              </w:rPr>
              <w:t>Heterozygous</w:t>
            </w:r>
          </w:p>
        </w:tc>
      </w:tr>
    </w:tbl>
    <w:p w14:paraId="2B3E7D0D" w14:textId="77777777" w:rsidR="00D87497" w:rsidRPr="00D87497" w:rsidRDefault="00D87497" w:rsidP="00D8749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</w:p>
    <w:p w14:paraId="6754D378" w14:textId="1F73B87A" w:rsidR="00994A3D" w:rsidRPr="001549D3" w:rsidRDefault="00AD02CB" w:rsidP="00994A3D">
      <w:pPr>
        <w:keepNext/>
        <w:rPr>
          <w:rFonts w:cs="Times New Roman"/>
          <w:szCs w:val="24"/>
        </w:rPr>
      </w:pPr>
      <w:r w:rsidRPr="00AD02CB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516601">
        <w:rPr>
          <w:rFonts w:cs="Times New Roman"/>
          <w:szCs w:val="24"/>
        </w:rPr>
        <w:t xml:space="preserve">Exon 3-4 duplication of </w:t>
      </w:r>
      <w:r w:rsidRPr="00516601">
        <w:rPr>
          <w:rFonts w:cs="Times New Roman"/>
          <w:i/>
          <w:szCs w:val="24"/>
        </w:rPr>
        <w:t>GRIN2A</w:t>
      </w:r>
      <w:r w:rsidRPr="00516601">
        <w:rPr>
          <w:rFonts w:cs="Times New Roman"/>
          <w:szCs w:val="24"/>
        </w:rPr>
        <w:t xml:space="preserve"> found in P11.</w:t>
      </w:r>
    </w:p>
    <w:p w14:paraId="3C419443" w14:textId="7892B81C" w:rsidR="00994A3D" w:rsidRPr="001549D3" w:rsidRDefault="003F6A2D" w:rsidP="00994A3D">
      <w:pPr>
        <w:keepNext/>
        <w:jc w:val="center"/>
        <w:rPr>
          <w:rFonts w:cs="Times New Roman"/>
          <w:szCs w:val="24"/>
        </w:rPr>
      </w:pPr>
      <w:r w:rsidRPr="00F348BF">
        <w:rPr>
          <w:rFonts w:cs="Times New Roman"/>
          <w:noProof/>
          <w:sz w:val="22"/>
          <w:lang w:eastAsia="ko-KR"/>
        </w:rPr>
        <w:drawing>
          <wp:inline distT="0" distB="0" distL="0" distR="0" wp14:anchorId="2FAE0282" wp14:editId="0C689EB5">
            <wp:extent cx="6208395" cy="2851496"/>
            <wp:effectExtent l="0" t="0" r="1905" b="6350"/>
            <wp:docPr id="2" name="그림 2" descr="C:\Users\nosdolu\Desktop\supple그림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dolu\Desktop\supple그림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8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30678FAC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7D4081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A4227" w16cid:durableId="22382033"/>
  <w16cid:commentId w16cid:paraId="0D909B44" w16cid:durableId="22382034"/>
  <w16cid:commentId w16cid:paraId="2A34B066" w16cid:durableId="22382035"/>
  <w16cid:commentId w16cid:paraId="26BAE20B" w16cid:durableId="22382036"/>
  <w16cid:commentId w16cid:paraId="249D3B68" w16cid:durableId="223820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B13FC" w14:textId="77777777" w:rsidR="00842220" w:rsidRDefault="00842220" w:rsidP="00117666">
      <w:pPr>
        <w:spacing w:after="0"/>
      </w:pPr>
      <w:r>
        <w:separator/>
      </w:r>
    </w:p>
  </w:endnote>
  <w:endnote w:type="continuationSeparator" w:id="0">
    <w:p w14:paraId="65B348B2" w14:textId="77777777" w:rsidR="00842220" w:rsidRDefault="0084222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842220" w:rsidRPr="00577C4C" w:rsidRDefault="00842220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B937F91" w:rsidR="00842220" w:rsidRPr="00577C4C" w:rsidRDefault="008422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6F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B937F91" w:rsidR="00842220" w:rsidRPr="00577C4C" w:rsidRDefault="008422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6FBC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842220" w:rsidRPr="00577C4C" w:rsidRDefault="00842220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97A2C0E" w:rsidR="00842220" w:rsidRPr="00577C4C" w:rsidRDefault="0084222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56F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97A2C0E" w:rsidR="00842220" w:rsidRPr="00577C4C" w:rsidRDefault="0084222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56FB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78B5" w14:textId="77777777" w:rsidR="00842220" w:rsidRDefault="00842220" w:rsidP="00117666">
      <w:pPr>
        <w:spacing w:after="0"/>
      </w:pPr>
      <w:r>
        <w:separator/>
      </w:r>
    </w:p>
  </w:footnote>
  <w:footnote w:type="continuationSeparator" w:id="0">
    <w:p w14:paraId="7D7B832C" w14:textId="77777777" w:rsidR="00842220" w:rsidRDefault="0084222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3578F597" w:rsidR="00842220" w:rsidRDefault="00842220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4324E"/>
    <w:rsid w:val="00052A14"/>
    <w:rsid w:val="00077D53"/>
    <w:rsid w:val="00105FD9"/>
    <w:rsid w:val="00117666"/>
    <w:rsid w:val="001549D3"/>
    <w:rsid w:val="00160065"/>
    <w:rsid w:val="00162F22"/>
    <w:rsid w:val="00177D84"/>
    <w:rsid w:val="001C1529"/>
    <w:rsid w:val="00267D18"/>
    <w:rsid w:val="00274347"/>
    <w:rsid w:val="002868E2"/>
    <w:rsid w:val="002869C3"/>
    <w:rsid w:val="002936E4"/>
    <w:rsid w:val="002B4A57"/>
    <w:rsid w:val="002C31C3"/>
    <w:rsid w:val="002C74CA"/>
    <w:rsid w:val="003123F4"/>
    <w:rsid w:val="003544FB"/>
    <w:rsid w:val="00395252"/>
    <w:rsid w:val="003D2F2D"/>
    <w:rsid w:val="003F6A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F6649"/>
    <w:rsid w:val="006375C7"/>
    <w:rsid w:val="00654E8F"/>
    <w:rsid w:val="00656FBC"/>
    <w:rsid w:val="00660D05"/>
    <w:rsid w:val="00667826"/>
    <w:rsid w:val="006820B1"/>
    <w:rsid w:val="006B7D14"/>
    <w:rsid w:val="00701727"/>
    <w:rsid w:val="0070566C"/>
    <w:rsid w:val="00714C50"/>
    <w:rsid w:val="00725A7D"/>
    <w:rsid w:val="007501BE"/>
    <w:rsid w:val="00752DB1"/>
    <w:rsid w:val="00790BB3"/>
    <w:rsid w:val="007C206C"/>
    <w:rsid w:val="007D4081"/>
    <w:rsid w:val="00805064"/>
    <w:rsid w:val="00817DD6"/>
    <w:rsid w:val="0083759F"/>
    <w:rsid w:val="00842220"/>
    <w:rsid w:val="00885156"/>
    <w:rsid w:val="009151AA"/>
    <w:rsid w:val="0093429D"/>
    <w:rsid w:val="00943573"/>
    <w:rsid w:val="00964134"/>
    <w:rsid w:val="00970F7D"/>
    <w:rsid w:val="00994A3D"/>
    <w:rsid w:val="009C2B12"/>
    <w:rsid w:val="00A1330C"/>
    <w:rsid w:val="00A174D9"/>
    <w:rsid w:val="00A65476"/>
    <w:rsid w:val="00AA4D24"/>
    <w:rsid w:val="00AB6715"/>
    <w:rsid w:val="00AD02CB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87497"/>
    <w:rsid w:val="00DB59C3"/>
    <w:rsid w:val="00DC259A"/>
    <w:rsid w:val="00DE23E8"/>
    <w:rsid w:val="00E0026C"/>
    <w:rsid w:val="00E52377"/>
    <w:rsid w:val="00E537AD"/>
    <w:rsid w:val="00E64E17"/>
    <w:rsid w:val="00E76DDA"/>
    <w:rsid w:val="00E866C9"/>
    <w:rsid w:val="00EA3D3C"/>
    <w:rsid w:val="00EC090A"/>
    <w:rsid w:val="00ED20B5"/>
    <w:rsid w:val="00F1216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56C0269A-4634-49D7-83CD-7355F59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a0"/>
    <w:rsid w:val="00D87497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customStyle="1" w:styleId="font5">
    <w:name w:val="font5"/>
    <w:basedOn w:val="a0"/>
    <w:rsid w:val="00D87497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  <w:lang w:eastAsia="ko-KR"/>
    </w:rPr>
  </w:style>
  <w:style w:type="paragraph" w:customStyle="1" w:styleId="font6">
    <w:name w:val="font6"/>
    <w:basedOn w:val="a0"/>
    <w:rsid w:val="00D87497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  <w:lang w:eastAsia="ko-KR"/>
    </w:rPr>
  </w:style>
  <w:style w:type="paragraph" w:customStyle="1" w:styleId="xl65">
    <w:name w:val="xl65"/>
    <w:basedOn w:val="a0"/>
    <w:rsid w:val="00D87497"/>
    <w:pPr>
      <w:spacing w:before="100" w:beforeAutospacing="1" w:after="100" w:afterAutospacing="1"/>
      <w:textAlignment w:val="bottom"/>
    </w:pPr>
    <w:rPr>
      <w:rFonts w:ascii="굴림" w:eastAsia="굴림" w:hAnsi="굴림" w:cs="굴림"/>
      <w:szCs w:val="24"/>
      <w:lang w:eastAsia="ko-KR"/>
    </w:rPr>
  </w:style>
  <w:style w:type="paragraph" w:customStyle="1" w:styleId="xl66">
    <w:name w:val="xl66"/>
    <w:basedOn w:val="a0"/>
    <w:rsid w:val="00D87497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customStyle="1" w:styleId="xl67">
    <w:name w:val="xl67"/>
    <w:basedOn w:val="a0"/>
    <w:rsid w:val="00D87497"/>
    <w:pPr>
      <w:spacing w:before="100" w:beforeAutospacing="1" w:after="100" w:afterAutospacing="1"/>
    </w:pPr>
    <w:rPr>
      <w:rFonts w:eastAsia="굴림" w:cs="Times New Roman"/>
      <w:szCs w:val="24"/>
      <w:lang w:eastAsia="ko-KR"/>
    </w:rPr>
  </w:style>
  <w:style w:type="paragraph" w:customStyle="1" w:styleId="xl68">
    <w:name w:val="xl68"/>
    <w:basedOn w:val="a0"/>
    <w:rsid w:val="00D87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굴림" w:cs="Times New Roman"/>
      <w:sz w:val="18"/>
      <w:szCs w:val="18"/>
      <w:lang w:eastAsia="ko-KR"/>
    </w:rPr>
  </w:style>
  <w:style w:type="paragraph" w:customStyle="1" w:styleId="xl69">
    <w:name w:val="xl69"/>
    <w:basedOn w:val="a0"/>
    <w:rsid w:val="00D87497"/>
    <w:pPr>
      <w:spacing w:before="100" w:beforeAutospacing="1" w:after="100" w:afterAutospacing="1"/>
    </w:pPr>
    <w:rPr>
      <w:rFonts w:eastAsia="굴림" w:cs="Times New Roman"/>
      <w:sz w:val="18"/>
      <w:szCs w:val="18"/>
      <w:lang w:eastAsia="ko-KR"/>
    </w:rPr>
  </w:style>
  <w:style w:type="paragraph" w:customStyle="1" w:styleId="xl70">
    <w:name w:val="xl70"/>
    <w:basedOn w:val="a0"/>
    <w:rsid w:val="00D87497"/>
    <w:pPr>
      <w:spacing w:before="100" w:beforeAutospacing="1" w:after="100" w:afterAutospacing="1"/>
    </w:pPr>
    <w:rPr>
      <w:rFonts w:eastAsia="굴림" w:cs="Times New Roman"/>
      <w:b/>
      <w:bCs/>
      <w:sz w:val="18"/>
      <w:szCs w:val="18"/>
      <w:lang w:eastAsia="ko-KR"/>
    </w:rPr>
  </w:style>
  <w:style w:type="paragraph" w:customStyle="1" w:styleId="xl71">
    <w:name w:val="xl71"/>
    <w:basedOn w:val="a0"/>
    <w:rsid w:val="00D87497"/>
    <w:pPr>
      <w:spacing w:before="100" w:beforeAutospacing="1" w:after="100" w:afterAutospacing="1"/>
    </w:pPr>
    <w:rPr>
      <w:rFonts w:eastAsia="굴림" w:cs="Times New Roman"/>
      <w:sz w:val="18"/>
      <w:szCs w:val="18"/>
      <w:lang w:eastAsia="ko-KR"/>
    </w:rPr>
  </w:style>
  <w:style w:type="paragraph" w:customStyle="1" w:styleId="xl72">
    <w:name w:val="xl72"/>
    <w:basedOn w:val="a0"/>
    <w:rsid w:val="00D87497"/>
    <w:pPr>
      <w:pBdr>
        <w:bottom w:val="single" w:sz="4" w:space="0" w:color="auto"/>
      </w:pBdr>
      <w:spacing w:before="100" w:beforeAutospacing="1" w:after="100" w:afterAutospacing="1"/>
    </w:pPr>
    <w:rPr>
      <w:rFonts w:eastAsia="굴림" w:cs="Times New Roman"/>
      <w:sz w:val="18"/>
      <w:szCs w:val="18"/>
      <w:lang w:eastAsia="ko-KR"/>
    </w:rPr>
  </w:style>
  <w:style w:type="paragraph" w:styleId="afe">
    <w:name w:val="Revision"/>
    <w:hidden/>
    <w:uiPriority w:val="99"/>
    <w:semiHidden/>
    <w:rsid w:val="0084222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4D2DCD-DF1E-4B07-9F58-5642D182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18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Keystone College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박성균(진단검사의학교실)</cp:lastModifiedBy>
  <cp:revision>5</cp:revision>
  <cp:lastPrinted>2013-10-03T12:51:00Z</cp:lastPrinted>
  <dcterms:created xsi:type="dcterms:W3CDTF">2020-04-09T00:02:00Z</dcterms:created>
  <dcterms:modified xsi:type="dcterms:W3CDTF">2020-04-24T11:27:00Z</dcterms:modified>
</cp:coreProperties>
</file>