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5B43E9" w14:textId="72490DB2" w:rsidR="000D0700" w:rsidRDefault="000D0700" w:rsidP="00B8236C">
      <w:pPr>
        <w:rPr>
          <w:rFonts w:cs="Arial"/>
          <w:b/>
          <w:bCs/>
        </w:rPr>
      </w:pPr>
      <w:r>
        <w:rPr>
          <w:rFonts w:cs="Arial"/>
          <w:b/>
          <w:bCs/>
        </w:rPr>
        <w:t>Supplemental Methods</w:t>
      </w:r>
    </w:p>
    <w:p w14:paraId="0D2C0B1F" w14:textId="5731EBFC" w:rsidR="00F95692" w:rsidRDefault="00B8236C" w:rsidP="00B8236C">
      <w:pPr>
        <w:rPr>
          <w:rFonts w:cs="Arial"/>
        </w:rPr>
      </w:pPr>
      <w:r w:rsidRPr="00654487">
        <w:rPr>
          <w:rFonts w:cs="Arial"/>
          <w:b/>
          <w:bCs/>
        </w:rPr>
        <w:t>Electrophoretic analysis</w:t>
      </w:r>
      <w:r w:rsidRPr="0039652E">
        <w:rPr>
          <w:rFonts w:cs="Arial"/>
          <w:b/>
          <w:bCs/>
        </w:rPr>
        <w:t xml:space="preserve"> of the subviral particles</w:t>
      </w:r>
      <w:r w:rsidR="009E356D">
        <w:rPr>
          <w:rFonts w:cs="Arial"/>
          <w:b/>
          <w:bCs/>
        </w:rPr>
        <w:t xml:space="preserve"> obtained by fast heating</w:t>
      </w:r>
      <w:r w:rsidR="009E356D">
        <w:rPr>
          <w:rFonts w:cs="Arial"/>
        </w:rPr>
        <w:t xml:space="preserve">. </w:t>
      </w:r>
      <w:r w:rsidRPr="0039652E">
        <w:rPr>
          <w:rFonts w:cs="Arial"/>
        </w:rPr>
        <w:t xml:space="preserve">A horizontal 0.5% agarose gel in TBE buffer (89 mM Tris Base, 89 mM Boric Acid, and 2 mM EDTA, pH 8) was </w:t>
      </w:r>
      <w:r>
        <w:rPr>
          <w:rFonts w:cs="Arial"/>
        </w:rPr>
        <w:t>prepared</w:t>
      </w:r>
      <w:r w:rsidRPr="0039652E">
        <w:rPr>
          <w:rFonts w:cs="Arial"/>
        </w:rPr>
        <w:t xml:space="preserve"> in a </w:t>
      </w:r>
      <w:proofErr w:type="spellStart"/>
      <w:r w:rsidRPr="0039652E">
        <w:rPr>
          <w:rFonts w:cs="Arial"/>
        </w:rPr>
        <w:t>BioRad</w:t>
      </w:r>
      <w:proofErr w:type="spellEnd"/>
      <w:r w:rsidRPr="0039652E">
        <w:rPr>
          <w:rFonts w:cs="Arial"/>
        </w:rPr>
        <w:t xml:space="preserve"> mini gel chamber</w:t>
      </w:r>
      <w:r w:rsidR="006C7B0D">
        <w:rPr>
          <w:rFonts w:cs="Arial"/>
        </w:rPr>
        <w:t>,</w:t>
      </w:r>
      <w:r w:rsidRPr="0039652E">
        <w:rPr>
          <w:rFonts w:cs="Arial"/>
        </w:rPr>
        <w:t xml:space="preserve"> and the chamber filled with TBE buffer. </w:t>
      </w:r>
      <w:r>
        <w:rPr>
          <w:rFonts w:cs="Arial"/>
        </w:rPr>
        <w:t xml:space="preserve">Purified </w:t>
      </w:r>
      <w:r w:rsidRPr="0039652E">
        <w:rPr>
          <w:rFonts w:cs="Arial"/>
        </w:rPr>
        <w:t>RV-A2</w:t>
      </w:r>
      <w:r>
        <w:rPr>
          <w:rFonts w:cs="Arial"/>
        </w:rPr>
        <w:t xml:space="preserve"> </w:t>
      </w:r>
      <w:r w:rsidRPr="0039652E">
        <w:rPr>
          <w:rFonts w:cs="Arial"/>
        </w:rPr>
        <w:t xml:space="preserve">was diluted in PBS to a final concentration of 1 mg/ml. Aliquots of </w:t>
      </w:r>
      <w:r>
        <w:rPr>
          <w:rFonts w:cs="Arial"/>
        </w:rPr>
        <w:t>10</w:t>
      </w:r>
      <w:r w:rsidRPr="0039652E">
        <w:rPr>
          <w:rFonts w:cs="Arial"/>
        </w:rPr>
        <w:t xml:space="preserve"> </w:t>
      </w:r>
      <w:r>
        <w:rPr>
          <w:rFonts w:cs="Arial"/>
        </w:rPr>
        <w:t>µ</w:t>
      </w:r>
      <w:r w:rsidRPr="0039652E">
        <w:rPr>
          <w:rFonts w:cs="Arial"/>
        </w:rPr>
        <w:t>l were then heated for 1 min</w:t>
      </w:r>
      <w:r w:rsidRPr="009D46B4">
        <w:rPr>
          <w:rFonts w:cs="Arial"/>
        </w:rPr>
        <w:t xml:space="preserve"> </w:t>
      </w:r>
      <w:r w:rsidRPr="0039652E">
        <w:rPr>
          <w:rFonts w:cs="Arial"/>
        </w:rPr>
        <w:t xml:space="preserve">to </w:t>
      </w:r>
      <w:r w:rsidRPr="00BB3456">
        <w:rPr>
          <w:rFonts w:cs="Arial"/>
        </w:rPr>
        <w:t xml:space="preserve">47.0, 48.2, 49.7, 51.3, 52.7, 54.3, 55.8, </w:t>
      </w:r>
      <w:r w:rsidR="00A91537">
        <w:rPr>
          <w:rFonts w:cs="Arial"/>
        </w:rPr>
        <w:t xml:space="preserve">and </w:t>
      </w:r>
      <w:r w:rsidRPr="00BB3456">
        <w:rPr>
          <w:rFonts w:cs="Arial"/>
        </w:rPr>
        <w:t>57.0 °C</w:t>
      </w:r>
      <w:r w:rsidRPr="0039652E">
        <w:rPr>
          <w:rFonts w:cs="Arial"/>
        </w:rPr>
        <w:t xml:space="preserve"> in an Eppendorf </w:t>
      </w:r>
      <w:proofErr w:type="spellStart"/>
      <w:r w:rsidRPr="0039652E">
        <w:rPr>
          <w:rFonts w:cs="Arial"/>
        </w:rPr>
        <w:t>Mastercycler</w:t>
      </w:r>
      <w:proofErr w:type="spellEnd"/>
      <w:r w:rsidRPr="0039652E">
        <w:rPr>
          <w:rFonts w:cs="Arial"/>
        </w:rPr>
        <w:t xml:space="preserve"> Nexus Gradient instrument. Each heat</w:t>
      </w:r>
      <w:r>
        <w:rPr>
          <w:rFonts w:cs="Arial"/>
        </w:rPr>
        <w:t>-treatment</w:t>
      </w:r>
      <w:r w:rsidRPr="0039652E">
        <w:rPr>
          <w:rFonts w:cs="Arial"/>
        </w:rPr>
        <w:t xml:space="preserve"> was preceded and followed by a 1 min incubation at 4 °C. Samples were mixed with 5 µl RNA sample buffer (</w:t>
      </w:r>
      <w:r>
        <w:rPr>
          <w:rFonts w:cs="Arial"/>
        </w:rPr>
        <w:t xml:space="preserve">New </w:t>
      </w:r>
      <w:r w:rsidRPr="0039652E">
        <w:rPr>
          <w:rFonts w:cs="Arial"/>
        </w:rPr>
        <w:t>England Biolabs) and transferred into the sample wells. Electrophoresis was performed at room temperature and 5 V/cm for 3</w:t>
      </w:r>
      <w:r>
        <w:rPr>
          <w:rFonts w:cs="Arial"/>
        </w:rPr>
        <w:t xml:space="preserve"> </w:t>
      </w:r>
      <w:r w:rsidRPr="0039652E">
        <w:rPr>
          <w:rFonts w:cs="Arial"/>
        </w:rPr>
        <w:t xml:space="preserve">h. Gels were then stained with Coomassie Brilliant Blue R-250 in 40 % ethanol and 10 % acetic acid for 10 minutes and destained in 40 % ethanol and 10 % acetic acid for 4 days. The gel was imaged using a </w:t>
      </w:r>
      <w:proofErr w:type="spellStart"/>
      <w:r w:rsidRPr="0039652E">
        <w:rPr>
          <w:rFonts w:cs="Arial"/>
        </w:rPr>
        <w:t>Licor</w:t>
      </w:r>
      <w:proofErr w:type="spellEnd"/>
      <w:r w:rsidRPr="0039652E">
        <w:rPr>
          <w:rFonts w:cs="Arial"/>
        </w:rPr>
        <w:t xml:space="preserve"> Odyssey (at 700 nm)</w:t>
      </w:r>
      <w:r w:rsidR="006C7B0D">
        <w:rPr>
          <w:rFonts w:cs="Arial"/>
        </w:rPr>
        <w:t>,</w:t>
      </w:r>
      <w:r w:rsidRPr="0039652E">
        <w:rPr>
          <w:rFonts w:cs="Arial"/>
        </w:rPr>
        <w:t xml:space="preserve"> and the resulting image was </w:t>
      </w:r>
      <w:r>
        <w:rPr>
          <w:rFonts w:cs="Arial"/>
        </w:rPr>
        <w:t>rendered and pseudo-</w:t>
      </w:r>
      <w:r w:rsidRPr="0039652E">
        <w:rPr>
          <w:rFonts w:cs="Arial"/>
        </w:rPr>
        <w:t>color</w:t>
      </w:r>
      <w:r>
        <w:rPr>
          <w:rFonts w:cs="Arial"/>
        </w:rPr>
        <w:t>ed</w:t>
      </w:r>
      <w:r w:rsidRPr="0039652E">
        <w:rPr>
          <w:rFonts w:cs="Arial"/>
        </w:rPr>
        <w:t xml:space="preserve"> using ImageJ software.</w:t>
      </w:r>
      <w:r>
        <w:rPr>
          <w:rFonts w:cs="Arial"/>
        </w:rPr>
        <w:t xml:space="preserve"> The intensity of the bands of native virus, A and B particles was de</w:t>
      </w:r>
      <w:r w:rsidR="00E01DC9">
        <w:rPr>
          <w:rFonts w:cs="Arial"/>
        </w:rPr>
        <w:t xml:space="preserve">termined by densitometry. </w:t>
      </w:r>
      <w:r w:rsidR="00E01DC9" w:rsidRPr="008F7C73">
        <w:rPr>
          <w:rFonts w:cs="Arial"/>
        </w:rPr>
        <w:t xml:space="preserve">The obtained values </w:t>
      </w:r>
      <w:r w:rsidRPr="008F7C73">
        <w:rPr>
          <w:rFonts w:cs="Arial"/>
        </w:rPr>
        <w:t>were then normalized by setting the pixel value of the most intense band of the respective (sub)viral particle in the examined temperature interval</w:t>
      </w:r>
      <w:r w:rsidR="00326CD0" w:rsidRPr="008F7C73">
        <w:rPr>
          <w:rFonts w:cs="Arial"/>
        </w:rPr>
        <w:t xml:space="preserve"> to 100%. The value of a nearby, </w:t>
      </w:r>
      <w:r w:rsidRPr="008F7C73">
        <w:rPr>
          <w:rFonts w:cs="Arial"/>
        </w:rPr>
        <w:t>unstained region of the gel was assigned 0%.</w:t>
      </w:r>
    </w:p>
    <w:p w14:paraId="35699B0E" w14:textId="59716145" w:rsidR="00F95692" w:rsidRDefault="00F95692" w:rsidP="00F95692">
      <w:pPr>
        <w:rPr>
          <w:rFonts w:cs="Arial"/>
        </w:rPr>
      </w:pPr>
      <w:r>
        <w:rPr>
          <w:rFonts w:cs="Arial"/>
          <w:b/>
          <w:bCs/>
        </w:rPr>
        <w:t>Negative stain e</w:t>
      </w:r>
      <w:r w:rsidRPr="0039652E">
        <w:rPr>
          <w:rFonts w:cs="Arial"/>
          <w:b/>
          <w:bCs/>
        </w:rPr>
        <w:t>lectron microscopy</w:t>
      </w:r>
      <w:r w:rsidR="009E356D">
        <w:rPr>
          <w:rFonts w:cs="Arial"/>
        </w:rPr>
        <w:t xml:space="preserve">. </w:t>
      </w:r>
      <w:r w:rsidR="00651C16">
        <w:rPr>
          <w:rFonts w:cs="Arial"/>
        </w:rPr>
        <w:t>Based on the results of above agarose gel electrophoresis, v</w:t>
      </w:r>
      <w:r>
        <w:rPr>
          <w:rFonts w:cs="Arial"/>
        </w:rPr>
        <w:t>irus s</w:t>
      </w:r>
      <w:r w:rsidRPr="0039652E">
        <w:rPr>
          <w:rFonts w:cs="Arial"/>
        </w:rPr>
        <w:t>amples</w:t>
      </w:r>
      <w:r>
        <w:rPr>
          <w:rFonts w:cs="Arial"/>
        </w:rPr>
        <w:t xml:space="preserve"> were </w:t>
      </w:r>
      <w:r w:rsidRPr="000D31F7">
        <w:rPr>
          <w:rFonts w:cs="Arial"/>
        </w:rPr>
        <w:t xml:space="preserve">prepared </w:t>
      </w:r>
      <w:r w:rsidR="0040405E" w:rsidRPr="008F7C73">
        <w:rPr>
          <w:rFonts w:cs="Arial"/>
        </w:rPr>
        <w:t>in an identical manner as described above</w:t>
      </w:r>
      <w:r w:rsidR="0040405E" w:rsidRPr="000D31F7">
        <w:rPr>
          <w:rFonts w:cs="Arial"/>
        </w:rPr>
        <w:t xml:space="preserve"> </w:t>
      </w:r>
      <w:r w:rsidRPr="000D31F7">
        <w:rPr>
          <w:rFonts w:cs="Arial"/>
        </w:rPr>
        <w:t xml:space="preserve">to either preserve the native particles </w:t>
      </w:r>
      <w:r w:rsidRPr="008F7C73">
        <w:rPr>
          <w:rFonts w:cs="Arial"/>
        </w:rPr>
        <w:t>(47 °C)</w:t>
      </w:r>
      <w:r w:rsidRPr="000D31F7">
        <w:rPr>
          <w:rFonts w:cs="Arial"/>
        </w:rPr>
        <w:t>, enrich for A</w:t>
      </w:r>
      <w:r w:rsidR="00D24A12">
        <w:rPr>
          <w:rFonts w:cs="Arial"/>
        </w:rPr>
        <w:t xml:space="preserve"> </w:t>
      </w:r>
      <w:r w:rsidRPr="000D31F7">
        <w:rPr>
          <w:rFonts w:cs="Arial"/>
        </w:rPr>
        <w:t xml:space="preserve">particles </w:t>
      </w:r>
      <w:r w:rsidRPr="008F7C73">
        <w:rPr>
          <w:rFonts w:cs="Arial"/>
        </w:rPr>
        <w:t>(49.7 °C)</w:t>
      </w:r>
      <w:r w:rsidRPr="000D31F7">
        <w:rPr>
          <w:rFonts w:cs="Arial"/>
        </w:rPr>
        <w:t xml:space="preserve"> or B</w:t>
      </w:r>
      <w:r w:rsidR="00D24A12">
        <w:rPr>
          <w:rFonts w:cs="Arial"/>
        </w:rPr>
        <w:t xml:space="preserve"> </w:t>
      </w:r>
      <w:r w:rsidRPr="000D31F7">
        <w:rPr>
          <w:rFonts w:cs="Arial"/>
        </w:rPr>
        <w:t xml:space="preserve">particles </w:t>
      </w:r>
      <w:r w:rsidRPr="008F7C73">
        <w:rPr>
          <w:rFonts w:cs="Arial"/>
        </w:rPr>
        <w:t>(54.3 °C)</w:t>
      </w:r>
      <w:r w:rsidRPr="000D31F7">
        <w:rPr>
          <w:rFonts w:cs="Arial"/>
        </w:rPr>
        <w:t xml:space="preserve"> followed by processing for negative stain electron microscopy.</w:t>
      </w:r>
      <w:r w:rsidR="00FB1041" w:rsidRPr="000D31F7">
        <w:rPr>
          <w:rFonts w:cs="Arial"/>
        </w:rPr>
        <w:t xml:space="preserve"> The</w:t>
      </w:r>
      <w:r w:rsidR="00FB1041">
        <w:rPr>
          <w:rFonts w:cs="Arial"/>
        </w:rPr>
        <w:t xml:space="preserve"> procedure and identification of these (sub)viral particles based on the extent of capsid dye penetrability was done as </w:t>
      </w:r>
      <w:r w:rsidR="00C53454">
        <w:rPr>
          <w:rFonts w:cs="Arial"/>
        </w:rPr>
        <w:t>specified</w:t>
      </w:r>
      <w:r w:rsidR="00FB1041">
        <w:rPr>
          <w:rFonts w:cs="Arial"/>
        </w:rPr>
        <w:t xml:space="preserve"> in the </w:t>
      </w:r>
      <w:r w:rsidR="00B91F9A">
        <w:rPr>
          <w:rFonts w:cs="Arial"/>
        </w:rPr>
        <w:t>Materials and M</w:t>
      </w:r>
      <w:r w:rsidR="00FB1041">
        <w:rPr>
          <w:rFonts w:cs="Arial"/>
        </w:rPr>
        <w:t>ethods section of the main text.</w:t>
      </w:r>
    </w:p>
    <w:p w14:paraId="4D61E078" w14:textId="77777777" w:rsidR="004A2A9A" w:rsidRDefault="004A2A9A" w:rsidP="00F95692">
      <w:pPr>
        <w:rPr>
          <w:rFonts w:cs="Arial"/>
          <w:b/>
        </w:rPr>
      </w:pPr>
    </w:p>
    <w:p w14:paraId="6DB960CC" w14:textId="6E460BE3" w:rsidR="00CC27DB" w:rsidRPr="00BB3456" w:rsidRDefault="00CC27DB" w:rsidP="00F95692">
      <w:pPr>
        <w:rPr>
          <w:rFonts w:cs="Arial"/>
          <w:b/>
        </w:rPr>
      </w:pPr>
      <w:r w:rsidRPr="00BB3456">
        <w:rPr>
          <w:rFonts w:cs="Arial"/>
          <w:b/>
        </w:rPr>
        <w:t>Supplementa</w:t>
      </w:r>
      <w:r w:rsidR="0030140D">
        <w:rPr>
          <w:rFonts w:cs="Arial"/>
          <w:b/>
        </w:rPr>
        <w:t>ry</w:t>
      </w:r>
      <w:r w:rsidRPr="00BB3456">
        <w:rPr>
          <w:rFonts w:cs="Arial"/>
          <w:b/>
        </w:rPr>
        <w:t xml:space="preserve"> Figure Caption</w:t>
      </w:r>
      <w:r w:rsidR="0030140D">
        <w:rPr>
          <w:rFonts w:cs="Arial"/>
          <w:b/>
        </w:rPr>
        <w:t>s</w:t>
      </w:r>
    </w:p>
    <w:p w14:paraId="424C113F" w14:textId="086D90FF" w:rsidR="00281274" w:rsidRDefault="00645B3D" w:rsidP="00281274">
      <w:pPr>
        <w:rPr>
          <w:rFonts w:cs="Arial"/>
          <w:b/>
          <w:bCs/>
        </w:rPr>
      </w:pPr>
      <w:r w:rsidRPr="00645B3D">
        <w:rPr>
          <w:rFonts w:cs="Arial"/>
          <w:b/>
          <w:bCs/>
        </w:rPr>
        <w:t>Supplementary</w:t>
      </w:r>
      <w:r w:rsidR="00281274">
        <w:rPr>
          <w:rFonts w:cs="Arial"/>
          <w:b/>
          <w:bCs/>
        </w:rPr>
        <w:t xml:space="preserve"> </w:t>
      </w:r>
      <w:r w:rsidR="00281274" w:rsidRPr="00795FE3">
        <w:rPr>
          <w:rFonts w:cs="Arial"/>
          <w:b/>
          <w:bCs/>
        </w:rPr>
        <w:t xml:space="preserve">Figure </w:t>
      </w:r>
      <w:r w:rsidR="00281274">
        <w:rPr>
          <w:rFonts w:cs="Arial"/>
          <w:b/>
          <w:bCs/>
        </w:rPr>
        <w:t>1</w:t>
      </w:r>
    </w:p>
    <w:p w14:paraId="16C0E3B2" w14:textId="7A94D6C0" w:rsidR="00281274" w:rsidRPr="00795FE3" w:rsidRDefault="00281274" w:rsidP="00281274">
      <w:pPr>
        <w:rPr>
          <w:rFonts w:cs="Arial"/>
          <w:b/>
          <w:bCs/>
        </w:rPr>
      </w:pPr>
      <w:r>
        <w:rPr>
          <w:rFonts w:cs="Arial"/>
          <w:b/>
          <w:bCs/>
        </w:rPr>
        <w:t>Pentamers of RV-A2 subviral particles versus native virus reveal distinct changes in the microenvironment</w:t>
      </w:r>
      <w:r w:rsidRPr="00A70C1C">
        <w:rPr>
          <w:rFonts w:cs="Arial"/>
          <w:b/>
          <w:bCs/>
        </w:rPr>
        <w:t xml:space="preserve"> </w:t>
      </w:r>
      <w:r>
        <w:rPr>
          <w:rFonts w:cs="Arial"/>
          <w:b/>
          <w:bCs/>
        </w:rPr>
        <w:t>of TRP residues.</w:t>
      </w:r>
      <w:r>
        <w:rPr>
          <w:rFonts w:cs="Arial"/>
        </w:rPr>
        <w:t xml:space="preserve"> (a, b) Native RV-A2 (PDB: 1FPN), (c, d) A particle (PDB: 4L3B), and B particle (PDB: 3TN9) pentamers are displayed, viewed from above and below along the 5-fold symmetry axis. The inner and outer surfaces are color</w:t>
      </w:r>
      <w:r w:rsidR="006C7B0D">
        <w:rPr>
          <w:rFonts w:cs="Arial"/>
        </w:rPr>
        <w:t>-</w:t>
      </w:r>
      <w:r>
        <w:rPr>
          <w:rFonts w:cs="Arial"/>
        </w:rPr>
        <w:t xml:space="preserve">coded according to the local hydrophobicity. </w:t>
      </w:r>
      <w:r w:rsidRPr="00562D5D">
        <w:rPr>
          <w:rFonts w:cs="Arial"/>
        </w:rPr>
        <w:t xml:space="preserve">Mapping was </w:t>
      </w:r>
      <w:r>
        <w:rPr>
          <w:rFonts w:cs="Arial"/>
        </w:rPr>
        <w:t>performed by using</w:t>
      </w:r>
      <w:r w:rsidRPr="00562D5D">
        <w:rPr>
          <w:rFonts w:cs="Arial"/>
        </w:rPr>
        <w:t xml:space="preserve"> </w:t>
      </w:r>
      <w:proofErr w:type="spellStart"/>
      <w:r w:rsidRPr="00562D5D">
        <w:rPr>
          <w:rFonts w:cs="Arial"/>
        </w:rPr>
        <w:t>Chimera</w:t>
      </w:r>
      <w:r>
        <w:rPr>
          <w:rFonts w:cs="Arial"/>
        </w:rPr>
        <w:t>X</w:t>
      </w:r>
      <w:proofErr w:type="spellEnd"/>
      <w:r>
        <w:rPr>
          <w:rFonts w:cs="Arial"/>
        </w:rPr>
        <w:t xml:space="preserve"> software</w:t>
      </w:r>
      <w:r w:rsidRPr="00562D5D">
        <w:rPr>
          <w:rFonts w:cs="Arial"/>
        </w:rPr>
        <w:t xml:space="preserve">, with </w:t>
      </w:r>
      <w:r>
        <w:rPr>
          <w:rFonts w:cs="Arial"/>
        </w:rPr>
        <w:t>blue</w:t>
      </w:r>
      <w:r w:rsidRPr="00562D5D">
        <w:rPr>
          <w:rFonts w:cs="Arial"/>
        </w:rPr>
        <w:t xml:space="preserve"> indicating most hydrophilic, white equaling 0.0, and </w:t>
      </w:r>
      <w:r>
        <w:rPr>
          <w:rFonts w:cs="Arial"/>
        </w:rPr>
        <w:t>yellow</w:t>
      </w:r>
      <w:r w:rsidRPr="00562D5D">
        <w:rPr>
          <w:rFonts w:cs="Arial"/>
        </w:rPr>
        <w:t xml:space="preserve"> being most hydrophobic</w:t>
      </w:r>
      <w:r>
        <w:rPr>
          <w:rFonts w:cs="Arial"/>
        </w:rPr>
        <w:t xml:space="preserve"> (</w:t>
      </w:r>
      <w:proofErr w:type="spellStart"/>
      <w:r w:rsidRPr="00562D5D">
        <w:rPr>
          <w:rFonts w:cs="Arial"/>
        </w:rPr>
        <w:t>Kyte</w:t>
      </w:r>
      <w:proofErr w:type="spellEnd"/>
      <w:r w:rsidRPr="00562D5D">
        <w:rPr>
          <w:rFonts w:cs="Arial"/>
        </w:rPr>
        <w:t>-Doolittle scale</w:t>
      </w:r>
      <w:r>
        <w:rPr>
          <w:rFonts w:cs="Arial"/>
        </w:rPr>
        <w:t>)</w:t>
      </w:r>
      <w:r w:rsidRPr="00562D5D">
        <w:rPr>
          <w:rFonts w:cs="Arial"/>
        </w:rPr>
        <w:t>.</w:t>
      </w:r>
      <w:r>
        <w:rPr>
          <w:rFonts w:cs="Arial"/>
        </w:rPr>
        <w:t xml:space="preserve"> TRPs are marked in red. TRP 2038 residues, w</w:t>
      </w:r>
      <w:r w:rsidR="006C7B0D">
        <w:rPr>
          <w:rFonts w:cs="Arial"/>
        </w:rPr>
        <w:t xml:space="preserve">hich stack against the RNA in N and A </w:t>
      </w:r>
      <w:r>
        <w:rPr>
          <w:rFonts w:cs="Arial"/>
        </w:rPr>
        <w:t>particles</w:t>
      </w:r>
      <w:r w:rsidR="006C7B0D">
        <w:rPr>
          <w:rFonts w:cs="Arial"/>
        </w:rPr>
        <w:t>,</w:t>
      </w:r>
      <w:r>
        <w:rPr>
          <w:rFonts w:cs="Arial"/>
        </w:rPr>
        <w:t xml:space="preserve"> are marked with an asterisk. Boxes in panels b and d display a </w:t>
      </w:r>
      <w:r>
        <w:rPr>
          <w:rFonts w:cs="Arial"/>
        </w:rPr>
        <w:lastRenderedPageBreak/>
        <w:t>magnified view of the surface with two neighboring TRP 3027 residues. In both instances</w:t>
      </w:r>
      <w:r w:rsidR="006C7B0D">
        <w:rPr>
          <w:rFonts w:cs="Arial"/>
        </w:rPr>
        <w:t>,</w:t>
      </w:r>
      <w:r>
        <w:rPr>
          <w:rFonts w:cs="Arial"/>
        </w:rPr>
        <w:t xml:space="preserve"> the indole ring is shown as a stick model for better appreciation of their greater exposure to the solvent in (d) compared with (c). While not shown as inset, the same greater exposure of these TRPs is clearly evident in B particles (f).</w:t>
      </w:r>
      <w:r>
        <w:rPr>
          <w:rFonts w:cs="Arial"/>
          <w:b/>
          <w:bCs/>
        </w:rPr>
        <w:t xml:space="preserve"> </w:t>
      </w:r>
    </w:p>
    <w:p w14:paraId="36B3378C" w14:textId="77777777" w:rsidR="00281274" w:rsidRDefault="00281274" w:rsidP="00F95692">
      <w:pPr>
        <w:rPr>
          <w:rFonts w:cs="Arial"/>
          <w:b/>
        </w:rPr>
      </w:pPr>
    </w:p>
    <w:p w14:paraId="7D827ED7" w14:textId="56499AA0" w:rsidR="00F56BFC" w:rsidRDefault="00281274" w:rsidP="00F95692">
      <w:pPr>
        <w:rPr>
          <w:rFonts w:cs="Arial"/>
          <w:b/>
        </w:rPr>
      </w:pPr>
      <w:r>
        <w:rPr>
          <w:rFonts w:cs="Arial"/>
          <w:b/>
        </w:rPr>
        <w:t xml:space="preserve">Supplementary </w:t>
      </w:r>
      <w:r w:rsidR="00F56BFC">
        <w:rPr>
          <w:rFonts w:cs="Arial"/>
          <w:b/>
        </w:rPr>
        <w:t>Fig</w:t>
      </w:r>
      <w:r>
        <w:rPr>
          <w:rFonts w:cs="Arial"/>
          <w:b/>
        </w:rPr>
        <w:t>ure</w:t>
      </w:r>
      <w:r w:rsidR="00F56BFC">
        <w:rPr>
          <w:rFonts w:cs="Arial"/>
          <w:b/>
        </w:rPr>
        <w:t xml:space="preserve"> </w:t>
      </w:r>
      <w:r>
        <w:rPr>
          <w:rFonts w:cs="Arial"/>
          <w:b/>
        </w:rPr>
        <w:t>2</w:t>
      </w:r>
      <w:r w:rsidR="00F56BFC">
        <w:rPr>
          <w:rFonts w:cs="Arial"/>
          <w:b/>
        </w:rPr>
        <w:t>:</w:t>
      </w:r>
    </w:p>
    <w:p w14:paraId="045A6E60" w14:textId="65F85326" w:rsidR="000D31F7" w:rsidRDefault="00F56BFC">
      <w:pPr>
        <w:rPr>
          <w:rFonts w:cs="Arial"/>
        </w:rPr>
      </w:pPr>
      <w:r>
        <w:rPr>
          <w:rFonts w:cs="Arial"/>
          <w:b/>
        </w:rPr>
        <w:t>F</w:t>
      </w:r>
      <w:r w:rsidR="00FB1041" w:rsidRPr="00BB3456">
        <w:rPr>
          <w:rFonts w:cs="Arial"/>
          <w:b/>
        </w:rPr>
        <w:t xml:space="preserve">ast heating shifts the </w:t>
      </w:r>
      <w:r w:rsidRPr="00BB3456">
        <w:rPr>
          <w:rFonts w:cs="Arial"/>
          <w:b/>
        </w:rPr>
        <w:t>(</w:t>
      </w:r>
      <w:r w:rsidR="00FB1041" w:rsidRPr="00BB3456">
        <w:rPr>
          <w:rFonts w:cs="Arial"/>
          <w:b/>
        </w:rPr>
        <w:t>sub</w:t>
      </w:r>
      <w:r w:rsidRPr="00BB3456">
        <w:rPr>
          <w:rFonts w:cs="Arial"/>
          <w:b/>
        </w:rPr>
        <w:t>)</w:t>
      </w:r>
      <w:r w:rsidR="00FB1041" w:rsidRPr="00BB3456">
        <w:rPr>
          <w:rFonts w:cs="Arial"/>
          <w:b/>
        </w:rPr>
        <w:t>viral particle transitions to lower temperatures.</w:t>
      </w:r>
      <w:r w:rsidR="00FB1041">
        <w:rPr>
          <w:rFonts w:cs="Arial"/>
        </w:rPr>
        <w:t xml:space="preserve"> </w:t>
      </w:r>
      <w:r w:rsidR="00EE0DFB">
        <w:rPr>
          <w:rFonts w:cs="Arial"/>
        </w:rPr>
        <w:t xml:space="preserve">(a) </w:t>
      </w:r>
      <w:r w:rsidR="00FB1041">
        <w:rPr>
          <w:rFonts w:cs="Arial"/>
        </w:rPr>
        <w:t>N</w:t>
      </w:r>
      <w:r w:rsidR="00CC27DB">
        <w:rPr>
          <w:rFonts w:cs="Arial"/>
        </w:rPr>
        <w:t xml:space="preserve">ative RV-A2 (N) </w:t>
      </w:r>
      <w:r w:rsidR="00FB1041">
        <w:rPr>
          <w:rFonts w:cs="Arial"/>
        </w:rPr>
        <w:t>was quickly heated</w:t>
      </w:r>
      <w:r>
        <w:rPr>
          <w:rFonts w:cs="Arial"/>
        </w:rPr>
        <w:t xml:space="preserve"> </w:t>
      </w:r>
      <w:r w:rsidR="00EE0DFB">
        <w:rPr>
          <w:rFonts w:cs="Arial"/>
        </w:rPr>
        <w:t>(1 min ramp-up time)</w:t>
      </w:r>
      <w:r w:rsidR="00FB1041">
        <w:rPr>
          <w:rFonts w:cs="Arial"/>
        </w:rPr>
        <w:t xml:space="preserve"> </w:t>
      </w:r>
      <w:r w:rsidR="00CC27DB" w:rsidRPr="009E55E1">
        <w:rPr>
          <w:rFonts w:cs="Arial"/>
        </w:rPr>
        <w:t xml:space="preserve">to temperatures </w:t>
      </w:r>
      <w:r w:rsidR="00CC27DB">
        <w:rPr>
          <w:rFonts w:cs="Arial"/>
        </w:rPr>
        <w:t xml:space="preserve">covering the steep slope of the graphs in Figure 2a </w:t>
      </w:r>
      <w:r w:rsidR="00CC27DB" w:rsidRPr="00B23634">
        <w:rPr>
          <w:rFonts w:cs="Arial"/>
        </w:rPr>
        <w:t xml:space="preserve">and </w:t>
      </w:r>
      <w:r w:rsidR="00CC27DB">
        <w:rPr>
          <w:rFonts w:cs="Arial"/>
        </w:rPr>
        <w:t xml:space="preserve">the immediate pre- and post-transition regions. The population of (sub)viral particles (N, A, B) present at each selected temperature was then revealed by </w:t>
      </w:r>
      <w:r w:rsidR="00CC27DB" w:rsidRPr="009E55E1">
        <w:rPr>
          <w:rFonts w:cs="Arial"/>
        </w:rPr>
        <w:t>electrophoretic analysis</w:t>
      </w:r>
      <w:r w:rsidR="00CC27DB">
        <w:rPr>
          <w:rFonts w:cs="Arial"/>
        </w:rPr>
        <w:t>. As found by us and others</w:t>
      </w:r>
      <w:r w:rsidR="000D31F7">
        <w:rPr>
          <w:rFonts w:cs="Arial"/>
        </w:rPr>
        <w:t xml:space="preserve"> </w:t>
      </w:r>
      <w:r w:rsidR="000D31F7">
        <w:rPr>
          <w:rFonts w:cs="Arial"/>
        </w:rPr>
        <w:fldChar w:fldCharType="begin">
          <w:fldData xml:space="preserve">PEVuZE5vdGU+PENpdGU+PEF1dGhvcj5IYXJ1dHl1bnlhbjwvQXV0aG9yPjxZZWFyPjIwMTM8L1ll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==
</w:fldData>
        </w:fldChar>
      </w:r>
      <w:r w:rsidR="000D31F7">
        <w:rPr>
          <w:rFonts w:cs="Arial"/>
        </w:rPr>
        <w:instrText xml:space="preserve"> ADDIN EN.CITE </w:instrText>
      </w:r>
      <w:r w:rsidR="000D31F7">
        <w:rPr>
          <w:rFonts w:cs="Arial"/>
        </w:rPr>
        <w:fldChar w:fldCharType="begin">
          <w:fldData xml:space="preserve">PEVuZE5vdGU+PENpdGU+PEF1dGhvcj5IYXJ1dHl1bnlhbjwvQXV0aG9yPjxZZWFyPjIwMTM8L1ll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==
</w:fldData>
        </w:fldChar>
      </w:r>
      <w:r w:rsidR="000D31F7">
        <w:rPr>
          <w:rFonts w:cs="Arial"/>
        </w:rPr>
        <w:instrText xml:space="preserve"> ADDIN EN.CITE.DATA </w:instrText>
      </w:r>
      <w:r w:rsidR="000D31F7">
        <w:rPr>
          <w:rFonts w:cs="Arial"/>
        </w:rPr>
      </w:r>
      <w:r w:rsidR="000D31F7">
        <w:rPr>
          <w:rFonts w:cs="Arial"/>
        </w:rPr>
        <w:fldChar w:fldCharType="end"/>
      </w:r>
      <w:r w:rsidR="000D31F7">
        <w:rPr>
          <w:rFonts w:cs="Arial"/>
        </w:rPr>
      </w:r>
      <w:r w:rsidR="000D31F7">
        <w:rPr>
          <w:rFonts w:cs="Arial"/>
        </w:rPr>
        <w:fldChar w:fldCharType="separate"/>
      </w:r>
      <w:r w:rsidR="000D31F7">
        <w:rPr>
          <w:rFonts w:cs="Arial"/>
          <w:noProof/>
        </w:rPr>
        <w:t>(Harutyunyan et al., 2013; Tsang et al., 2000)</w:t>
      </w:r>
      <w:r w:rsidR="000D31F7">
        <w:rPr>
          <w:rFonts w:cs="Arial"/>
        </w:rPr>
        <w:fldChar w:fldCharType="end"/>
      </w:r>
      <w:r w:rsidR="00CC27DB">
        <w:rPr>
          <w:rFonts w:cs="Arial"/>
        </w:rPr>
        <w:t>, subviral A particle migrate</w:t>
      </w:r>
      <w:r w:rsidR="006C7B0D">
        <w:rPr>
          <w:rFonts w:cs="Arial"/>
        </w:rPr>
        <w:t>s</w:t>
      </w:r>
      <w:r w:rsidR="00CC27DB">
        <w:rPr>
          <w:rFonts w:cs="Arial"/>
        </w:rPr>
        <w:t xml:space="preserve"> faster than native particles despite their expanded capsid. Presumably</w:t>
      </w:r>
      <w:r w:rsidR="006C7B0D">
        <w:rPr>
          <w:rFonts w:cs="Arial"/>
        </w:rPr>
        <w:t>,</w:t>
      </w:r>
      <w:r w:rsidR="00CC27DB">
        <w:rPr>
          <w:rFonts w:cs="Arial"/>
        </w:rPr>
        <w:t xml:space="preserve"> the highly porous protein shell is less efficient in shielding of the enclosed negatively charged nucleic acid compared to the almost insulating capsid of the native virions. </w:t>
      </w:r>
      <w:r w:rsidR="006C7B0D">
        <w:rPr>
          <w:rFonts w:cs="Arial"/>
        </w:rPr>
        <w:t>In agreement</w:t>
      </w:r>
      <w:r w:rsidR="00CC27DB">
        <w:rPr>
          <w:rFonts w:cs="Arial"/>
        </w:rPr>
        <w:t>, B particles lacking the polyanionic genome show only very low electrophoretic mobility</w:t>
      </w:r>
      <w:r w:rsidR="00CC27DB" w:rsidRPr="000D31F7">
        <w:rPr>
          <w:rFonts w:cs="Arial"/>
        </w:rPr>
        <w:t xml:space="preserve">. </w:t>
      </w:r>
      <w:r w:rsidR="002C716B" w:rsidRPr="008F7C73">
        <w:rPr>
          <w:rFonts w:cs="Arial"/>
        </w:rPr>
        <w:t>Taken from the observed broad</w:t>
      </w:r>
      <w:r w:rsidR="00F0480C">
        <w:rPr>
          <w:rFonts w:cs="Arial"/>
        </w:rPr>
        <w:t xml:space="preserve"> </w:t>
      </w:r>
      <w:r w:rsidR="002C716B" w:rsidRPr="008F7C73">
        <w:rPr>
          <w:rFonts w:cs="Arial"/>
        </w:rPr>
        <w:t xml:space="preserve">band assigned to A particles, it is possible that in a fraction of these uncoating intermediates a variable part of the viral genome may have already partially exited the capsid as proposed for poliovirus </w:t>
      </w:r>
      <w:r w:rsidR="002C716B" w:rsidRPr="008F7C73">
        <w:rPr>
          <w:rFonts w:cs="Arial"/>
        </w:rPr>
        <w:fldChar w:fldCharType="begin">
          <w:fldData xml:space="preserve">PEVuZE5vdGU+PENpdGU+PEF1dGhvcj5Uc2FuZzwvQXV0aG9yPjxZZWFyPjIwMDA8L1llYXI+PFJl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</w:fldData>
        </w:fldChar>
      </w:r>
      <w:r w:rsidR="000D31F7" w:rsidRPr="008F7C73">
        <w:rPr>
          <w:rFonts w:cs="Arial"/>
        </w:rPr>
        <w:instrText xml:space="preserve"> ADDIN EN.CITE </w:instrText>
      </w:r>
      <w:r w:rsidR="000D31F7" w:rsidRPr="008F7C73">
        <w:rPr>
          <w:rFonts w:cs="Arial"/>
        </w:rPr>
        <w:fldChar w:fldCharType="begin">
          <w:fldData xml:space="preserve">PEVuZE5vdGU+PENpdGU+PEF1dGhvcj5Uc2FuZzwvQXV0aG9yPjxZZWFyPjIwMDA8L1llYXI+PFJl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</w:fldData>
        </w:fldChar>
      </w:r>
      <w:r w:rsidR="000D31F7" w:rsidRPr="008F7C73">
        <w:rPr>
          <w:rFonts w:cs="Arial"/>
        </w:rPr>
        <w:instrText xml:space="preserve"> ADDIN EN.CITE.DATA </w:instrText>
      </w:r>
      <w:r w:rsidR="000D31F7" w:rsidRPr="008F7C73">
        <w:rPr>
          <w:rFonts w:cs="Arial"/>
        </w:rPr>
      </w:r>
      <w:r w:rsidR="000D31F7" w:rsidRPr="008F7C73">
        <w:rPr>
          <w:rFonts w:cs="Arial"/>
        </w:rPr>
        <w:fldChar w:fldCharType="end"/>
      </w:r>
      <w:r w:rsidR="002C716B" w:rsidRPr="008F7C73">
        <w:rPr>
          <w:rFonts w:cs="Arial"/>
        </w:rPr>
      </w:r>
      <w:r w:rsidR="002C716B" w:rsidRPr="008F7C73">
        <w:rPr>
          <w:rFonts w:cs="Arial"/>
        </w:rPr>
        <w:fldChar w:fldCharType="separate"/>
      </w:r>
      <w:r w:rsidR="002C716B" w:rsidRPr="008F7C73">
        <w:rPr>
          <w:rFonts w:cs="Arial"/>
          <w:noProof/>
        </w:rPr>
        <w:t>(Levy et al., 2010; Tsang et al., 2000)</w:t>
      </w:r>
      <w:r w:rsidR="002C716B" w:rsidRPr="008F7C73">
        <w:rPr>
          <w:rFonts w:cs="Arial"/>
        </w:rPr>
        <w:fldChar w:fldCharType="end"/>
      </w:r>
      <w:r w:rsidR="002C716B" w:rsidRPr="008F7C73">
        <w:rPr>
          <w:rFonts w:cs="Arial"/>
        </w:rPr>
        <w:t>, with the different degrees of fully exposed negative charge leading to somewhat higher electrophoretic mobilities compared to “genuine” A particles.</w:t>
      </w:r>
      <w:r w:rsidR="002C716B" w:rsidRPr="00972A81">
        <w:rPr>
          <w:rFonts w:cs="Arial"/>
        </w:rPr>
        <w:t xml:space="preserve"> </w:t>
      </w:r>
      <w:r w:rsidR="00CC27DB" w:rsidRPr="0073718D">
        <w:rPr>
          <w:rFonts w:cs="Arial"/>
        </w:rPr>
        <w:t>Th</w:t>
      </w:r>
      <w:r w:rsidR="00CC27DB">
        <w:rPr>
          <w:rFonts w:cs="Arial"/>
        </w:rPr>
        <w:t>is</w:t>
      </w:r>
      <w:r w:rsidR="00CC27DB" w:rsidRPr="0073718D">
        <w:rPr>
          <w:rFonts w:cs="Arial"/>
        </w:rPr>
        <w:t xml:space="preserve"> </w:t>
      </w:r>
      <w:r w:rsidR="00CC27DB">
        <w:rPr>
          <w:rFonts w:cs="Arial"/>
        </w:rPr>
        <w:t xml:space="preserve">particle </w:t>
      </w:r>
      <w:r w:rsidR="00CC27DB" w:rsidRPr="0073718D">
        <w:rPr>
          <w:rFonts w:cs="Arial"/>
        </w:rPr>
        <w:t xml:space="preserve">assignment to </w:t>
      </w:r>
      <w:r w:rsidR="00CC27DB">
        <w:rPr>
          <w:rFonts w:cs="Arial"/>
        </w:rPr>
        <w:t xml:space="preserve">the individual </w:t>
      </w:r>
      <w:r w:rsidR="00CC27DB" w:rsidRPr="0073718D">
        <w:rPr>
          <w:rFonts w:cs="Arial"/>
        </w:rPr>
        <w:t>Coomassie blue</w:t>
      </w:r>
      <w:r w:rsidR="00CC27DB">
        <w:rPr>
          <w:rFonts w:cs="Arial"/>
        </w:rPr>
        <w:t>-</w:t>
      </w:r>
      <w:r w:rsidR="00CC27DB" w:rsidRPr="0073718D">
        <w:rPr>
          <w:rFonts w:cs="Arial"/>
        </w:rPr>
        <w:t>stained band</w:t>
      </w:r>
      <w:r w:rsidR="00CC27DB" w:rsidRPr="00654487">
        <w:rPr>
          <w:rFonts w:cs="Arial"/>
        </w:rPr>
        <w:t>s</w:t>
      </w:r>
      <w:r w:rsidR="00CC27DB" w:rsidRPr="0073718D">
        <w:rPr>
          <w:rFonts w:cs="Arial"/>
        </w:rPr>
        <w:t xml:space="preserve"> was </w:t>
      </w:r>
      <w:r w:rsidR="00CC27DB">
        <w:rPr>
          <w:rFonts w:cs="Arial"/>
        </w:rPr>
        <w:t>independently confirmed by</w:t>
      </w:r>
      <w:r w:rsidR="00CC27DB" w:rsidRPr="00654487">
        <w:rPr>
          <w:rFonts w:cs="Arial"/>
        </w:rPr>
        <w:t xml:space="preserve"> </w:t>
      </w:r>
      <w:r w:rsidR="00CC27DB" w:rsidRPr="0073718D">
        <w:rPr>
          <w:rFonts w:cs="Arial"/>
        </w:rPr>
        <w:t>negative stain transmission electron microscopy (TEM) of samples</w:t>
      </w:r>
      <w:r w:rsidR="00CC27DB" w:rsidRPr="00654487">
        <w:rPr>
          <w:rFonts w:cs="Arial"/>
        </w:rPr>
        <w:t xml:space="preserve"> heated to temperatures where each one of them dominated as outlined in the </w:t>
      </w:r>
      <w:r>
        <w:rPr>
          <w:rFonts w:cs="Arial"/>
        </w:rPr>
        <w:t xml:space="preserve">supplemental </w:t>
      </w:r>
      <w:r w:rsidR="00CC27DB" w:rsidRPr="00654487">
        <w:rPr>
          <w:rFonts w:cs="Arial"/>
        </w:rPr>
        <w:t>methods</w:t>
      </w:r>
      <w:r w:rsidR="00CC27DB">
        <w:rPr>
          <w:rFonts w:cs="Arial"/>
        </w:rPr>
        <w:t>.</w:t>
      </w:r>
      <w:r w:rsidR="00EE0DFB">
        <w:rPr>
          <w:rFonts w:cs="Arial"/>
        </w:rPr>
        <w:t xml:space="preserve"> (b) </w:t>
      </w:r>
      <w:r w:rsidR="006C7B0D">
        <w:rPr>
          <w:rFonts w:cs="Arial"/>
        </w:rPr>
        <w:t>The presence of natural empty particles</w:t>
      </w:r>
      <w:r w:rsidR="005F2460" w:rsidRPr="005F2460">
        <w:rPr>
          <w:rFonts w:cs="Arial"/>
        </w:rPr>
        <w:t xml:space="preserve"> was evaluated by </w:t>
      </w:r>
      <w:r w:rsidR="006C7B0D">
        <w:rPr>
          <w:rFonts w:cs="Arial"/>
        </w:rPr>
        <w:t>separating</w:t>
      </w:r>
      <w:r w:rsidR="005F2460" w:rsidRPr="005F2460">
        <w:rPr>
          <w:rFonts w:cs="Arial"/>
        </w:rPr>
        <w:t xml:space="preserve"> 10 µg of purified RV-A2 into a 15% </w:t>
      </w:r>
      <w:r w:rsidR="006C7B0D">
        <w:rPr>
          <w:rFonts w:cs="Arial"/>
        </w:rPr>
        <w:t>sodium dodecyl sulfate-</w:t>
      </w:r>
      <w:r w:rsidR="006C7B0D" w:rsidRPr="006C7B0D">
        <w:rPr>
          <w:rFonts w:cs="Arial"/>
        </w:rPr>
        <w:t>polyacrylamide gel</w:t>
      </w:r>
      <w:r w:rsidR="005F2460" w:rsidRPr="005F2460">
        <w:rPr>
          <w:rFonts w:cs="Arial"/>
        </w:rPr>
        <w:t>; no significant amount of VP0, indicative of natural empties, was detected</w:t>
      </w:r>
      <w:r w:rsidR="005F2460">
        <w:rPr>
          <w:rFonts w:cs="Arial"/>
        </w:rPr>
        <w:t>. Molecular weight marker and migration of structural proteins (VP1, VP2</w:t>
      </w:r>
      <w:r w:rsidR="006C7B0D">
        <w:rPr>
          <w:rFonts w:cs="Arial"/>
        </w:rPr>
        <w:t>,</w:t>
      </w:r>
      <w:r w:rsidR="005F2460">
        <w:rPr>
          <w:rFonts w:cs="Arial"/>
        </w:rPr>
        <w:t xml:space="preserve"> and VP3) were depicted</w:t>
      </w:r>
      <w:r w:rsidR="005F2460" w:rsidRPr="005F2460">
        <w:rPr>
          <w:rFonts w:cs="Arial"/>
        </w:rPr>
        <w:t>.</w:t>
      </w:r>
    </w:p>
    <w:p w14:paraId="029AC60E" w14:textId="77777777" w:rsidR="00F82C11" w:rsidRPr="008F7C73" w:rsidRDefault="00F82C11">
      <w:bookmarkStart w:id="0" w:name="_GoBack"/>
      <w:bookmarkEnd w:id="0"/>
    </w:p>
    <w:p w14:paraId="3DBD2B5A" w14:textId="746D23B8" w:rsidR="000D31F7" w:rsidRPr="00F82C11" w:rsidRDefault="000D31F7">
      <w:pPr>
        <w:rPr>
          <w:b/>
          <w:bCs/>
        </w:rPr>
      </w:pPr>
      <w:r w:rsidRPr="00F82C11">
        <w:rPr>
          <w:b/>
          <w:bCs/>
        </w:rPr>
        <w:t>Supplementary references</w:t>
      </w:r>
    </w:p>
    <w:p w14:paraId="399669B6" w14:textId="77777777" w:rsidR="000D31F7" w:rsidRPr="000D31F7" w:rsidRDefault="000D31F7" w:rsidP="000D31F7">
      <w:pPr>
        <w:pStyle w:val="EndNoteBibliography"/>
        <w:spacing w:after="0"/>
      </w:pPr>
      <w:r>
        <w:rPr>
          <w:lang w:val="de-AT"/>
        </w:rPr>
        <w:fldChar w:fldCharType="begin"/>
      </w:r>
      <w:r w:rsidRPr="00EC2E7F">
        <w:instrText xml:space="preserve"> ADDIN EN.REFLIST </w:instrText>
      </w:r>
      <w:r>
        <w:rPr>
          <w:lang w:val="de-AT"/>
        </w:rPr>
        <w:fldChar w:fldCharType="separate"/>
      </w:r>
      <w:r w:rsidRPr="000D31F7">
        <w:t>Harutyunyan, S., Kumar, M., Sedivy, A., Subirats, X., Kowalski, H., Kohler, G., and Blaas, D. (2013). Viral uncoating is directional: exit of the genomic RNA in a common cold virus starts with the poly-(A) tail at the 3'-end. PLoS pathogens</w:t>
      </w:r>
      <w:r w:rsidRPr="000D31F7">
        <w:rPr>
          <w:i/>
        </w:rPr>
        <w:t xml:space="preserve"> 9</w:t>
      </w:r>
      <w:r w:rsidRPr="000D31F7">
        <w:t>, e1003270.</w:t>
      </w:r>
    </w:p>
    <w:p w14:paraId="5EBC08F3" w14:textId="77777777" w:rsidR="000D31F7" w:rsidRPr="000D31F7" w:rsidRDefault="000D31F7" w:rsidP="000D31F7">
      <w:pPr>
        <w:pStyle w:val="EndNoteBibliography"/>
        <w:spacing w:after="0"/>
      </w:pPr>
      <w:r w:rsidRPr="000D31F7">
        <w:t>Levy, H.C., Bostina, M., Filman, D.J., and Hogle, J.M. (2010). Catching a virus in the act of RNA release: a novel poliovirus uncoating intermediate characterized by cryo-electron microscopy. Journal of virology</w:t>
      </w:r>
      <w:r w:rsidRPr="000D31F7">
        <w:rPr>
          <w:i/>
        </w:rPr>
        <w:t xml:space="preserve"> 84</w:t>
      </w:r>
      <w:r w:rsidRPr="000D31F7">
        <w:t>, 4426-4441.</w:t>
      </w:r>
    </w:p>
    <w:p w14:paraId="115A1B11" w14:textId="77777777" w:rsidR="000D31F7" w:rsidRPr="000D31F7" w:rsidRDefault="000D31F7" w:rsidP="000D31F7">
      <w:pPr>
        <w:pStyle w:val="EndNoteBibliography"/>
      </w:pPr>
      <w:r w:rsidRPr="000D31F7">
        <w:lastRenderedPageBreak/>
        <w:t>Tsang, S.K., Danthi, P., Chow, M., and Hogle, J.M. (2000). Stabilization of poliovirus by capsid-binding antiviral drugs is due to entropic effects. Journal of molecular biology</w:t>
      </w:r>
      <w:r w:rsidRPr="000D31F7">
        <w:rPr>
          <w:i/>
        </w:rPr>
        <w:t xml:space="preserve"> 296</w:t>
      </w:r>
      <w:r w:rsidRPr="000D31F7">
        <w:t>, 335-340.</w:t>
      </w:r>
    </w:p>
    <w:p w14:paraId="300FBEDF" w14:textId="2308BFB6" w:rsidR="00EA4B74" w:rsidRPr="008F7C73" w:rsidRDefault="000D31F7">
      <w:pPr>
        <w:rPr>
          <w:lang w:val="de-AT"/>
        </w:rPr>
      </w:pPr>
      <w:r>
        <w:rPr>
          <w:lang w:val="de-AT"/>
        </w:rPr>
        <w:fldChar w:fldCharType="end"/>
      </w:r>
    </w:p>
    <w:sectPr w:rsidR="00EA4B74" w:rsidRPr="008F7C73" w:rsidSect="006A1FD7">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zcyMjM1MzKzNDJX0lEKTi0uzszPAymwqAUAyWc3YiwAAAA="/>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tv2d2z2dxv2ye0ped5ea9ifavvw9vrwwtw&quot;&gt;ENL STD-Saved&lt;record-ids&gt;&lt;item&gt;1641&lt;/item&gt;&lt;item&gt;2562&lt;/item&gt;&lt;item&gt;2832&lt;/item&gt;&lt;/record-ids&gt;&lt;/item&gt;&lt;/Libraries&gt;"/>
  </w:docVars>
  <w:rsids>
    <w:rsidRoot w:val="00B8236C"/>
    <w:rsid w:val="000D0700"/>
    <w:rsid w:val="000D31F7"/>
    <w:rsid w:val="00187D21"/>
    <w:rsid w:val="00281274"/>
    <w:rsid w:val="002A61CF"/>
    <w:rsid w:val="002C716B"/>
    <w:rsid w:val="0030140D"/>
    <w:rsid w:val="00320779"/>
    <w:rsid w:val="00326CD0"/>
    <w:rsid w:val="0040405E"/>
    <w:rsid w:val="0041029F"/>
    <w:rsid w:val="004A2A9A"/>
    <w:rsid w:val="00563087"/>
    <w:rsid w:val="005A3663"/>
    <w:rsid w:val="005E70CC"/>
    <w:rsid w:val="005F2460"/>
    <w:rsid w:val="00645B3D"/>
    <w:rsid w:val="00651C16"/>
    <w:rsid w:val="006A1FD7"/>
    <w:rsid w:val="006C7B0D"/>
    <w:rsid w:val="006F0BE1"/>
    <w:rsid w:val="007355A1"/>
    <w:rsid w:val="00785DEC"/>
    <w:rsid w:val="008510BD"/>
    <w:rsid w:val="008529C5"/>
    <w:rsid w:val="008F7C73"/>
    <w:rsid w:val="00910A66"/>
    <w:rsid w:val="0091217A"/>
    <w:rsid w:val="009838E1"/>
    <w:rsid w:val="009E356D"/>
    <w:rsid w:val="00A063CA"/>
    <w:rsid w:val="00A54734"/>
    <w:rsid w:val="00A81CAA"/>
    <w:rsid w:val="00A91537"/>
    <w:rsid w:val="00B43FEB"/>
    <w:rsid w:val="00B8236C"/>
    <w:rsid w:val="00B91F9A"/>
    <w:rsid w:val="00BB3456"/>
    <w:rsid w:val="00BE2326"/>
    <w:rsid w:val="00C16004"/>
    <w:rsid w:val="00C53454"/>
    <w:rsid w:val="00CC27DB"/>
    <w:rsid w:val="00CE6EA6"/>
    <w:rsid w:val="00D24A12"/>
    <w:rsid w:val="00DD09EC"/>
    <w:rsid w:val="00E01DC9"/>
    <w:rsid w:val="00E133D3"/>
    <w:rsid w:val="00E24400"/>
    <w:rsid w:val="00E40B04"/>
    <w:rsid w:val="00E90ADB"/>
    <w:rsid w:val="00E93498"/>
    <w:rsid w:val="00EA4B74"/>
    <w:rsid w:val="00EB64C5"/>
    <w:rsid w:val="00EC2E7F"/>
    <w:rsid w:val="00EE0DFB"/>
    <w:rsid w:val="00F0480C"/>
    <w:rsid w:val="00F56BFC"/>
    <w:rsid w:val="00F82C11"/>
    <w:rsid w:val="00F95692"/>
    <w:rsid w:val="00FB1041"/>
    <w:rsid w:val="00FB2FE8"/>
    <w:rsid w:val="00FE2D6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3f6caf"/>
    </o:shapedefaults>
    <o:shapelayout v:ext="edit">
      <o:idmap v:ext="edit" data="1"/>
    </o:shapelayout>
  </w:shapeDefaults>
  <w:decimalSymbol w:val="."/>
  <w:listSeparator w:val=","/>
  <w14:docId w14:val="7485D815"/>
  <w14:defaultImageDpi w14:val="330"/>
  <w15:docId w15:val="{849577FE-C2CC-4F2C-8244-3E2E443E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36C"/>
    <w:pPr>
      <w:spacing w:after="200" w:line="360" w:lineRule="auto"/>
      <w:jc w:val="both"/>
    </w:pPr>
    <w:rPr>
      <w:rFonts w:ascii="Arial" w:eastAsiaTheme="minorHAnsi"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7DB"/>
    <w:rPr>
      <w:sz w:val="18"/>
      <w:szCs w:val="18"/>
    </w:rPr>
  </w:style>
  <w:style w:type="paragraph" w:styleId="CommentText">
    <w:name w:val="annotation text"/>
    <w:basedOn w:val="Normal"/>
    <w:link w:val="CommentTextChar"/>
    <w:uiPriority w:val="99"/>
    <w:semiHidden/>
    <w:unhideWhenUsed/>
    <w:rsid w:val="00CC27DB"/>
    <w:pPr>
      <w:spacing w:line="240" w:lineRule="auto"/>
    </w:pPr>
    <w:rPr>
      <w:sz w:val="24"/>
      <w:szCs w:val="24"/>
    </w:rPr>
  </w:style>
  <w:style w:type="character" w:customStyle="1" w:styleId="CommentTextChar">
    <w:name w:val="Comment Text Char"/>
    <w:basedOn w:val="DefaultParagraphFont"/>
    <w:link w:val="CommentText"/>
    <w:uiPriority w:val="99"/>
    <w:semiHidden/>
    <w:rsid w:val="00CC27DB"/>
    <w:rPr>
      <w:rFonts w:ascii="Arial" w:eastAsiaTheme="minorHAnsi" w:hAnsi="Arial"/>
      <w:lang w:val="en-US" w:eastAsia="en-US"/>
    </w:rPr>
  </w:style>
  <w:style w:type="paragraph" w:styleId="BalloonText">
    <w:name w:val="Balloon Text"/>
    <w:basedOn w:val="Normal"/>
    <w:link w:val="BalloonTextChar"/>
    <w:uiPriority w:val="99"/>
    <w:semiHidden/>
    <w:unhideWhenUsed/>
    <w:rsid w:val="00CC27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7DB"/>
    <w:rPr>
      <w:rFonts w:ascii="Lucida Grande" w:eastAsiaTheme="minorHAnsi" w:hAnsi="Lucida Grande" w:cs="Lucida Grande"/>
      <w:sz w:val="18"/>
      <w:szCs w:val="18"/>
      <w:lang w:val="en-US" w:eastAsia="en-US"/>
    </w:rPr>
  </w:style>
  <w:style w:type="paragraph" w:styleId="CommentSubject">
    <w:name w:val="annotation subject"/>
    <w:basedOn w:val="CommentText"/>
    <w:next w:val="CommentText"/>
    <w:link w:val="CommentSubjectChar"/>
    <w:uiPriority w:val="99"/>
    <w:semiHidden/>
    <w:unhideWhenUsed/>
    <w:rsid w:val="002C716B"/>
    <w:rPr>
      <w:b/>
      <w:bCs/>
      <w:sz w:val="20"/>
      <w:szCs w:val="20"/>
    </w:rPr>
  </w:style>
  <w:style w:type="character" w:customStyle="1" w:styleId="CommentSubjectChar">
    <w:name w:val="Comment Subject Char"/>
    <w:basedOn w:val="CommentTextChar"/>
    <w:link w:val="CommentSubject"/>
    <w:uiPriority w:val="99"/>
    <w:semiHidden/>
    <w:rsid w:val="002C716B"/>
    <w:rPr>
      <w:rFonts w:ascii="Arial" w:eastAsiaTheme="minorHAnsi" w:hAnsi="Arial"/>
      <w:b/>
      <w:bCs/>
      <w:sz w:val="20"/>
      <w:szCs w:val="20"/>
      <w:lang w:val="en-US" w:eastAsia="en-US"/>
    </w:rPr>
  </w:style>
  <w:style w:type="table" w:styleId="TableGrid">
    <w:name w:val="Table Grid"/>
    <w:basedOn w:val="TableNormal"/>
    <w:uiPriority w:val="59"/>
    <w:rsid w:val="00FB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FB2F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B2F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FB2F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FB2F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EndNoteBibliographyTitle">
    <w:name w:val="EndNote Bibliography Title"/>
    <w:basedOn w:val="Normal"/>
    <w:link w:val="EndNoteBibliographyTitleChar"/>
    <w:rsid w:val="000D31F7"/>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0D31F7"/>
    <w:rPr>
      <w:rFonts w:ascii="Arial" w:eastAsiaTheme="minorHAnsi" w:hAnsi="Arial" w:cs="Arial"/>
      <w:noProof/>
      <w:sz w:val="22"/>
      <w:szCs w:val="22"/>
      <w:lang w:val="en-US" w:eastAsia="en-US"/>
    </w:rPr>
  </w:style>
  <w:style w:type="paragraph" w:customStyle="1" w:styleId="EndNoteBibliography">
    <w:name w:val="EndNote Bibliography"/>
    <w:basedOn w:val="Normal"/>
    <w:link w:val="EndNoteBibliographyChar"/>
    <w:rsid w:val="000D31F7"/>
    <w:pPr>
      <w:spacing w:line="240" w:lineRule="auto"/>
    </w:pPr>
    <w:rPr>
      <w:rFonts w:cs="Arial"/>
      <w:noProof/>
    </w:rPr>
  </w:style>
  <w:style w:type="character" w:customStyle="1" w:styleId="EndNoteBibliographyChar">
    <w:name w:val="EndNote Bibliography Char"/>
    <w:basedOn w:val="DefaultParagraphFont"/>
    <w:link w:val="EndNoteBibliography"/>
    <w:rsid w:val="000D31F7"/>
    <w:rPr>
      <w:rFonts w:ascii="Arial" w:eastAsiaTheme="minorHAnsi" w:hAnsi="Arial" w:cs="Arial"/>
      <w:noProof/>
      <w:sz w:val="22"/>
      <w:szCs w:val="22"/>
      <w:lang w:val="en-US" w:eastAsia="en-US"/>
    </w:rPr>
  </w:style>
  <w:style w:type="character" w:styleId="LineNumber">
    <w:name w:val="line number"/>
    <w:basedOn w:val="DefaultParagraphFont"/>
    <w:uiPriority w:val="99"/>
    <w:semiHidden/>
    <w:unhideWhenUsed/>
    <w:rsid w:val="00EC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Kowalski</dc:creator>
  <cp:keywords/>
  <dc:description/>
  <cp:lastModifiedBy>Antonio hohn</cp:lastModifiedBy>
  <cp:revision>7</cp:revision>
  <dcterms:created xsi:type="dcterms:W3CDTF">2020-06-16T14:17:00Z</dcterms:created>
  <dcterms:modified xsi:type="dcterms:W3CDTF">2020-06-16T22:50:00Z</dcterms:modified>
</cp:coreProperties>
</file>