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508A" w14:textId="40295D50" w:rsidR="005310DC" w:rsidRPr="00566C43" w:rsidRDefault="005310DC" w:rsidP="005310DC">
      <w:pPr>
        <w:ind w:left="1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t>Supplementary table 1</w:t>
      </w:r>
      <w:r w:rsidRPr="00F7566C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F7566C">
        <w:rPr>
          <w:rFonts w:ascii="Times New Roman" w:eastAsia="標楷體" w:hAnsi="Times New Roman" w:cs="Times New Roman"/>
          <w:b/>
          <w:szCs w:val="24"/>
        </w:rPr>
        <w:t xml:space="preserve">Risk Factors for </w:t>
      </w:r>
      <w:r>
        <w:rPr>
          <w:rFonts w:ascii="Times New Roman" w:eastAsia="標楷體" w:hAnsi="Times New Roman" w:cs="Times New Roman"/>
          <w:b/>
          <w:szCs w:val="24"/>
        </w:rPr>
        <w:t>T</w:t>
      </w:r>
      <w:r>
        <w:rPr>
          <w:rFonts w:ascii="Times New Roman" w:eastAsia="新細明體" w:hAnsi="Times New Roman" w:cs="Times New Roman"/>
          <w:b/>
          <w:szCs w:val="24"/>
        </w:rPr>
        <w:t>innitus</w:t>
      </w:r>
      <w:r>
        <w:rPr>
          <w:rFonts w:ascii="Times New Roman" w:eastAsia="標楷體" w:hAnsi="Times New Roman" w:cs="Times New Roman"/>
          <w:b/>
          <w:szCs w:val="24"/>
        </w:rPr>
        <w:t xml:space="preserve"> in Patients with and w</w:t>
      </w:r>
      <w:r w:rsidRPr="00F7566C">
        <w:rPr>
          <w:rFonts w:ascii="Times New Roman" w:eastAsia="標楷體" w:hAnsi="Times New Roman" w:cs="Times New Roman"/>
          <w:b/>
          <w:szCs w:val="24"/>
        </w:rPr>
        <w:t xml:space="preserve">ithout </w:t>
      </w:r>
      <w:r w:rsidRPr="00566C43">
        <w:rPr>
          <w:rFonts w:ascii="Times New Roman" w:eastAsia="新細明體" w:hAnsi="Times New Roman" w:cs="Times New Roman"/>
          <w:b/>
          <w:kern w:val="0"/>
          <w:szCs w:val="24"/>
          <w:lang w:val="en-GB"/>
        </w:rPr>
        <w:t>Anxiety Disorder (</w:t>
      </w:r>
      <w:r w:rsidRPr="00566C43">
        <w:rPr>
          <w:rFonts w:ascii="Times New Roman" w:hAnsi="Times New Roman" w:cs="Times New Roman"/>
          <w:b/>
          <w:kern w:val="0"/>
          <w:szCs w:val="24"/>
        </w:rPr>
        <w:t>Anxiety disorder was diagnosed by psychiatrists or non-psychiatrists</w:t>
      </w:r>
      <w:r w:rsidRPr="00566C43">
        <w:rPr>
          <w:rFonts w:ascii="Times New Roman" w:eastAsia="新細明體" w:hAnsi="Times New Roman" w:cs="Times New Roman"/>
          <w:b/>
          <w:kern w:val="0"/>
          <w:szCs w:val="24"/>
          <w:lang w:val="en-GB"/>
        </w:rPr>
        <w:t>)</w:t>
      </w:r>
    </w:p>
    <w:tbl>
      <w:tblPr>
        <w:tblW w:w="970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28"/>
        <w:gridCol w:w="2268"/>
        <w:gridCol w:w="982"/>
        <w:gridCol w:w="10"/>
        <w:gridCol w:w="1984"/>
        <w:gridCol w:w="983"/>
        <w:gridCol w:w="10"/>
      </w:tblGrid>
      <w:tr w:rsidR="005310DC" w:rsidRPr="00CF68F6" w14:paraId="12CFD9CA" w14:textId="77777777" w:rsidTr="00781AAC">
        <w:trPr>
          <w:trHeight w:val="227"/>
        </w:trPr>
        <w:tc>
          <w:tcPr>
            <w:tcW w:w="346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027AA098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Predictive variables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6F8E42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Univariable analysis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B145CF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F68F6">
              <w:rPr>
                <w:rFonts w:ascii="Times New Roman" w:eastAsia="新細明體" w:hAnsi="Times New Roman" w:cs="Times New Roman"/>
                <w:color w:val="3E3D40"/>
                <w:kern w:val="0"/>
                <w:szCs w:val="24"/>
              </w:rPr>
              <w:t>Multivariable</w:t>
            </w:r>
            <w:r w:rsidRPr="00CF68F6">
              <w:rPr>
                <w:rFonts w:ascii="Times New Roman" w:hAnsi="Times New Roman" w:cs="Times New Roman"/>
                <w:szCs w:val="24"/>
              </w:rPr>
              <w:t xml:space="preserve"> analysis</w:t>
            </w:r>
          </w:p>
        </w:tc>
      </w:tr>
      <w:tr w:rsidR="005310DC" w:rsidRPr="00CF68F6" w14:paraId="458F1564" w14:textId="77777777" w:rsidTr="00781AAC">
        <w:trPr>
          <w:trHeight w:val="227"/>
        </w:trPr>
        <w:tc>
          <w:tcPr>
            <w:tcW w:w="346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4AE2C7B7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148D32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HR (95% CI)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79AF93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CF68F6">
              <w:rPr>
                <w:rFonts w:ascii="Times New Roman" w:hAnsi="Times New Roman" w:cs="Times New Roman"/>
                <w:szCs w:val="24"/>
              </w:rPr>
              <w:t xml:space="preserve"> value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517058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HR (95% CI)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4FC6EC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CF68F6">
              <w:rPr>
                <w:rFonts w:ascii="Times New Roman" w:hAnsi="Times New Roman" w:cs="Times New Roman"/>
                <w:szCs w:val="24"/>
              </w:rPr>
              <w:t xml:space="preserve"> value</w:t>
            </w:r>
          </w:p>
        </w:tc>
      </w:tr>
      <w:tr w:rsidR="005310DC" w:rsidRPr="00CF68F6" w14:paraId="1532023E" w14:textId="77777777" w:rsidTr="00781AAC">
        <w:trPr>
          <w:gridAfter w:val="1"/>
          <w:wAfter w:w="10" w:type="dxa"/>
          <w:trHeight w:val="227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6603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Anxiety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A3BE8" w14:textId="43D25503" w:rsidR="005310DC" w:rsidRPr="00CF68F6" w:rsidRDefault="00BB38E0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1.86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1.78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1.94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B1923AD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A6902" w14:textId="09EB4864" w:rsidR="005310DC" w:rsidRPr="00CF68F6" w:rsidRDefault="008B2886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1.80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1.72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1.88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91B3E4E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  <w:r w:rsidRPr="00CF68F6"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</w:p>
        </w:tc>
      </w:tr>
      <w:tr w:rsidR="005310DC" w:rsidRPr="00CF68F6" w14:paraId="41288FE9" w14:textId="77777777" w:rsidTr="00781AAC">
        <w:trPr>
          <w:gridAfter w:val="1"/>
          <w:wAfter w:w="10" w:type="dxa"/>
          <w:trHeight w:val="227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CB813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Age (&lt;60 = 0, ≥60 = 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E898B" w14:textId="7654CA4A" w:rsidR="005310DC" w:rsidRPr="00CF68F6" w:rsidRDefault="00BB38E0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0.78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0.47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1.28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86F6EC3" w14:textId="3A34BDAD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</w:t>
            </w:r>
            <w:r w:rsidR="00BB38E0" w:rsidRPr="00CF68F6">
              <w:rPr>
                <w:rFonts w:ascii="Times New Roman" w:hAnsi="Times New Roman" w:cs="Times New Roman"/>
                <w:szCs w:val="24"/>
              </w:rPr>
              <w:t>325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923CE" w14:textId="7595055A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1DF5E12" w14:textId="7324CB18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0DC" w:rsidRPr="00CF68F6" w14:paraId="68D6FCAA" w14:textId="77777777" w:rsidTr="00781AAC">
        <w:trPr>
          <w:gridAfter w:val="1"/>
          <w:wAfter w:w="10" w:type="dxa"/>
          <w:trHeight w:val="227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C066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Sex (Female = 1, Male = 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2F254" w14:textId="44F6E3AF" w:rsidR="005310DC" w:rsidRPr="00CF68F6" w:rsidRDefault="00BB38E0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0.99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0.94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05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C27623A" w14:textId="4E8976EE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</w:t>
            </w:r>
            <w:r w:rsidR="00BB38E0" w:rsidRPr="00CF68F6">
              <w:rPr>
                <w:rFonts w:ascii="Times New Roman" w:hAnsi="Times New Roman" w:cs="Times New Roman"/>
                <w:szCs w:val="24"/>
              </w:rPr>
              <w:t>73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F926" w14:textId="06DC4AF4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1BD7" w14:textId="4C34394C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0DC" w:rsidRPr="00CF68F6" w14:paraId="194B5908" w14:textId="77777777" w:rsidTr="00781AAC">
        <w:trPr>
          <w:gridAfter w:val="1"/>
          <w:wAfter w:w="10" w:type="dxa"/>
          <w:trHeight w:val="40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05BD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Comorbidities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E06D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9B5A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98CD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A06E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5310DC" w:rsidRPr="00CF68F6" w14:paraId="61188F1E" w14:textId="77777777" w:rsidTr="00781AAC">
        <w:trPr>
          <w:gridAfter w:val="1"/>
          <w:wAfter w:w="10" w:type="dxa"/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3CCD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8DD0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Hypertension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62D2" w14:textId="30039E18" w:rsidR="005310DC" w:rsidRPr="00CF68F6" w:rsidRDefault="008B2886" w:rsidP="00781AA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1.26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(1.</w:t>
            </w:r>
            <w:r w:rsidRPr="00CF68F6">
              <w:rPr>
                <w:rFonts w:ascii="Times New Roman" w:hAnsi="Times New Roman" w:cs="Times New Roman"/>
                <w:szCs w:val="24"/>
              </w:rPr>
              <w:t>18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1.35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C83E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29D9C" w14:textId="463948B7" w:rsidR="005310DC" w:rsidRPr="00CF68F6" w:rsidRDefault="008B2886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0.99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0.91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07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7952E27" w14:textId="1A53D98A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</w:t>
            </w:r>
            <w:r w:rsidR="008B2886" w:rsidRPr="00CF68F6">
              <w:rPr>
                <w:rFonts w:ascii="Times New Roman" w:hAnsi="Times New Roman" w:cs="Times New Roman"/>
                <w:color w:val="000000"/>
                <w:szCs w:val="24"/>
              </w:rPr>
              <w:t>786</w:t>
            </w:r>
          </w:p>
        </w:tc>
      </w:tr>
      <w:tr w:rsidR="005310DC" w:rsidRPr="00CF68F6" w14:paraId="39FFED6F" w14:textId="77777777" w:rsidTr="00781AAC">
        <w:trPr>
          <w:gridAfter w:val="1"/>
          <w:wAfter w:w="10" w:type="dxa"/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62E5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9B60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CF68F6">
              <w:rPr>
                <w:rFonts w:ascii="Times New Roman" w:hAnsi="Times New Roman" w:cs="Times New Roman"/>
                <w:color w:val="000000"/>
                <w:szCs w:val="24"/>
              </w:rPr>
              <w:t>Diabetes mellitus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A5D7B" w14:textId="71E400E8" w:rsidR="005310DC" w:rsidRPr="00CF68F6" w:rsidRDefault="00B6458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1.27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(1.</w:t>
            </w:r>
            <w:r w:rsidRPr="00CF68F6">
              <w:rPr>
                <w:rFonts w:ascii="Times New Roman" w:hAnsi="Times New Roman" w:cs="Times New Roman"/>
                <w:szCs w:val="24"/>
              </w:rPr>
              <w:t>17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1.37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C512CF2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2406" w14:textId="120E5EC8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10</w:t>
            </w:r>
            <w:r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0.99</w:t>
            </w:r>
            <w:r w:rsidRPr="00CF68F6">
              <w:rPr>
                <w:rFonts w:ascii="Times New Roman" w:hAnsi="Times New Roman" w:cs="Times New Roman"/>
                <w:szCs w:val="24"/>
              </w:rPr>
              <w:t>-1.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20</w:t>
            </w:r>
            <w:r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510A112" w14:textId="3988F6DF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.0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5310DC" w:rsidRPr="00CF68F6" w14:paraId="6BA34635" w14:textId="77777777" w:rsidTr="00781AAC">
        <w:trPr>
          <w:gridAfter w:val="1"/>
          <w:wAfter w:w="10" w:type="dxa"/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7BA7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7A01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68F6">
              <w:rPr>
                <w:rFonts w:ascii="Times New Roman" w:hAnsi="Times New Roman" w:cs="Times New Roman"/>
                <w:color w:val="000000"/>
                <w:szCs w:val="24"/>
              </w:rPr>
              <w:t>Dyslipidemia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4505" w14:textId="552F0856" w:rsidR="005310DC" w:rsidRPr="00CF68F6" w:rsidRDefault="00B6458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1.52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(1.</w:t>
            </w:r>
            <w:r w:rsidRPr="00CF68F6">
              <w:rPr>
                <w:rFonts w:ascii="Times New Roman" w:hAnsi="Times New Roman" w:cs="Times New Roman"/>
                <w:szCs w:val="24"/>
              </w:rPr>
              <w:t>42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.64)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BCD7D53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AEF2" w14:textId="778F0BE2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28</w:t>
            </w:r>
            <w:r w:rsidRPr="00CF68F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18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40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52EE" w14:textId="1F598CE5" w:rsidR="005310DC" w:rsidRPr="00CF68F6" w:rsidRDefault="008B2886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  <w:r w:rsidR="002D5EB5" w:rsidRPr="00CF68F6"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</w:p>
        </w:tc>
      </w:tr>
      <w:tr w:rsidR="005310DC" w:rsidRPr="00CF68F6" w14:paraId="7BD2A614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3F9C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344A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Coronary artery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4D505" w14:textId="49CAE66A" w:rsidR="005310DC" w:rsidRPr="00CF68F6" w:rsidRDefault="00B6458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1.17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(0.</w:t>
            </w:r>
            <w:r w:rsidRPr="00CF68F6">
              <w:rPr>
                <w:rFonts w:ascii="Times New Roman" w:hAnsi="Times New Roman" w:cs="Times New Roman"/>
                <w:szCs w:val="24"/>
              </w:rPr>
              <w:t>89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1.54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0E5C" w14:textId="07F64CE6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CEB1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2C1A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0DC" w:rsidRPr="00CF68F6" w14:paraId="2D973691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35CA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6F35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CF68F6">
              <w:rPr>
                <w:rFonts w:ascii="Times New Roman" w:hAnsi="Times New Roman" w:cs="Times New Roman"/>
                <w:color w:val="000000"/>
                <w:szCs w:val="24"/>
              </w:rPr>
              <w:t>Congestive heart failure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D2284" w14:textId="694D6AE7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25</w:t>
            </w:r>
            <w:r w:rsidRPr="00CF68F6">
              <w:rPr>
                <w:rFonts w:ascii="Times New Roman" w:hAnsi="Times New Roman" w:cs="Times New Roman"/>
                <w:szCs w:val="24"/>
              </w:rPr>
              <w:t>(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7-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1.46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1E8C4" w14:textId="5A0B0838" w:rsidR="005310DC" w:rsidRPr="00CF68F6" w:rsidRDefault="005310DC" w:rsidP="00781AAC">
            <w:pPr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.00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4D45" w14:textId="1AF223AD" w:rsidR="005310DC" w:rsidRPr="00CF68F6" w:rsidRDefault="008B2886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1.08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(0.</w:t>
            </w:r>
            <w:r w:rsidRPr="00CF68F6">
              <w:rPr>
                <w:rFonts w:ascii="Times New Roman" w:hAnsi="Times New Roman" w:cs="Times New Roman"/>
                <w:szCs w:val="24"/>
              </w:rPr>
              <w:t>90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29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0E08" w14:textId="564F6209" w:rsidR="005310DC" w:rsidRPr="00CF68F6" w:rsidRDefault="005310DC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.4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5310DC" w:rsidRPr="00CF68F6" w14:paraId="3CCB8250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18E4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AFDB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CF68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Chronic lung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F33E8" w14:textId="36FC9538" w:rsidR="005310DC" w:rsidRPr="00CF68F6" w:rsidRDefault="00B6458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1.29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(1.</w:t>
            </w:r>
            <w:r w:rsidRPr="00CF68F6">
              <w:rPr>
                <w:rFonts w:ascii="Times New Roman" w:hAnsi="Times New Roman" w:cs="Times New Roman"/>
                <w:szCs w:val="24"/>
              </w:rPr>
              <w:t>19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1.39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732D5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95F043" w14:textId="533C5570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10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(1.0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1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20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F4734" w14:textId="4CA68C38" w:rsidR="005310DC" w:rsidRPr="00CF68F6" w:rsidRDefault="005310DC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.0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37</w:t>
            </w:r>
            <w:r w:rsidRPr="00CF68F6"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</w:p>
        </w:tc>
      </w:tr>
      <w:tr w:rsidR="005310DC" w:rsidRPr="00CF68F6" w14:paraId="20DF51D5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0A9B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CA75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Malignant neoplasms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59E6D" w14:textId="27089CC2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03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(0.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82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1.27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B714" w14:textId="107297B8" w:rsidR="005310DC" w:rsidRPr="00CF68F6" w:rsidRDefault="005310DC" w:rsidP="00781AAC">
            <w:pPr>
              <w:tabs>
                <w:tab w:val="center" w:pos="388"/>
                <w:tab w:val="right" w:pos="776"/>
              </w:tabs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614B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4AB7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0DC" w:rsidRPr="00CF68F6" w14:paraId="7C407556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1BE4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C68E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eastAsia="新細明體" w:hAnsi="Times New Roman" w:cs="Times New Roman"/>
                <w:szCs w:val="24"/>
              </w:rPr>
              <w:t>Head injury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B0F6C" w14:textId="6BC9FB8F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BB38E0" w:rsidRPr="00CF68F6">
              <w:rPr>
                <w:rFonts w:ascii="Times New Roman" w:hAnsi="Times New Roman" w:cs="Times New Roman"/>
                <w:szCs w:val="24"/>
              </w:rPr>
              <w:t>31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(1.</w:t>
            </w:r>
            <w:r w:rsidR="00BB38E0" w:rsidRPr="00CF68F6">
              <w:rPr>
                <w:rFonts w:ascii="Times New Roman" w:hAnsi="Times New Roman" w:cs="Times New Roman"/>
                <w:szCs w:val="24"/>
              </w:rPr>
              <w:t>22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="00B6458C" w:rsidRPr="00CF68F6">
              <w:rPr>
                <w:rFonts w:ascii="Times New Roman" w:hAnsi="Times New Roman" w:cs="Times New Roman"/>
                <w:szCs w:val="24"/>
              </w:rPr>
              <w:t>42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B9A44" w14:textId="3EC484E0" w:rsidR="005310DC" w:rsidRPr="00CF68F6" w:rsidRDefault="00B6458C" w:rsidP="00781AAC">
            <w:pPr>
              <w:tabs>
                <w:tab w:val="center" w:pos="388"/>
                <w:tab w:val="right" w:pos="776"/>
              </w:tabs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A229C" w14:textId="47A0AD8E" w:rsidR="005310DC" w:rsidRPr="00CF68F6" w:rsidRDefault="008B2886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1.16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1.07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26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708C" w14:textId="7A2F092F" w:rsidR="005310DC" w:rsidRPr="00CF68F6" w:rsidRDefault="005310DC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001</w:t>
            </w:r>
            <w:r w:rsidR="002D5EB5" w:rsidRPr="00CF68F6"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</w:p>
        </w:tc>
      </w:tr>
      <w:tr w:rsidR="005310DC" w:rsidRPr="00CF68F6" w14:paraId="258716D6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5336" w14:textId="77777777" w:rsidR="005310DC" w:rsidRPr="00CF68F6" w:rsidRDefault="005310DC" w:rsidP="00781AAC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18E8" w14:textId="77777777" w:rsidR="005310DC" w:rsidRPr="00CF68F6" w:rsidRDefault="005310DC" w:rsidP="00781A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Cerebrovascular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B5166" w14:textId="7A50DF9E" w:rsidR="005310DC" w:rsidRPr="00CF68F6" w:rsidRDefault="008B2886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1.32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 xml:space="preserve"> (1.</w:t>
            </w:r>
            <w:r w:rsidRPr="00CF68F6">
              <w:rPr>
                <w:rFonts w:ascii="Times New Roman" w:hAnsi="Times New Roman" w:cs="Times New Roman"/>
                <w:szCs w:val="24"/>
              </w:rPr>
              <w:t>18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-</w:t>
            </w:r>
            <w:r w:rsidRPr="00CF68F6">
              <w:rPr>
                <w:rFonts w:ascii="Times New Roman" w:hAnsi="Times New Roman" w:cs="Times New Roman"/>
                <w:szCs w:val="24"/>
              </w:rPr>
              <w:t>1.49</w:t>
            </w:r>
            <w:r w:rsidR="005310DC" w:rsidRPr="00CF68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E9D14" w14:textId="77777777" w:rsidR="005310DC" w:rsidRPr="00CF68F6" w:rsidRDefault="005310DC" w:rsidP="00781AAC">
            <w:pPr>
              <w:tabs>
                <w:tab w:val="center" w:pos="388"/>
                <w:tab w:val="right" w:pos="776"/>
              </w:tabs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FF19" w14:textId="7D6DD2A1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1.1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3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(0.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98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29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656E" w14:textId="79365B41" w:rsidR="005310DC" w:rsidRPr="00CF68F6" w:rsidRDefault="005310DC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="008B2886" w:rsidRPr="00CF68F6">
              <w:rPr>
                <w:rFonts w:ascii="Times New Roman" w:hAnsi="Times New Roman" w:cs="Times New Roman"/>
                <w:szCs w:val="24"/>
              </w:rPr>
              <w:t>084</w:t>
            </w:r>
          </w:p>
        </w:tc>
      </w:tr>
      <w:tr w:rsidR="005310DC" w:rsidRPr="00CF68F6" w14:paraId="5362E351" w14:textId="77777777" w:rsidTr="00781AAC">
        <w:trPr>
          <w:trHeight w:val="227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DC78" w14:textId="77777777" w:rsidR="005310DC" w:rsidRPr="00CF68F6" w:rsidRDefault="005310DC" w:rsidP="00781AAC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CF68F6">
              <w:rPr>
                <w:rFonts w:ascii="Times New Roman" w:hAnsi="Times New Roman" w:cs="Times New Roman"/>
                <w:color w:val="000000"/>
                <w:szCs w:val="24"/>
              </w:rPr>
              <w:t>D</w:t>
            </w:r>
            <w:r w:rsidRPr="00CF68F6">
              <w:rPr>
                <w:rFonts w:ascii="Times New Roman" w:hAnsi="Times New Roman" w:cs="Times New Roman"/>
                <w:szCs w:val="24"/>
              </w:rPr>
              <w:t>egree of urbanization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C16F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9100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6007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BAC4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8E0" w:rsidRPr="00CF68F6" w14:paraId="711ED58C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8CD8" w14:textId="77777777" w:rsidR="00BB38E0" w:rsidRPr="00CF68F6" w:rsidRDefault="00BB38E0" w:rsidP="00BB38E0">
            <w:pPr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FBF6" w14:textId="77777777" w:rsidR="00BB38E0" w:rsidRPr="00CF68F6" w:rsidRDefault="00BB38E0" w:rsidP="00BB38E0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Urban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B668" w14:textId="77777777" w:rsidR="00BB38E0" w:rsidRPr="00CF68F6" w:rsidRDefault="00BB38E0" w:rsidP="00BB38E0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Reference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636F" w14:textId="77777777" w:rsidR="00BB38E0" w:rsidRPr="00CF68F6" w:rsidRDefault="00BB38E0" w:rsidP="00BB38E0">
            <w:pPr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873F" w14:textId="61D9C8B4" w:rsidR="00BB38E0" w:rsidRPr="00CF68F6" w:rsidRDefault="00BB38E0" w:rsidP="00BB38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Reference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4145" w14:textId="77777777" w:rsidR="00BB38E0" w:rsidRPr="00CF68F6" w:rsidRDefault="00BB38E0" w:rsidP="00BB38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8E0" w:rsidRPr="00CF68F6" w14:paraId="314E882B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41C3" w14:textId="77777777" w:rsidR="00BB38E0" w:rsidRPr="00CF68F6" w:rsidRDefault="00BB38E0" w:rsidP="00BB38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B0E0" w14:textId="77777777" w:rsidR="00BB38E0" w:rsidRPr="00CF68F6" w:rsidRDefault="00BB38E0" w:rsidP="00BB38E0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Suburban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75D1" w14:textId="3A5B590D" w:rsidR="00BB38E0" w:rsidRPr="00CF68F6" w:rsidRDefault="00BB38E0" w:rsidP="00BB38E0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Pr="00CF68F6">
              <w:rPr>
                <w:rFonts w:ascii="Times New Roman" w:hAnsi="Times New Roman" w:cs="Times New Roman"/>
                <w:szCs w:val="24"/>
              </w:rPr>
              <w:t>09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1.03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16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90E3" w14:textId="4808132D" w:rsidR="00BB38E0" w:rsidRPr="00CF68F6" w:rsidRDefault="00BB38E0" w:rsidP="00BB38E0">
            <w:pPr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Pr="00CF68F6">
              <w:rPr>
                <w:rFonts w:ascii="Times New Roman" w:hAnsi="Times New Roman" w:cs="Times New Roman"/>
                <w:szCs w:val="24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8B5CFC" w14:textId="6136386C" w:rsidR="00BB38E0" w:rsidRPr="00CF68F6" w:rsidRDefault="00BB38E0" w:rsidP="00BB38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1.03 (0.</w:t>
            </w:r>
            <w:r w:rsidR="003B0D02" w:rsidRPr="00CF68F6">
              <w:rPr>
                <w:rFonts w:ascii="Times New Roman" w:hAnsi="Times New Roman" w:cs="Times New Roman"/>
                <w:szCs w:val="24"/>
              </w:rPr>
              <w:t>96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="003B0D02" w:rsidRPr="00CF68F6">
              <w:rPr>
                <w:rFonts w:ascii="Times New Roman" w:hAnsi="Times New Roman" w:cs="Times New Roman"/>
                <w:szCs w:val="24"/>
              </w:rPr>
              <w:t>10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1E83" w14:textId="3803E1E6" w:rsidR="00BB38E0" w:rsidRPr="00CF68F6" w:rsidRDefault="003B0D02" w:rsidP="00BB38E0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.378</w:t>
            </w:r>
          </w:p>
        </w:tc>
      </w:tr>
      <w:tr w:rsidR="00BB38E0" w:rsidRPr="00CF68F6" w14:paraId="0463BDE2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A7C6" w14:textId="77777777" w:rsidR="00BB38E0" w:rsidRPr="00CF68F6" w:rsidRDefault="00BB38E0" w:rsidP="00BB38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1BB6" w14:textId="77777777" w:rsidR="00BB38E0" w:rsidRPr="00CF68F6" w:rsidRDefault="00BB38E0" w:rsidP="00BB38E0">
            <w:pPr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B0B95" w14:textId="3DD1A790" w:rsidR="00BB38E0" w:rsidRPr="00CF68F6" w:rsidRDefault="00BB38E0" w:rsidP="00BB38E0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1.0</w:t>
            </w:r>
            <w:r w:rsidRPr="00CF68F6">
              <w:rPr>
                <w:rFonts w:ascii="Times New Roman" w:hAnsi="Times New Roman" w:cs="Times New Roman"/>
                <w:szCs w:val="24"/>
              </w:rPr>
              <w:t>8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(0.</w:t>
            </w:r>
            <w:r w:rsidRPr="00CF68F6">
              <w:rPr>
                <w:rFonts w:ascii="Times New Roman" w:hAnsi="Times New Roman" w:cs="Times New Roman"/>
                <w:szCs w:val="24"/>
              </w:rPr>
              <w:t>99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19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80D5A" w14:textId="2F162537" w:rsidR="00BB38E0" w:rsidRPr="00CF68F6" w:rsidRDefault="00BB38E0" w:rsidP="00BB38E0">
            <w:pPr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Pr="00CF68F6">
              <w:rPr>
                <w:rFonts w:ascii="Times New Roman" w:hAnsi="Times New Roman" w:cs="Times New Roman"/>
                <w:szCs w:val="24"/>
              </w:rPr>
              <w:t>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C4EE57" w14:textId="39DBC195" w:rsidR="00BB38E0" w:rsidRPr="00CF68F6" w:rsidRDefault="003B0D02" w:rsidP="00BB38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0.94</w:t>
            </w:r>
            <w:r w:rsidR="00BB38E0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(0.8</w:t>
            </w:r>
            <w:r w:rsidRPr="00CF68F6">
              <w:rPr>
                <w:rFonts w:ascii="Times New Roman" w:hAnsi="Times New Roman" w:cs="Times New Roman"/>
                <w:szCs w:val="24"/>
              </w:rPr>
              <w:t>5</w:t>
            </w:r>
            <w:r w:rsidR="00BB38E0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04</w:t>
            </w:r>
            <w:r w:rsidR="00BB38E0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865BB" w14:textId="44245D52" w:rsidR="00BB38E0" w:rsidRPr="00CF68F6" w:rsidRDefault="003B0D02" w:rsidP="00BB38E0">
            <w:pPr>
              <w:tabs>
                <w:tab w:val="left" w:pos="218"/>
                <w:tab w:val="center" w:pos="459"/>
              </w:tabs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.244</w:t>
            </w:r>
          </w:p>
        </w:tc>
      </w:tr>
      <w:tr w:rsidR="005310DC" w:rsidRPr="00CF68F6" w14:paraId="79DF56E8" w14:textId="77777777" w:rsidTr="00781AAC">
        <w:trPr>
          <w:trHeight w:val="227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3FD4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Income group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4862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C36E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FA4C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1D51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0DC" w:rsidRPr="00CF68F6" w14:paraId="1886852D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021D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CCE7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  <w:shd w:val="clear" w:color="auto" w:fill="FFFFFF"/>
              </w:rPr>
              <w:t>Low income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A6DE" w14:textId="77777777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Reference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4A2B" w14:textId="77777777" w:rsidR="005310DC" w:rsidRPr="00CF68F6" w:rsidRDefault="005310DC" w:rsidP="00781A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4451" w14:textId="77777777" w:rsidR="005310DC" w:rsidRPr="00CF68F6" w:rsidRDefault="005310DC" w:rsidP="00781A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Reference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9218" w14:textId="77777777" w:rsidR="005310DC" w:rsidRPr="00CF68F6" w:rsidRDefault="005310DC" w:rsidP="00781A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0DC" w:rsidRPr="00CF68F6" w14:paraId="43F6142A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DCBF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7D94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  <w:shd w:val="clear" w:color="auto" w:fill="FFFFFF"/>
              </w:rPr>
              <w:t>Medium income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69B6" w14:textId="2765A229" w:rsidR="005310DC" w:rsidRPr="00CF68F6" w:rsidRDefault="00BB38E0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1.15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1.08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22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E47E0" w14:textId="010ABAB1" w:rsidR="005310DC" w:rsidRPr="00CF68F6" w:rsidRDefault="00BB38E0" w:rsidP="00781AAC">
            <w:pPr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&lt;.001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7857A2" w14:textId="2BD2E242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12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1.05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-1.2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6B40C" w14:textId="3EBDC73E" w:rsidR="005310DC" w:rsidRPr="00CF68F6" w:rsidRDefault="005310DC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001</w:t>
            </w:r>
            <w:r w:rsidR="003D1B0A" w:rsidRPr="00CF68F6">
              <w:rPr>
                <w:rFonts w:ascii="Times New Roman" w:hAnsi="Times New Roman" w:cs="Times New Roman"/>
                <w:color w:val="000000"/>
                <w:szCs w:val="24"/>
              </w:rPr>
              <w:t>*</w:t>
            </w:r>
          </w:p>
        </w:tc>
      </w:tr>
      <w:tr w:rsidR="005310DC" w:rsidRPr="00CF68F6" w14:paraId="1DE99784" w14:textId="77777777" w:rsidTr="00781AAC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066FF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C3960" w14:textId="77777777" w:rsidR="005310DC" w:rsidRPr="00CF68F6" w:rsidRDefault="005310DC" w:rsidP="00781A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68F6">
              <w:rPr>
                <w:rFonts w:ascii="Times New Roman" w:hAnsi="Times New Roman" w:cs="Times New Roman"/>
                <w:szCs w:val="24"/>
                <w:shd w:val="clear" w:color="auto" w:fill="FFFFFF"/>
              </w:rPr>
              <w:t>High income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F190" w14:textId="51F02C79" w:rsidR="005310DC" w:rsidRPr="00CF68F6" w:rsidRDefault="00BB38E0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hAnsi="Times New Roman" w:cs="Times New Roman"/>
                <w:szCs w:val="24"/>
              </w:rPr>
              <w:t>1.12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</w:t>
            </w:r>
            <w:r w:rsidRPr="00CF68F6">
              <w:rPr>
                <w:rFonts w:ascii="Times New Roman" w:hAnsi="Times New Roman" w:cs="Times New Roman"/>
                <w:szCs w:val="24"/>
              </w:rPr>
              <w:t>1.02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Pr="00CF68F6">
              <w:rPr>
                <w:rFonts w:ascii="Times New Roman" w:hAnsi="Times New Roman" w:cs="Times New Roman"/>
                <w:szCs w:val="24"/>
              </w:rPr>
              <w:t>24</w:t>
            </w:r>
            <w:r w:rsidR="005310DC"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D0B69" w14:textId="723D6EC6" w:rsidR="005310DC" w:rsidRPr="00CF68F6" w:rsidRDefault="005310DC" w:rsidP="00781AAC">
            <w:pPr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.0</w:t>
            </w:r>
            <w:r w:rsidR="00BB38E0" w:rsidRPr="00CF68F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B9CC6" w14:textId="4889A577" w:rsidR="005310DC" w:rsidRPr="00CF68F6" w:rsidRDefault="005310DC" w:rsidP="00781AAC">
            <w:pPr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1.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10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(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0.99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-1.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23</w:t>
            </w: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A4BC6" w14:textId="5F21B153" w:rsidR="005310DC" w:rsidRPr="00CF68F6" w:rsidRDefault="005310DC" w:rsidP="00781AA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68F6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  <w:r w:rsidR="00380E1F" w:rsidRPr="00CF68F6">
              <w:rPr>
                <w:rFonts w:ascii="Times New Roman" w:hAnsi="Times New Roman" w:cs="Times New Roman"/>
                <w:szCs w:val="24"/>
              </w:rPr>
              <w:t>077</w:t>
            </w:r>
          </w:p>
        </w:tc>
      </w:tr>
    </w:tbl>
    <w:p w14:paraId="2566595A" w14:textId="77777777" w:rsidR="005310DC" w:rsidRPr="00CF68F6" w:rsidRDefault="005310DC" w:rsidP="005310DC">
      <w:pPr>
        <w:ind w:left="1"/>
        <w:rPr>
          <w:rFonts w:ascii="Times New Roman" w:hAnsi="Times New Roman" w:cs="Times New Roman"/>
          <w:szCs w:val="24"/>
        </w:rPr>
      </w:pPr>
      <w:r w:rsidRPr="00CF68F6">
        <w:rPr>
          <w:rFonts w:ascii="Times New Roman" w:eastAsia="新細明體" w:hAnsi="Times New Roman" w:cs="Times New Roman"/>
          <w:szCs w:val="24"/>
        </w:rPr>
        <w:t>HR: hazard ratio; CI: confidence interval</w:t>
      </w:r>
      <w:r w:rsidRPr="00CF68F6">
        <w:rPr>
          <w:rFonts w:ascii="Times New Roman" w:hAnsi="Times New Roman" w:cs="Times New Roman"/>
          <w:szCs w:val="24"/>
        </w:rPr>
        <w:t xml:space="preserve">; </w:t>
      </w:r>
    </w:p>
    <w:p w14:paraId="627EA696" w14:textId="77777777" w:rsidR="005310DC" w:rsidRPr="00CF68F6" w:rsidRDefault="005310DC" w:rsidP="005310DC">
      <w:pPr>
        <w:ind w:left="1"/>
        <w:rPr>
          <w:rFonts w:ascii="Times New Roman" w:eastAsia="新細明體" w:hAnsi="Times New Roman" w:cs="Times New Roman"/>
          <w:szCs w:val="24"/>
        </w:rPr>
      </w:pPr>
      <w:r w:rsidRPr="00CF68F6">
        <w:rPr>
          <w:rFonts w:ascii="Times New Roman" w:hAnsi="Times New Roman" w:cs="Times New Roman"/>
          <w:szCs w:val="24"/>
        </w:rPr>
        <w:t>*statistical significance</w:t>
      </w:r>
    </w:p>
    <w:p w14:paraId="2FC9C0FA" w14:textId="77777777" w:rsidR="005310DC" w:rsidRPr="00CF68F6" w:rsidRDefault="005310DC" w:rsidP="005310DC">
      <w:pPr>
        <w:rPr>
          <w:rFonts w:ascii="Times New Roman" w:hAnsi="Times New Roman" w:cs="Times New Roman"/>
          <w:szCs w:val="24"/>
        </w:rPr>
      </w:pPr>
    </w:p>
    <w:p w14:paraId="69FD13A7" w14:textId="77777777" w:rsidR="005310DC" w:rsidRPr="00CF68F6" w:rsidRDefault="005310DC" w:rsidP="005310DC">
      <w:pPr>
        <w:rPr>
          <w:rFonts w:ascii="Times New Roman" w:hAnsi="Times New Roman" w:cs="Times New Roman"/>
        </w:rPr>
      </w:pPr>
    </w:p>
    <w:p w14:paraId="2CE7EFE5" w14:textId="77777777" w:rsidR="005310DC" w:rsidRPr="00CF68F6" w:rsidRDefault="005310DC" w:rsidP="005310DC">
      <w:pPr>
        <w:rPr>
          <w:rFonts w:ascii="Times New Roman" w:hAnsi="Times New Roman" w:cs="Times New Roman"/>
        </w:rPr>
      </w:pPr>
    </w:p>
    <w:p w14:paraId="58EAF231" w14:textId="77777777" w:rsidR="005310DC" w:rsidRPr="00CF68F6" w:rsidRDefault="005310DC" w:rsidP="005310DC">
      <w:pPr>
        <w:rPr>
          <w:rFonts w:ascii="Times New Roman" w:hAnsi="Times New Roman" w:cs="Times New Roman"/>
        </w:rPr>
      </w:pPr>
    </w:p>
    <w:p w14:paraId="485A1F03" w14:textId="77777777" w:rsidR="005310DC" w:rsidRPr="00CF68F6" w:rsidRDefault="005310DC" w:rsidP="005310DC">
      <w:pPr>
        <w:rPr>
          <w:rFonts w:ascii="Times New Roman" w:hAnsi="Times New Roman" w:cs="Times New Roman"/>
        </w:rPr>
      </w:pPr>
    </w:p>
    <w:p w14:paraId="44648E6E" w14:textId="2691E58E" w:rsidR="005310DC" w:rsidRPr="00CF68F6" w:rsidRDefault="00242DE5" w:rsidP="005310DC">
      <w:pPr>
        <w:rPr>
          <w:rFonts w:ascii="Times New Roman" w:hAnsi="Times New Roman" w:cs="Times New Roman"/>
        </w:rPr>
      </w:pPr>
      <w:r w:rsidRPr="00066603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46202E76" wp14:editId="5BA32F58">
            <wp:extent cx="4908550" cy="377190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9" t="7519" r="4165" b="3158"/>
                    <a:stretch/>
                  </pic:blipFill>
                  <pic:spPr bwMode="auto">
                    <a:xfrm>
                      <a:off x="0" y="0"/>
                      <a:ext cx="490855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8DCD2" w14:textId="77777777" w:rsidR="00242DE5" w:rsidRDefault="00242DE5" w:rsidP="005310DC">
      <w:pPr>
        <w:rPr>
          <w:rFonts w:ascii="Times New Roman" w:hAnsi="Times New Roman"/>
          <w:b/>
          <w:bCs/>
          <w:kern w:val="0"/>
          <w:szCs w:val="24"/>
        </w:rPr>
      </w:pPr>
    </w:p>
    <w:p w14:paraId="60B8F1B8" w14:textId="7AA393E2" w:rsidR="005310DC" w:rsidRDefault="00242DE5" w:rsidP="005310DC">
      <w:pPr>
        <w:rPr>
          <w:rFonts w:ascii="Times New Roman" w:hAnsi="Times New Roman"/>
          <w:b/>
          <w:bCs/>
          <w:kern w:val="0"/>
          <w:szCs w:val="24"/>
        </w:rPr>
      </w:pPr>
      <w:r w:rsidRPr="00242DE5">
        <w:rPr>
          <w:rFonts w:ascii="Times New Roman" w:hAnsi="Times New Roman" w:hint="eastAsia"/>
          <w:b/>
          <w:bCs/>
          <w:kern w:val="0"/>
          <w:szCs w:val="24"/>
        </w:rPr>
        <w:t>S</w:t>
      </w:r>
      <w:r w:rsidRPr="00242DE5">
        <w:rPr>
          <w:rFonts w:ascii="Times New Roman" w:hAnsi="Times New Roman"/>
          <w:b/>
          <w:bCs/>
          <w:kern w:val="0"/>
          <w:szCs w:val="24"/>
        </w:rPr>
        <w:t>upplementary</w:t>
      </w:r>
      <w:r w:rsidRPr="00242DE5">
        <w:rPr>
          <w:rFonts w:ascii="Times New Roman" w:hAnsi="Times New Roman" w:hint="eastAsia"/>
          <w:b/>
          <w:bCs/>
          <w:kern w:val="0"/>
          <w:szCs w:val="24"/>
        </w:rPr>
        <w:t xml:space="preserve"> </w:t>
      </w:r>
      <w:r w:rsidRPr="00242DE5">
        <w:rPr>
          <w:rFonts w:ascii="Times New Roman" w:hAnsi="Times New Roman"/>
          <w:b/>
          <w:bCs/>
          <w:kern w:val="0"/>
          <w:szCs w:val="24"/>
        </w:rPr>
        <w:t>figure</w:t>
      </w:r>
      <w:r w:rsidRPr="00242DE5">
        <w:rPr>
          <w:rFonts w:ascii="Times New Roman" w:hAnsi="Times New Roman" w:hint="eastAsia"/>
          <w:b/>
          <w:bCs/>
          <w:kern w:val="0"/>
          <w:szCs w:val="24"/>
        </w:rPr>
        <w:t xml:space="preserve"> </w:t>
      </w:r>
      <w:r w:rsidRPr="00242DE5">
        <w:rPr>
          <w:rFonts w:ascii="Times New Roman" w:hAnsi="Times New Roman"/>
          <w:b/>
          <w:bCs/>
          <w:kern w:val="0"/>
          <w:szCs w:val="24"/>
        </w:rPr>
        <w:t>1</w:t>
      </w:r>
    </w:p>
    <w:p w14:paraId="706D5198" w14:textId="259D19DA" w:rsidR="00242DE5" w:rsidRPr="00242DE5" w:rsidRDefault="00242DE5" w:rsidP="005310DC">
      <w:pPr>
        <w:rPr>
          <w:rFonts w:ascii="Times New Roman" w:hAnsi="Times New Roman" w:cs="Times New Roman"/>
          <w:b/>
          <w:bCs/>
        </w:rPr>
      </w:pPr>
      <w:r w:rsidRPr="00242DE5">
        <w:rPr>
          <w:rFonts w:ascii="Times New Roman" w:hAnsi="Times New Roman" w:cs="Times New Roman"/>
          <w:szCs w:val="24"/>
        </w:rPr>
        <w:t>The log-minus-log</w:t>
      </w:r>
      <w:r w:rsidRPr="00242DE5">
        <w:rPr>
          <w:rFonts w:ascii="Times New Roman" w:hAnsi="Times New Roman" w:cs="Times New Roman" w:hint="eastAsia"/>
          <w:szCs w:val="24"/>
        </w:rPr>
        <w:t xml:space="preserve"> </w:t>
      </w:r>
      <w:r w:rsidRPr="00242DE5">
        <w:rPr>
          <w:rFonts w:ascii="Times New Roman" w:hAnsi="Times New Roman" w:cs="Times New Roman"/>
          <w:szCs w:val="24"/>
        </w:rPr>
        <w:t>survival plot</w:t>
      </w:r>
      <w:r>
        <w:rPr>
          <w:rFonts w:ascii="Times New Roman" w:hAnsi="Times New Roman" w:cs="Times New Roman"/>
          <w:szCs w:val="24"/>
        </w:rPr>
        <w:t>,</w:t>
      </w:r>
      <w:r w:rsidRPr="00242DE5">
        <w:rPr>
          <w:rFonts w:ascii="Times New Roman" w:hAnsi="Times New Roman" w:cs="Times New Roman"/>
          <w:szCs w:val="24"/>
        </w:rPr>
        <w:t xml:space="preserve"> show</w:t>
      </w:r>
      <w:r>
        <w:rPr>
          <w:rFonts w:ascii="Times New Roman" w:hAnsi="Times New Roman" w:cs="Times New Roman"/>
          <w:szCs w:val="24"/>
        </w:rPr>
        <w:t xml:space="preserve">ing </w:t>
      </w:r>
      <w:r w:rsidRPr="00242DE5">
        <w:rPr>
          <w:rFonts w:ascii="Times New Roman" w:hAnsi="Times New Roman" w:cs="Times New Roman"/>
          <w:szCs w:val="24"/>
        </w:rPr>
        <w:t>a constant increase in the cumulative hazard rate during the follow-up period.</w:t>
      </w:r>
    </w:p>
    <w:p w14:paraId="1B58E94C" w14:textId="77777777" w:rsidR="009C677A" w:rsidRPr="00CF68F6" w:rsidRDefault="009C677A">
      <w:pPr>
        <w:rPr>
          <w:rFonts w:ascii="Times New Roman" w:hAnsi="Times New Roman" w:cs="Times New Roman"/>
        </w:rPr>
      </w:pPr>
    </w:p>
    <w:sectPr w:rsidR="009C677A" w:rsidRPr="00CF6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AD3E" w14:textId="77777777" w:rsidR="00B7425E" w:rsidRDefault="00B7425E" w:rsidP="00BB38E0">
      <w:r>
        <w:separator/>
      </w:r>
    </w:p>
  </w:endnote>
  <w:endnote w:type="continuationSeparator" w:id="0">
    <w:p w14:paraId="251878BE" w14:textId="77777777" w:rsidR="00B7425E" w:rsidRDefault="00B7425E" w:rsidP="00BB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29AA" w14:textId="77777777" w:rsidR="00B7425E" w:rsidRDefault="00B7425E" w:rsidP="00BB38E0">
      <w:r>
        <w:separator/>
      </w:r>
    </w:p>
  </w:footnote>
  <w:footnote w:type="continuationSeparator" w:id="0">
    <w:p w14:paraId="559B4F4B" w14:textId="77777777" w:rsidR="00B7425E" w:rsidRDefault="00B7425E" w:rsidP="00BB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DC"/>
    <w:rsid w:val="00242DE5"/>
    <w:rsid w:val="002D5EB5"/>
    <w:rsid w:val="00380E1F"/>
    <w:rsid w:val="003B0D02"/>
    <w:rsid w:val="003D1B0A"/>
    <w:rsid w:val="005310DC"/>
    <w:rsid w:val="00566C43"/>
    <w:rsid w:val="008B2886"/>
    <w:rsid w:val="009C677A"/>
    <w:rsid w:val="00B6458C"/>
    <w:rsid w:val="00B7425E"/>
    <w:rsid w:val="00BB38E0"/>
    <w:rsid w:val="00CF68F6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4573"/>
  <w15:chartTrackingRefBased/>
  <w15:docId w15:val="{4D2CFFEF-C45D-4BBA-BF34-0DDDF25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8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Allen</dc:creator>
  <cp:keywords/>
  <dc:description/>
  <cp:lastModifiedBy>Shen Allen</cp:lastModifiedBy>
  <cp:revision>9</cp:revision>
  <dcterms:created xsi:type="dcterms:W3CDTF">2020-05-24T08:26:00Z</dcterms:created>
  <dcterms:modified xsi:type="dcterms:W3CDTF">2020-05-25T10:21:00Z</dcterms:modified>
</cp:coreProperties>
</file>