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2E4" w:rsidRPr="00F02A0C" w:rsidRDefault="001F22E4" w:rsidP="001F22E4">
      <w:pPr>
        <w:snapToGrid w:val="0"/>
        <w:rPr>
          <w:rFonts w:asciiTheme="minorHAnsi" w:eastAsia="標楷體" w:hAnsiTheme="minorHAnsi" w:cstheme="minorHAnsi"/>
          <w:bCs/>
        </w:rPr>
      </w:pPr>
      <w:bookmarkStart w:id="0" w:name="_GoBack"/>
      <w:bookmarkEnd w:id="0"/>
      <w:r>
        <w:rPr>
          <w:rFonts w:asciiTheme="minorHAnsi" w:eastAsia="標楷體" w:hAnsiTheme="minorHAnsi" w:cstheme="minorHAnsi" w:hint="eastAsia"/>
          <w:bCs/>
        </w:rPr>
        <w:t>Supplem</w:t>
      </w:r>
      <w:r>
        <w:rPr>
          <w:rFonts w:asciiTheme="minorHAnsi" w:eastAsia="標楷體" w:hAnsiTheme="minorHAnsi" w:cstheme="minorHAnsi"/>
          <w:bCs/>
        </w:rPr>
        <w:t xml:space="preserve">entary Table </w:t>
      </w:r>
      <w:r>
        <w:rPr>
          <w:rFonts w:asciiTheme="minorHAnsi" w:eastAsia="標楷體" w:hAnsiTheme="minorHAnsi" w:cstheme="minorHAnsi" w:hint="eastAsia"/>
          <w:bCs/>
        </w:rPr>
        <w:t xml:space="preserve">1 </w:t>
      </w:r>
      <w:r>
        <w:rPr>
          <w:rFonts w:asciiTheme="minorHAnsi" w:eastAsia="標楷體" w:hAnsiTheme="minorHAnsi" w:cstheme="minorHAnsi"/>
          <w:bCs/>
        </w:rPr>
        <w:t>D</w:t>
      </w:r>
      <w:r w:rsidRPr="00F02A0C">
        <w:rPr>
          <w:rFonts w:asciiTheme="minorHAnsi" w:eastAsia="標楷體" w:hAnsiTheme="minorHAnsi" w:cstheme="minorHAnsi"/>
          <w:bCs/>
        </w:rPr>
        <w:t xml:space="preserve">emographics of </w:t>
      </w:r>
      <w:r>
        <w:rPr>
          <w:rFonts w:asciiTheme="minorHAnsi" w:eastAsia="標楷體" w:hAnsiTheme="minorHAnsi" w:cstheme="minorHAnsi"/>
          <w:bCs/>
        </w:rPr>
        <w:t>20</w:t>
      </w:r>
      <w:r w:rsidRPr="00C117E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third</w:t>
      </w:r>
      <w:r w:rsidRPr="00447A19">
        <w:rPr>
          <w:rFonts w:ascii="Calibri" w:hAnsi="Calibri" w:cs="Calibri"/>
        </w:rPr>
        <w:t>-generation cephalosporin-resistant</w:t>
      </w:r>
      <w:r>
        <w:rPr>
          <w:rFonts w:asciiTheme="minorHAnsi" w:eastAsia="標楷體" w:hAnsiTheme="minorHAnsi" w:cstheme="minorHAnsi"/>
          <w:bCs/>
        </w:rPr>
        <w:t xml:space="preserve"> </w:t>
      </w:r>
      <w:r w:rsidRPr="00151503">
        <w:rPr>
          <w:rFonts w:ascii="Calibri" w:hAnsi="Calibri" w:cs="Calibri"/>
          <w:i/>
        </w:rPr>
        <w:t>E.</w:t>
      </w:r>
      <w:r>
        <w:rPr>
          <w:rFonts w:ascii="Calibri" w:hAnsi="Calibri" w:cs="Calibri"/>
          <w:i/>
        </w:rPr>
        <w:t xml:space="preserve"> </w:t>
      </w:r>
      <w:r w:rsidRPr="00151503">
        <w:rPr>
          <w:rFonts w:ascii="Calibri" w:hAnsi="Calibri" w:cs="Calibri"/>
          <w:i/>
        </w:rPr>
        <w:t>coli</w:t>
      </w:r>
      <w:r w:rsidRPr="009B3EA3">
        <w:rPr>
          <w:rFonts w:ascii="Calibri" w:hAnsi="Calibri" w:cs="Calibri"/>
        </w:rPr>
        <w:t xml:space="preserve"> or </w:t>
      </w:r>
      <w:r w:rsidRPr="00151503">
        <w:rPr>
          <w:rFonts w:ascii="Calibri" w:hAnsi="Calibri" w:cs="Calibri"/>
          <w:i/>
        </w:rPr>
        <w:t>K. pneumoniae</w:t>
      </w:r>
      <w:r>
        <w:rPr>
          <w:rFonts w:asciiTheme="minorHAnsi" w:eastAsia="標楷體" w:hAnsiTheme="minorHAnsi" w:cstheme="minorHAnsi"/>
          <w:bCs/>
        </w:rPr>
        <w:t xml:space="preserve"> carrier</w:t>
      </w:r>
      <w:r w:rsidRPr="00F02A0C">
        <w:rPr>
          <w:rFonts w:asciiTheme="minorHAnsi" w:eastAsia="標楷體" w:hAnsiTheme="minorHAnsi" w:cstheme="minorHAnsi"/>
          <w:bCs/>
        </w:rPr>
        <w:t xml:space="preserve"> and </w:t>
      </w:r>
      <w:r>
        <w:rPr>
          <w:rFonts w:asciiTheme="minorHAnsi" w:eastAsia="標楷體" w:hAnsiTheme="minorHAnsi" w:cstheme="minorHAnsi"/>
          <w:bCs/>
        </w:rPr>
        <w:t xml:space="preserve">60 </w:t>
      </w:r>
      <w:r w:rsidRPr="00F02A0C">
        <w:rPr>
          <w:rFonts w:asciiTheme="minorHAnsi" w:eastAsia="標楷體" w:hAnsiTheme="minorHAnsi" w:cstheme="minorHAnsi"/>
          <w:bCs/>
        </w:rPr>
        <w:t>non-</w:t>
      </w:r>
      <w:r>
        <w:rPr>
          <w:rFonts w:asciiTheme="minorHAnsi" w:eastAsia="標楷體" w:hAnsiTheme="minorHAnsi" w:cstheme="minorHAnsi"/>
          <w:bCs/>
        </w:rPr>
        <w:t xml:space="preserve">carrier with </w:t>
      </w:r>
      <w:r w:rsidRPr="00F9603A">
        <w:rPr>
          <w:rFonts w:asciiTheme="minorHAnsi" w:hAnsiTheme="minorHAnsi" w:cstheme="minorHAnsi"/>
        </w:rPr>
        <w:t>fecal microbiota</w:t>
      </w:r>
      <w:r>
        <w:rPr>
          <w:rFonts w:asciiTheme="minorHAnsi" w:hAnsiTheme="minorHAnsi" w:cstheme="minorHAnsi"/>
        </w:rPr>
        <w:t xml:space="preserve"> analysis</w:t>
      </w:r>
    </w:p>
    <w:tbl>
      <w:tblPr>
        <w:tblW w:w="90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985"/>
        <w:gridCol w:w="1984"/>
        <w:gridCol w:w="1276"/>
      </w:tblGrid>
      <w:tr w:rsidR="001F22E4" w:rsidRPr="006B5A13" w:rsidTr="00746554">
        <w:trPr>
          <w:trHeight w:val="410"/>
        </w:trPr>
        <w:tc>
          <w:tcPr>
            <w:tcW w:w="3828" w:type="dxa"/>
            <w:shd w:val="clear" w:color="auto" w:fill="auto"/>
            <w:vAlign w:val="center"/>
          </w:tcPr>
          <w:p w:rsidR="001F22E4" w:rsidRPr="00A04D81" w:rsidRDefault="001F22E4" w:rsidP="00746554">
            <w:pPr>
              <w:jc w:val="both"/>
              <w:rPr>
                <w:rFonts w:ascii="Calibri" w:eastAsia="標楷體" w:hAnsi="Calibri" w:cs="Calibri"/>
                <w:szCs w:val="22"/>
              </w:rPr>
            </w:pPr>
            <w:r w:rsidRPr="00A04D81">
              <w:rPr>
                <w:rFonts w:ascii="Calibri" w:eastAsia="標楷體" w:hAnsi="Calibri" w:cs="Calibri"/>
                <w:szCs w:val="22"/>
              </w:rPr>
              <w:t>Baseline characteristics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F22E4" w:rsidRPr="00EC7EF0" w:rsidRDefault="001F22E4" w:rsidP="00746554">
            <w:pPr>
              <w:jc w:val="center"/>
              <w:rPr>
                <w:rFonts w:asciiTheme="minorHAnsi" w:eastAsia="標楷體" w:hAnsiTheme="minorHAnsi" w:cstheme="minorHAnsi"/>
                <w:szCs w:val="22"/>
              </w:rPr>
            </w:pPr>
            <w:r>
              <w:rPr>
                <w:rFonts w:asciiTheme="minorHAnsi" w:eastAsia="標楷體" w:hAnsiTheme="minorHAnsi" w:cstheme="minorHAnsi"/>
                <w:bCs/>
              </w:rPr>
              <w:t xml:space="preserve">3GC-R </w:t>
            </w:r>
            <w:r w:rsidRPr="00EC7EF0">
              <w:rPr>
                <w:rFonts w:asciiTheme="minorHAnsi" w:eastAsia="標楷體" w:hAnsiTheme="minorHAnsi" w:cstheme="minorHAnsi"/>
                <w:bCs/>
              </w:rPr>
              <w:t>carrier</w:t>
            </w:r>
          </w:p>
          <w:p w:rsidR="001F22E4" w:rsidRPr="00EC7EF0" w:rsidRDefault="001F22E4" w:rsidP="00746554">
            <w:pPr>
              <w:jc w:val="center"/>
              <w:rPr>
                <w:rFonts w:asciiTheme="minorHAnsi" w:eastAsia="標楷體" w:hAnsiTheme="minorHAnsi" w:cstheme="minorHAnsi"/>
                <w:szCs w:val="22"/>
              </w:rPr>
            </w:pPr>
            <w:r w:rsidRPr="00EC7EF0">
              <w:rPr>
                <w:rFonts w:asciiTheme="minorHAnsi" w:eastAsia="標楷體" w:hAnsiTheme="minorHAnsi" w:cstheme="minorHAnsi"/>
                <w:szCs w:val="22"/>
              </w:rPr>
              <w:t>(</w:t>
            </w:r>
            <w:r>
              <w:rPr>
                <w:rFonts w:asciiTheme="minorHAnsi" w:eastAsia="標楷體" w:hAnsiTheme="minorHAnsi" w:cstheme="minorHAnsi"/>
                <w:szCs w:val="22"/>
              </w:rPr>
              <w:t>n</w:t>
            </w:r>
            <w:r w:rsidRPr="00EC7EF0">
              <w:rPr>
                <w:rFonts w:asciiTheme="minorHAnsi" w:eastAsia="標楷體" w:hAnsiTheme="minorHAnsi" w:cstheme="minorHAnsi"/>
                <w:szCs w:val="22"/>
              </w:rPr>
              <w:t>=20)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22E4" w:rsidRPr="00EC7EF0" w:rsidRDefault="001F22E4" w:rsidP="00746554">
            <w:pPr>
              <w:jc w:val="center"/>
              <w:rPr>
                <w:rFonts w:asciiTheme="minorHAnsi" w:eastAsia="標楷體" w:hAnsiTheme="minorHAnsi" w:cstheme="minorHAnsi"/>
                <w:szCs w:val="22"/>
              </w:rPr>
            </w:pPr>
            <w:r>
              <w:rPr>
                <w:rFonts w:asciiTheme="minorHAnsi" w:eastAsia="標楷體" w:hAnsiTheme="minorHAnsi" w:cstheme="minorHAnsi"/>
                <w:bCs/>
              </w:rPr>
              <w:t>3GC-R non-</w:t>
            </w:r>
            <w:r w:rsidRPr="00EC7EF0">
              <w:rPr>
                <w:rFonts w:asciiTheme="minorHAnsi" w:eastAsia="標楷體" w:hAnsiTheme="minorHAnsi" w:cstheme="minorHAnsi"/>
                <w:bCs/>
              </w:rPr>
              <w:t>carrier</w:t>
            </w:r>
          </w:p>
          <w:p w:rsidR="001F22E4" w:rsidRPr="00EC7EF0" w:rsidRDefault="001F22E4" w:rsidP="00746554">
            <w:pPr>
              <w:snapToGrid w:val="0"/>
              <w:jc w:val="center"/>
              <w:rPr>
                <w:rFonts w:asciiTheme="minorHAnsi" w:eastAsia="標楷體" w:hAnsiTheme="minorHAnsi" w:cstheme="minorHAnsi"/>
                <w:bCs/>
              </w:rPr>
            </w:pPr>
            <w:r w:rsidRPr="00EC7EF0">
              <w:rPr>
                <w:rFonts w:asciiTheme="minorHAnsi" w:eastAsia="標楷體" w:hAnsiTheme="minorHAnsi" w:cstheme="minorHAnsi"/>
                <w:szCs w:val="22"/>
              </w:rPr>
              <w:t>(</w:t>
            </w:r>
            <w:r>
              <w:rPr>
                <w:rFonts w:asciiTheme="minorHAnsi" w:eastAsia="標楷體" w:hAnsiTheme="minorHAnsi" w:cstheme="minorHAnsi"/>
                <w:szCs w:val="22"/>
              </w:rPr>
              <w:t>n=6</w:t>
            </w:r>
            <w:r w:rsidRPr="00EC7EF0">
              <w:rPr>
                <w:rFonts w:asciiTheme="minorHAnsi" w:eastAsia="標楷體" w:hAnsiTheme="minorHAnsi" w:cstheme="minorHAnsi"/>
                <w:szCs w:val="22"/>
              </w:rPr>
              <w:t>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F22E4" w:rsidRPr="006B5A13" w:rsidRDefault="001F22E4" w:rsidP="00746554">
            <w:pPr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  <w:i/>
              </w:rPr>
              <w:t>p</w:t>
            </w:r>
          </w:p>
        </w:tc>
      </w:tr>
      <w:tr w:rsidR="001F22E4" w:rsidRPr="001C1CE9" w:rsidTr="00746554"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Age (year)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34.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5 (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3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2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-4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1.5)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36 (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33-40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0.556</w:t>
            </w:r>
          </w:p>
        </w:tc>
      </w:tr>
      <w:tr w:rsidR="001F22E4" w:rsidRPr="001C1CE9" w:rsidTr="00746554">
        <w:trPr>
          <w:trHeight w:val="255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Male gender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8</w:t>
            </w:r>
            <w:r w:rsidRPr="001C1CE9">
              <w:rPr>
                <w:rFonts w:ascii="Calibri" w:eastAsia="標楷體" w:hAnsi="Calibri" w:cs="Calibri"/>
                <w:szCs w:val="22"/>
              </w:rPr>
              <w:t>/20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 xml:space="preserve"> </w:t>
            </w:r>
            <w:r w:rsidRPr="001C1CE9">
              <w:rPr>
                <w:rFonts w:ascii="Calibri" w:eastAsia="標楷體" w:hAnsi="Calibri" w:cs="Calibri"/>
                <w:szCs w:val="22"/>
              </w:rPr>
              <w:t>(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40.0</w:t>
            </w:r>
            <w:r w:rsidRPr="001C1CE9">
              <w:rPr>
                <w:rFonts w:ascii="Calibri" w:eastAsia="標楷體" w:hAnsi="Calibri" w:cs="Calibri"/>
                <w:szCs w:val="22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 xml:space="preserve">24 </w:t>
            </w:r>
            <w:r w:rsidRPr="001C1CE9">
              <w:rPr>
                <w:rFonts w:ascii="Calibri" w:eastAsia="標楷體" w:hAnsi="Calibri" w:cs="Calibri"/>
                <w:szCs w:val="22"/>
              </w:rPr>
              <w:t>(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40.0</w:t>
            </w:r>
            <w:r w:rsidRPr="001C1CE9">
              <w:rPr>
                <w:rFonts w:ascii="Calibri" w:eastAsia="標楷體" w:hAnsi="Calibri" w:cs="Calibri"/>
                <w:szCs w:val="22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&gt;0.999</w:t>
            </w:r>
          </w:p>
        </w:tc>
      </w:tr>
      <w:tr w:rsidR="001F22E4" w:rsidRPr="001C1CE9" w:rsidTr="00746554">
        <w:trPr>
          <w:trHeight w:val="157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</w:rPr>
              <w:t>Smoking</w:t>
            </w:r>
            <w:r>
              <w:rPr>
                <w:rFonts w:ascii="Calibri" w:hAnsi="Calibri" w:cs="Calibri"/>
              </w:rPr>
              <w:t xml:space="preserve"> habit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 xml:space="preserve"> </w:t>
            </w:r>
            <w:r w:rsidRPr="001C1CE9">
              <w:rPr>
                <w:rFonts w:ascii="Calibri" w:eastAsia="標楷體" w:hAnsi="Calibri" w:cs="Calibri"/>
                <w:szCs w:val="22"/>
              </w:rPr>
              <w:t>3/20 (15.0)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10/59 (16.9)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&gt;0.999</w:t>
            </w:r>
          </w:p>
        </w:tc>
      </w:tr>
      <w:tr w:rsidR="001F22E4" w:rsidRPr="001C1CE9" w:rsidTr="00746554">
        <w:trPr>
          <w:trHeight w:val="247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Alcohol consumption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2/20 (10.0)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6/58 (10.3)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&gt;0.999</w:t>
            </w:r>
          </w:p>
        </w:tc>
      </w:tr>
      <w:tr w:rsidR="001F22E4" w:rsidRPr="001C1CE9" w:rsidTr="00746554">
        <w:trPr>
          <w:trHeight w:val="111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>Vegetarian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 (0)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2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Live in dormitory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2/20 (10.0)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10/59 (16.9)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0.72</w:t>
            </w:r>
            <w:r w:rsidRPr="001C1CE9">
              <w:rPr>
                <w:rFonts w:ascii="Calibri" w:eastAsia="標楷體" w:hAnsi="Calibri" w:cs="Calibri"/>
                <w:szCs w:val="22"/>
              </w:rPr>
              <w:t>0</w:t>
            </w:r>
          </w:p>
        </w:tc>
      </w:tr>
      <w:tr w:rsidR="001F22E4" w:rsidRPr="001C1CE9" w:rsidTr="00746554">
        <w:trPr>
          <w:trHeight w:val="12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Live with family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15/20 (75.0)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49/60 (81.7)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0.530</w:t>
            </w:r>
          </w:p>
        </w:tc>
      </w:tr>
      <w:tr w:rsidR="001F22E4" w:rsidRPr="001C1CE9" w:rsidTr="00746554">
        <w:trPr>
          <w:trHeight w:val="24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N</w:t>
            </w:r>
            <w:r w:rsidRPr="001C1CE9">
              <w:rPr>
                <w:rFonts w:ascii="Calibri" w:hAnsi="Calibri" w:cs="Calibri"/>
                <w:szCs w:val="22"/>
              </w:rPr>
              <w:t xml:space="preserve">umber of family member 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4 (2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-5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 xml:space="preserve">4 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(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2-6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0.460</w:t>
            </w:r>
          </w:p>
        </w:tc>
      </w:tr>
      <w:tr w:rsidR="001F22E4" w:rsidRPr="001C1CE9" w:rsidTr="00746554">
        <w:trPr>
          <w:trHeight w:val="188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Live with children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younger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than 7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year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s of age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11/20 (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55.0</w:t>
            </w:r>
            <w:r w:rsidRPr="001C1CE9">
              <w:rPr>
                <w:rFonts w:ascii="Calibri" w:eastAsia="標楷體" w:hAnsi="Calibri" w:cs="Calibri"/>
                <w:szCs w:val="22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22/59 (37.3)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0.165</w:t>
            </w:r>
          </w:p>
        </w:tc>
      </w:tr>
      <w:tr w:rsidR="001F22E4" w:rsidRPr="001C1CE9" w:rsidTr="00746554">
        <w:trPr>
          <w:trHeight w:val="7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Education level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8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Below elementary school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1/60 (1.7)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2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Elementary school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0/60 (0)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9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Junior high school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3/60 (5.0)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4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Senior high school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8/20 (40.0)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12/60 (20.0)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4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College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/university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10/20 (50.0)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32/60 (53.3)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9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Postgraduate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2/20 (5.0)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12/60 (20.0)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2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Income (per month)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4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&lt;20,000 NTD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3/19(15.8)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5/59 (8.5)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8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20,000-50,000 NTD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12/19 (63.2)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40/59 (67.8)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6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50,000-100,000 NTD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2/19 (10.5)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13/59 (22.0)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8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100,000-200,000 NTD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0/19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1/59 (1.7)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7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&gt;200,000 NTD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2/19 (10.5)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0/59 (0)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9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Comorbidity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0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Hypertension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1/20 (5.0)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4/60 (6.7)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9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Chronic hepatitis B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6/20 (30.0)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7/60 (11.7)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4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Gastric or duodenal ulcer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1/20 (5.0)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1/60 (1.7)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3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Diabetes mellitus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0/60 (0)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7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Thyroid disease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5/60 (8.3)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2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Urolithiasis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3/60 (5.0)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3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Asthma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1/60 (1.7)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2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Coronary artery disease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</w:pPr>
            <w:r w:rsidRPr="001C1CE9">
              <w:rPr>
                <w:rFonts w:ascii="Calibri" w:eastAsia="標楷體" w:hAnsi="Calibri" w:cs="Calibri"/>
                <w:szCs w:val="22"/>
              </w:rPr>
              <w:t>0/60 (0)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7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Malignancy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0/20 (0)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</w:pPr>
            <w:r w:rsidRPr="001C1CE9">
              <w:rPr>
                <w:rFonts w:ascii="Calibri" w:eastAsia="標楷體" w:hAnsi="Calibri" w:cs="Calibri"/>
                <w:szCs w:val="22"/>
              </w:rPr>
              <w:t>0/60 (0)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7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Travel ab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r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oad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7/19 (36.8)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20/55 (36.4)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</w:t>
            </w:r>
            <w:r w:rsidRPr="001C1CE9">
              <w:rPr>
                <w:rFonts w:ascii="Calibri" w:eastAsia="標楷體" w:hAnsi="Calibri" w:cs="Calibri"/>
                <w:szCs w:val="22"/>
              </w:rPr>
              <w:t>970</w:t>
            </w:r>
          </w:p>
        </w:tc>
      </w:tr>
      <w:tr w:rsidR="001F22E4" w:rsidRPr="001C1CE9" w:rsidTr="00746554">
        <w:trPr>
          <w:trHeight w:val="19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lastRenderedPageBreak/>
              <w:t>Japan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6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China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6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Southeast Asia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8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Europe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17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Others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1F22E4" w:rsidRPr="001C1CE9" w:rsidTr="00746554">
        <w:trPr>
          <w:trHeight w:val="27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Animal contact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6/20 (30.0)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37/60 (61.7)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0.014</w:t>
            </w:r>
          </w:p>
        </w:tc>
      </w:tr>
      <w:tr w:rsidR="001F22E4" w:rsidRPr="001C1CE9" w:rsidTr="00746554">
        <w:trPr>
          <w:trHeight w:val="247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Family member as HCW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1/20 (5.0)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15/60 (25.0)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0.060</w:t>
            </w:r>
          </w:p>
        </w:tc>
      </w:tr>
      <w:tr w:rsidR="001F22E4" w:rsidRPr="001C1CE9" w:rsidTr="00746554">
        <w:trPr>
          <w:trHeight w:val="62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Caring for an inpatient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3/20 (15.0)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10/60 (16.7)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&gt;0.999</w:t>
            </w:r>
          </w:p>
        </w:tc>
      </w:tr>
      <w:tr w:rsidR="001F22E4" w:rsidRPr="001C1CE9" w:rsidTr="00746554">
        <w:trPr>
          <w:trHeight w:val="9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ER visit or hospitalization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1/20 (5.0)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0 (0)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0.2</w:t>
            </w:r>
            <w:r w:rsidRPr="001C1CE9">
              <w:rPr>
                <w:rFonts w:ascii="Calibri" w:eastAsia="標楷體" w:hAnsi="Calibri" w:cs="Calibri"/>
                <w:szCs w:val="22"/>
              </w:rPr>
              <w:t>50</w:t>
            </w:r>
          </w:p>
        </w:tc>
      </w:tr>
      <w:tr w:rsidR="001F22E4" w:rsidRPr="001C1CE9" w:rsidTr="00746554">
        <w:trPr>
          <w:trHeight w:val="22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Outpatient clinic visit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16/20 (80.0)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44/60 (73.3)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0.551</w:t>
            </w:r>
          </w:p>
        </w:tc>
      </w:tr>
      <w:tr w:rsidR="001F22E4" w:rsidRPr="001C1CE9" w:rsidTr="00746554">
        <w:trPr>
          <w:trHeight w:val="260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Frequency of outpatient clinic visit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s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(per year)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2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 xml:space="preserve"> (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1-12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 xml:space="preserve"> 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2 (</w:t>
            </w:r>
            <w:r w:rsidRPr="001C1CE9">
              <w:rPr>
                <w:rFonts w:ascii="Calibri" w:eastAsia="標楷體" w:hAnsi="Calibri" w:cs="Calibri" w:hint="eastAsia"/>
                <w:szCs w:val="22"/>
              </w:rPr>
              <w:t>0</w:t>
            </w:r>
            <w:r w:rsidRPr="001C1CE9">
              <w:rPr>
                <w:rFonts w:ascii="Calibri" w:eastAsia="標楷體" w:hAnsi="Calibri" w:cs="Calibri" w:hint="eastAsia"/>
                <w:szCs w:val="22"/>
                <w:lang w:eastAsia="zh-TW"/>
              </w:rPr>
              <w:t>-4)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0.525</w:t>
            </w:r>
          </w:p>
        </w:tc>
      </w:tr>
      <w:tr w:rsidR="001F22E4" w:rsidRPr="001C1CE9" w:rsidTr="00746554">
        <w:trPr>
          <w:trHeight w:val="141"/>
        </w:trPr>
        <w:tc>
          <w:tcPr>
            <w:tcW w:w="3828" w:type="dxa"/>
            <w:shd w:val="clear" w:color="auto" w:fill="auto"/>
          </w:tcPr>
          <w:p w:rsidR="001F22E4" w:rsidRPr="001C1CE9" w:rsidRDefault="001F22E4" w:rsidP="00746554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Theme="minorHAnsi" w:hAnsiTheme="minorHAnsi" w:cstheme="minorHAnsi"/>
              </w:rPr>
              <w:t>Employee of the technology company</w:t>
            </w:r>
            <w:r w:rsidRPr="001C1CE9">
              <w:rPr>
                <w:rFonts w:ascii="Calibri" w:hAnsi="Calibri" w:cs="Calibri" w:hint="eastAsia"/>
                <w:szCs w:val="22"/>
              </w:rPr>
              <w:t xml:space="preserve"> </w:t>
            </w:r>
            <w:r>
              <w:rPr>
                <w:rFonts w:ascii="Calibri" w:hAnsi="Calibri" w:cs="Calibri"/>
                <w:szCs w:val="22"/>
              </w:rPr>
              <w:t>A</w:t>
            </w:r>
          </w:p>
        </w:tc>
        <w:tc>
          <w:tcPr>
            <w:tcW w:w="1985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11/20 (55.0)</w:t>
            </w:r>
          </w:p>
        </w:tc>
        <w:tc>
          <w:tcPr>
            <w:tcW w:w="1984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14/60 (23.3)</w:t>
            </w:r>
          </w:p>
        </w:tc>
        <w:tc>
          <w:tcPr>
            <w:tcW w:w="1276" w:type="dxa"/>
            <w:shd w:val="clear" w:color="auto" w:fill="auto"/>
          </w:tcPr>
          <w:p w:rsidR="001F22E4" w:rsidRPr="001C1CE9" w:rsidRDefault="001F22E4" w:rsidP="00746554">
            <w:pPr>
              <w:jc w:val="center"/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 w:hint="eastAsia"/>
                <w:szCs w:val="22"/>
              </w:rPr>
              <w:t>0.008</w:t>
            </w:r>
          </w:p>
        </w:tc>
      </w:tr>
    </w:tbl>
    <w:p w:rsidR="001F22E4" w:rsidRPr="001C1CE9" w:rsidRDefault="001F22E4" w:rsidP="001F22E4">
      <w:pPr>
        <w:snapToGrid w:val="0"/>
        <w:rPr>
          <w:rFonts w:asciiTheme="minorHAnsi" w:eastAsia="標楷體" w:hAnsiTheme="minorHAnsi" w:cstheme="minorHAnsi"/>
          <w:bCs/>
        </w:rPr>
      </w:pPr>
      <w:r w:rsidRPr="001C1CE9">
        <w:rPr>
          <w:rFonts w:asciiTheme="minorHAnsi" w:eastAsia="標楷體" w:hAnsiTheme="minorHAnsi" w:cstheme="minorHAnsi"/>
          <w:bCs/>
        </w:rPr>
        <w:t xml:space="preserve">Abbreviations: 3GC-R, </w:t>
      </w:r>
      <w:r w:rsidRPr="001C1CE9">
        <w:rPr>
          <w:rFonts w:ascii="Calibri" w:hAnsi="Calibri" w:cs="Calibri"/>
        </w:rPr>
        <w:t xml:space="preserve">third-generation cephalosporin-resistant; </w:t>
      </w:r>
      <w:r w:rsidRPr="001C1CE9">
        <w:rPr>
          <w:rFonts w:asciiTheme="minorHAnsi" w:eastAsia="標楷體" w:hAnsiTheme="minorHAnsi" w:cstheme="minorHAnsi"/>
          <w:bCs/>
        </w:rPr>
        <w:t>ER, emergency department; HCWs, health care workers; NTD, new Taiwan dollar.</w:t>
      </w:r>
    </w:p>
    <w:p w:rsidR="001F22E4" w:rsidRPr="001C1CE9" w:rsidRDefault="001F22E4" w:rsidP="001F22E4">
      <w:pPr>
        <w:rPr>
          <w:rFonts w:asciiTheme="minorHAnsi" w:eastAsia="標楷體" w:hAnsiTheme="minorHAnsi" w:cstheme="minorHAnsi"/>
          <w:bCs/>
        </w:rPr>
      </w:pPr>
    </w:p>
    <w:p w:rsidR="001F22E4" w:rsidRPr="001C1CE9" w:rsidRDefault="001F22E4" w:rsidP="001F22E4">
      <w:pPr>
        <w:rPr>
          <w:rFonts w:asciiTheme="minorHAnsi" w:eastAsia="標楷體" w:hAnsiTheme="minorHAnsi" w:cstheme="minorHAnsi"/>
          <w:bCs/>
        </w:rPr>
      </w:pPr>
      <w:r w:rsidRPr="001C1CE9">
        <w:rPr>
          <w:rFonts w:asciiTheme="minorHAnsi" w:eastAsia="標楷體" w:hAnsiTheme="minorHAnsi" w:cstheme="minorHAnsi"/>
          <w:bCs/>
        </w:rPr>
        <w:br w:type="page"/>
      </w:r>
    </w:p>
    <w:p w:rsidR="00315A3C" w:rsidRPr="009C728D" w:rsidRDefault="00315A3C" w:rsidP="00315A3C">
      <w:pPr>
        <w:rPr>
          <w:rFonts w:ascii="Calibri" w:hAnsi="Calibri" w:cs="Calibri"/>
          <w:lang w:val="en-US"/>
        </w:rPr>
      </w:pPr>
      <w:r>
        <w:rPr>
          <w:rFonts w:asciiTheme="minorHAnsi" w:eastAsia="標楷體" w:hAnsiTheme="minorHAnsi" w:cstheme="minorHAnsi" w:hint="eastAsia"/>
          <w:bCs/>
        </w:rPr>
        <w:lastRenderedPageBreak/>
        <w:t>Supplem</w:t>
      </w:r>
      <w:r>
        <w:rPr>
          <w:rFonts w:asciiTheme="minorHAnsi" w:eastAsia="標楷體" w:hAnsiTheme="minorHAnsi" w:cstheme="minorHAnsi"/>
          <w:bCs/>
        </w:rPr>
        <w:t>entary Table 2</w:t>
      </w:r>
      <w:r>
        <w:rPr>
          <w:rFonts w:asciiTheme="minorHAnsi" w:eastAsia="標楷體" w:hAnsiTheme="minorHAnsi" w:cstheme="minorHAnsi" w:hint="eastAsia"/>
          <w:bCs/>
        </w:rPr>
        <w:t xml:space="preserve"> </w:t>
      </w:r>
      <w:r>
        <w:rPr>
          <w:rFonts w:asciiTheme="minorHAnsi" w:eastAsia="標楷體" w:hAnsiTheme="minorHAnsi" w:cstheme="minorHAnsi"/>
          <w:bCs/>
        </w:rPr>
        <w:t>D</w:t>
      </w:r>
      <w:r w:rsidRPr="00F02A0C">
        <w:rPr>
          <w:rFonts w:asciiTheme="minorHAnsi" w:eastAsia="標楷體" w:hAnsiTheme="minorHAnsi" w:cstheme="minorHAnsi"/>
          <w:bCs/>
        </w:rPr>
        <w:t xml:space="preserve">emographics of </w:t>
      </w:r>
      <w:r>
        <w:rPr>
          <w:rFonts w:asciiTheme="minorHAnsi" w:eastAsia="標楷體" w:hAnsiTheme="minorHAnsi" w:cstheme="minorHAnsi"/>
          <w:bCs/>
        </w:rPr>
        <w:t xml:space="preserve">44 </w:t>
      </w:r>
      <w:r w:rsidRPr="00C55C49">
        <w:rPr>
          <w:rFonts w:ascii="Calibri" w:hAnsi="Calibri" w:cs="Calibri"/>
        </w:rPr>
        <w:t>employees</w:t>
      </w:r>
      <w:r w:rsidRPr="00673B5B">
        <w:rPr>
          <w:rFonts w:ascii="Calibri" w:hAnsi="Calibri" w:cs="Calibri"/>
          <w:color w:val="000000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 xml:space="preserve">of </w:t>
      </w:r>
      <w:r w:rsidRPr="00673B5B">
        <w:rPr>
          <w:rFonts w:ascii="Calibri" w:hAnsi="Calibri" w:cs="Calibri"/>
          <w:color w:val="000000"/>
          <w:shd w:val="clear" w:color="auto" w:fill="FFFFFF"/>
        </w:rPr>
        <w:t>the technology company A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097E0D">
        <w:rPr>
          <w:rFonts w:ascii="Calibri" w:eastAsia="標楷體" w:hAnsi="Calibri" w:cs="Calibri"/>
          <w:bCs/>
          <w:kern w:val="2"/>
          <w:lang w:val="en-US" w:eastAsia="zh-TW"/>
        </w:rPr>
        <w:t xml:space="preserve">with or without fecal carriage of third-generation cephalosporin-resistant (3GC-R) </w:t>
      </w:r>
      <w:r w:rsidRPr="00097E0D">
        <w:rPr>
          <w:rFonts w:ascii="Calibri" w:hAnsi="Calibri" w:cs="Calibri"/>
          <w:i/>
          <w:kern w:val="2"/>
          <w:lang w:val="en-US" w:eastAsia="zh-TW"/>
        </w:rPr>
        <w:t xml:space="preserve">E. coli </w:t>
      </w:r>
      <w:r w:rsidRPr="00097E0D">
        <w:rPr>
          <w:rFonts w:ascii="Calibri" w:hAnsi="Calibri" w:cs="Calibri"/>
          <w:kern w:val="2"/>
          <w:lang w:val="en-US" w:eastAsia="zh-TW"/>
        </w:rPr>
        <w:t xml:space="preserve">or </w:t>
      </w:r>
      <w:r w:rsidRPr="00097E0D">
        <w:rPr>
          <w:rFonts w:ascii="Calibri" w:hAnsi="Calibri" w:cs="Calibri"/>
          <w:i/>
          <w:kern w:val="2"/>
          <w:lang w:val="en-US" w:eastAsia="zh-TW"/>
        </w:rPr>
        <w:t>K. pneumoniae</w:t>
      </w:r>
      <w:r w:rsidRPr="00097E0D">
        <w:rPr>
          <w:rFonts w:ascii="Calibri" w:eastAsia="標楷體" w:hAnsi="Calibri" w:cs="Calibri"/>
          <w:bCs/>
          <w:kern w:val="2"/>
          <w:lang w:val="en-US" w:eastAsia="zh-TW"/>
        </w:rPr>
        <w:t xml:space="preserve"> </w:t>
      </w:r>
    </w:p>
    <w:p w:rsidR="009C728D" w:rsidRPr="00315A3C" w:rsidRDefault="009C728D" w:rsidP="009C728D">
      <w:pPr>
        <w:rPr>
          <w:rFonts w:ascii="Calibri" w:hAnsi="Calibri" w:cs="Calibri"/>
          <w:lang w:val="en-US"/>
        </w:rPr>
      </w:pPr>
    </w:p>
    <w:tbl>
      <w:tblPr>
        <w:tblW w:w="90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985"/>
        <w:gridCol w:w="1984"/>
        <w:gridCol w:w="1276"/>
      </w:tblGrid>
      <w:tr w:rsidR="009C728D" w:rsidRPr="006B5A13" w:rsidTr="00746554">
        <w:trPr>
          <w:trHeight w:val="410"/>
        </w:trPr>
        <w:tc>
          <w:tcPr>
            <w:tcW w:w="3828" w:type="dxa"/>
            <w:shd w:val="clear" w:color="auto" w:fill="auto"/>
            <w:vAlign w:val="center"/>
          </w:tcPr>
          <w:p w:rsidR="009C728D" w:rsidRPr="00A04D81" w:rsidRDefault="009C728D" w:rsidP="00746554">
            <w:pPr>
              <w:jc w:val="both"/>
              <w:rPr>
                <w:rFonts w:ascii="Calibri" w:eastAsia="標楷體" w:hAnsi="Calibri" w:cs="Calibri"/>
                <w:szCs w:val="22"/>
              </w:rPr>
            </w:pPr>
            <w:r w:rsidRPr="00A04D81">
              <w:rPr>
                <w:rFonts w:ascii="Calibri" w:eastAsia="標楷體" w:hAnsi="Calibri" w:cs="Calibri"/>
                <w:szCs w:val="22"/>
              </w:rPr>
              <w:t>Baseline characteristics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728D" w:rsidRPr="00EC7EF0" w:rsidRDefault="009C728D" w:rsidP="00746554">
            <w:pPr>
              <w:jc w:val="center"/>
              <w:rPr>
                <w:rFonts w:asciiTheme="minorHAnsi" w:eastAsia="標楷體" w:hAnsiTheme="minorHAnsi" w:cstheme="minorHAnsi"/>
                <w:szCs w:val="22"/>
              </w:rPr>
            </w:pPr>
            <w:r>
              <w:rPr>
                <w:rFonts w:asciiTheme="minorHAnsi" w:eastAsia="標楷體" w:hAnsiTheme="minorHAnsi" w:cstheme="minorHAnsi"/>
                <w:bCs/>
              </w:rPr>
              <w:t xml:space="preserve">3GC-R </w:t>
            </w:r>
            <w:r w:rsidRPr="00EC7EF0">
              <w:rPr>
                <w:rFonts w:asciiTheme="minorHAnsi" w:eastAsia="標楷體" w:hAnsiTheme="minorHAnsi" w:cstheme="minorHAnsi"/>
                <w:bCs/>
              </w:rPr>
              <w:t>carrier</w:t>
            </w:r>
          </w:p>
          <w:p w:rsidR="009C728D" w:rsidRPr="00EC7EF0" w:rsidRDefault="009C728D" w:rsidP="00746554">
            <w:pPr>
              <w:jc w:val="center"/>
              <w:rPr>
                <w:rFonts w:asciiTheme="minorHAnsi" w:eastAsia="標楷體" w:hAnsiTheme="minorHAnsi" w:cstheme="minorHAnsi"/>
                <w:szCs w:val="22"/>
              </w:rPr>
            </w:pPr>
            <w:r w:rsidRPr="00EC7EF0">
              <w:rPr>
                <w:rFonts w:asciiTheme="minorHAnsi" w:eastAsia="標楷體" w:hAnsiTheme="minorHAnsi" w:cstheme="minorHAnsi"/>
                <w:szCs w:val="22"/>
              </w:rPr>
              <w:t>(</w:t>
            </w:r>
            <w:r>
              <w:rPr>
                <w:rFonts w:asciiTheme="minorHAnsi" w:eastAsia="標楷體" w:hAnsiTheme="minorHAnsi" w:cstheme="minorHAnsi"/>
                <w:szCs w:val="22"/>
              </w:rPr>
              <w:t>n=28</w:t>
            </w:r>
            <w:r w:rsidRPr="00EC7EF0">
              <w:rPr>
                <w:rFonts w:asciiTheme="minorHAnsi" w:eastAsia="標楷體" w:hAnsiTheme="minorHAnsi" w:cstheme="minorHAnsi"/>
                <w:szCs w:val="22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C728D" w:rsidRPr="00EC7EF0" w:rsidRDefault="009C728D" w:rsidP="00746554">
            <w:pPr>
              <w:jc w:val="center"/>
              <w:rPr>
                <w:rFonts w:asciiTheme="minorHAnsi" w:eastAsia="標楷體" w:hAnsiTheme="minorHAnsi" w:cstheme="minorHAnsi"/>
                <w:szCs w:val="22"/>
              </w:rPr>
            </w:pPr>
            <w:r>
              <w:rPr>
                <w:rFonts w:asciiTheme="minorHAnsi" w:eastAsia="標楷體" w:hAnsiTheme="minorHAnsi" w:cstheme="minorHAnsi"/>
                <w:bCs/>
              </w:rPr>
              <w:t>3GC-R non-</w:t>
            </w:r>
            <w:r w:rsidRPr="00EC7EF0">
              <w:rPr>
                <w:rFonts w:asciiTheme="minorHAnsi" w:eastAsia="標楷體" w:hAnsiTheme="minorHAnsi" w:cstheme="minorHAnsi"/>
                <w:bCs/>
              </w:rPr>
              <w:t>carrier</w:t>
            </w:r>
          </w:p>
          <w:p w:rsidR="009C728D" w:rsidRPr="00EC7EF0" w:rsidRDefault="009C728D" w:rsidP="00746554">
            <w:pPr>
              <w:snapToGrid w:val="0"/>
              <w:jc w:val="center"/>
              <w:rPr>
                <w:rFonts w:asciiTheme="minorHAnsi" w:eastAsia="標楷體" w:hAnsiTheme="minorHAnsi" w:cstheme="minorHAnsi"/>
                <w:bCs/>
              </w:rPr>
            </w:pPr>
            <w:r w:rsidRPr="00EC7EF0">
              <w:rPr>
                <w:rFonts w:asciiTheme="minorHAnsi" w:eastAsia="標楷體" w:hAnsiTheme="minorHAnsi" w:cstheme="minorHAnsi"/>
                <w:szCs w:val="22"/>
              </w:rPr>
              <w:t>(</w:t>
            </w:r>
            <w:r>
              <w:rPr>
                <w:rFonts w:asciiTheme="minorHAnsi" w:eastAsia="標楷體" w:hAnsiTheme="minorHAnsi" w:cstheme="minorHAnsi"/>
                <w:szCs w:val="22"/>
              </w:rPr>
              <w:t>n=16</w:t>
            </w:r>
            <w:r w:rsidRPr="00EC7EF0">
              <w:rPr>
                <w:rFonts w:asciiTheme="minorHAnsi" w:eastAsia="標楷體" w:hAnsiTheme="minorHAnsi" w:cstheme="minorHAnsi"/>
                <w:szCs w:val="22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C728D" w:rsidRPr="006B5A13" w:rsidRDefault="009C728D" w:rsidP="00746554">
            <w:pPr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  <w:i/>
              </w:rPr>
              <w:t>p</w:t>
            </w:r>
          </w:p>
        </w:tc>
      </w:tr>
      <w:tr w:rsidR="008F5E37" w:rsidRPr="001C1CE9" w:rsidTr="00003D76">
        <w:tc>
          <w:tcPr>
            <w:tcW w:w="3828" w:type="dxa"/>
            <w:shd w:val="clear" w:color="auto" w:fill="auto"/>
          </w:tcPr>
          <w:p w:rsidR="008F5E37" w:rsidRPr="001C1CE9" w:rsidRDefault="008F5E37" w:rsidP="008F5E37">
            <w:pPr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Age (year)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37 (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34-42</w:t>
            </w: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37 (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34-40</w:t>
            </w: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F5E37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0.922</w:t>
            </w:r>
          </w:p>
        </w:tc>
      </w:tr>
      <w:tr w:rsidR="008F5E37" w:rsidRPr="001C1CE9" w:rsidTr="00003D76">
        <w:trPr>
          <w:trHeight w:val="255"/>
        </w:trPr>
        <w:tc>
          <w:tcPr>
            <w:tcW w:w="3828" w:type="dxa"/>
            <w:shd w:val="clear" w:color="auto" w:fill="auto"/>
          </w:tcPr>
          <w:p w:rsidR="008F5E37" w:rsidRPr="001C1CE9" w:rsidRDefault="008F5E37" w:rsidP="008F5E37">
            <w:pPr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eastAsia="標楷體" w:hAnsi="Calibri" w:cs="Calibri"/>
                <w:szCs w:val="22"/>
              </w:rPr>
              <w:t>Male gender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4/28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(14.3)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2/16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(12.5)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F5E37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0.999</w:t>
            </w:r>
          </w:p>
        </w:tc>
      </w:tr>
      <w:tr w:rsidR="008F5E37" w:rsidRPr="001C1CE9" w:rsidTr="00003D76">
        <w:trPr>
          <w:trHeight w:val="157"/>
        </w:trPr>
        <w:tc>
          <w:tcPr>
            <w:tcW w:w="3828" w:type="dxa"/>
            <w:shd w:val="clear" w:color="auto" w:fill="auto"/>
          </w:tcPr>
          <w:p w:rsidR="008F5E37" w:rsidRPr="001C1CE9" w:rsidRDefault="008F5E37" w:rsidP="008F5E37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</w:rPr>
              <w:t>Smoking</w:t>
            </w:r>
            <w:r>
              <w:rPr>
                <w:rFonts w:ascii="Calibri" w:hAnsi="Calibri" w:cs="Calibri"/>
              </w:rPr>
              <w:t xml:space="preserve"> habit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3</w:t>
            </w:r>
            <w:r w:rsidR="0026656E">
              <w:rPr>
                <w:rFonts w:ascii="Calibri" w:eastAsia="標楷體" w:hAnsi="Calibri" w:cs="Calibri" w:hint="eastAsia"/>
                <w:szCs w:val="22"/>
                <w:lang w:eastAsia="zh-TW"/>
              </w:rPr>
              <w:t>/</w:t>
            </w:r>
            <w:r w:rsidR="0026656E"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(10.7)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4</w:t>
            </w:r>
            <w:r w:rsidR="0026656E">
              <w:rPr>
                <w:rFonts w:ascii="Calibri" w:eastAsia="標楷體" w:hAnsi="Calibri" w:cs="Calibri" w:hint="eastAsia"/>
                <w:szCs w:val="22"/>
                <w:lang w:eastAsia="zh-TW"/>
              </w:rPr>
              <w:t>/16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(25.0)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F5E37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0.236</w:t>
            </w:r>
          </w:p>
        </w:tc>
      </w:tr>
      <w:tr w:rsidR="008F5E37" w:rsidRPr="001C1CE9" w:rsidTr="00003D76">
        <w:trPr>
          <w:trHeight w:val="247"/>
        </w:trPr>
        <w:tc>
          <w:tcPr>
            <w:tcW w:w="3828" w:type="dxa"/>
            <w:shd w:val="clear" w:color="auto" w:fill="auto"/>
          </w:tcPr>
          <w:p w:rsidR="008F5E37" w:rsidRPr="001C1CE9" w:rsidRDefault="008F5E37" w:rsidP="008F5E37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Alcohol consumption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5E37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1/28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 xml:space="preserve"> (3.6)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5E37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3/17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 xml:space="preserve"> (18.8)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F5E37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0.129</w:t>
            </w:r>
          </w:p>
        </w:tc>
      </w:tr>
      <w:tr w:rsidR="008F5E37" w:rsidRPr="001C1CE9" w:rsidTr="00003D76">
        <w:trPr>
          <w:trHeight w:val="111"/>
        </w:trPr>
        <w:tc>
          <w:tcPr>
            <w:tcW w:w="3828" w:type="dxa"/>
            <w:shd w:val="clear" w:color="auto" w:fill="auto"/>
          </w:tcPr>
          <w:p w:rsidR="008F5E37" w:rsidRPr="001C1CE9" w:rsidRDefault="008F5E37" w:rsidP="008F5E37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>Vegetarian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="0026656E">
              <w:rPr>
                <w:rFonts w:ascii="Calibri" w:eastAsia="標楷體" w:hAnsi="Calibri" w:cs="Calibri" w:hint="eastAsia"/>
                <w:szCs w:val="22"/>
                <w:lang w:eastAsia="zh-TW"/>
              </w:rPr>
              <w:t>/</w:t>
            </w:r>
            <w:r w:rsidR="0026656E"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="0026656E">
              <w:rPr>
                <w:rFonts w:ascii="Calibri" w:eastAsia="標楷體" w:hAnsi="Calibri" w:cs="Calibri" w:hint="eastAsia"/>
                <w:szCs w:val="22"/>
                <w:lang w:eastAsia="zh-TW"/>
              </w:rPr>
              <w:t>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F5E37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-</w:t>
            </w:r>
          </w:p>
        </w:tc>
      </w:tr>
      <w:tr w:rsidR="008F5E37" w:rsidRPr="001C1CE9" w:rsidTr="00003D76">
        <w:trPr>
          <w:trHeight w:val="120"/>
        </w:trPr>
        <w:tc>
          <w:tcPr>
            <w:tcW w:w="3828" w:type="dxa"/>
            <w:shd w:val="clear" w:color="auto" w:fill="auto"/>
          </w:tcPr>
          <w:p w:rsidR="008F5E37" w:rsidRPr="001C1CE9" w:rsidRDefault="008F5E37" w:rsidP="008F5E37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Live in dormitory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</w:t>
            </w:r>
            <w:r w:rsidR="0026656E">
              <w:rPr>
                <w:rFonts w:ascii="Calibri" w:eastAsia="標楷體" w:hAnsi="Calibri" w:cs="Calibri" w:hint="eastAsia"/>
                <w:szCs w:val="22"/>
                <w:lang w:eastAsia="zh-TW"/>
              </w:rPr>
              <w:t>/</w:t>
            </w:r>
            <w:r w:rsidR="0026656E"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(3.6)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0/15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F5E37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0.999</w:t>
            </w:r>
          </w:p>
        </w:tc>
      </w:tr>
      <w:tr w:rsidR="008F5E37" w:rsidRPr="001C1CE9" w:rsidTr="00003D76">
        <w:trPr>
          <w:trHeight w:val="120"/>
        </w:trPr>
        <w:tc>
          <w:tcPr>
            <w:tcW w:w="3828" w:type="dxa"/>
            <w:shd w:val="clear" w:color="auto" w:fill="auto"/>
          </w:tcPr>
          <w:p w:rsidR="008F5E37" w:rsidRPr="001C1CE9" w:rsidRDefault="008F5E37" w:rsidP="008F5E37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Live with family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26</w:t>
            </w:r>
            <w:r w:rsidR="0026656E">
              <w:rPr>
                <w:rFonts w:ascii="Calibri" w:eastAsia="標楷體" w:hAnsi="Calibri" w:cs="Calibri" w:hint="eastAsia"/>
                <w:szCs w:val="22"/>
                <w:lang w:eastAsia="zh-TW"/>
              </w:rPr>
              <w:t>/</w:t>
            </w:r>
            <w:r w:rsidR="0026656E"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(92.9)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F5E37" w:rsidRPr="001C1CE9" w:rsidRDefault="008F5E37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14</w:t>
            </w:r>
            <w:r w:rsidR="0026656E">
              <w:rPr>
                <w:rFonts w:ascii="Calibri" w:eastAsia="標楷體" w:hAnsi="Calibri" w:cs="Calibri" w:hint="eastAsia"/>
                <w:szCs w:val="22"/>
                <w:lang w:eastAsia="zh-TW"/>
              </w:rPr>
              <w:t>/16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F5E37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0.614</w:t>
            </w:r>
          </w:p>
        </w:tc>
      </w:tr>
      <w:tr w:rsidR="0026656E" w:rsidRPr="001C1CE9" w:rsidTr="00003D76">
        <w:trPr>
          <w:trHeight w:val="24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N</w:t>
            </w:r>
            <w:r w:rsidRPr="001C1CE9">
              <w:rPr>
                <w:rFonts w:ascii="Calibri" w:hAnsi="Calibri" w:cs="Calibri"/>
                <w:szCs w:val="22"/>
              </w:rPr>
              <w:t xml:space="preserve">umber of family member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4 (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3-6</w:t>
            </w: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4 (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3-6</w:t>
            </w: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0.202</w:t>
            </w:r>
          </w:p>
        </w:tc>
      </w:tr>
      <w:tr w:rsidR="0026656E" w:rsidRPr="001C1CE9" w:rsidTr="00003D76">
        <w:trPr>
          <w:trHeight w:val="188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eastAsia="標楷體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Live with children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younger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than 7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year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s of age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13/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(46.4)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6/16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(37.5)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565</w:t>
            </w:r>
          </w:p>
        </w:tc>
      </w:tr>
      <w:tr w:rsidR="0026656E" w:rsidRPr="001C1CE9" w:rsidTr="00003D76">
        <w:trPr>
          <w:trHeight w:val="7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rPr>
                <w:rFonts w:ascii="Calibri" w:eastAsia="標楷體" w:hAnsi="Calibri" w:cs="Calibri"/>
                <w:szCs w:val="22"/>
              </w:rPr>
            </w:pPr>
            <w:r w:rsidRPr="00003D76">
              <w:rPr>
                <w:rFonts w:ascii="Calibri" w:hAnsi="Calibri" w:cs="Calibri"/>
                <w:szCs w:val="22"/>
              </w:rPr>
              <w:t>Education level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28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/>
                <w:szCs w:val="22"/>
              </w:rPr>
              <w:t>Below elementary school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/16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22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/>
                <w:szCs w:val="22"/>
              </w:rPr>
              <w:t>Elementary school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/16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19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/>
                <w:szCs w:val="22"/>
              </w:rPr>
              <w:t>Junior high school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/16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14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/>
                <w:szCs w:val="22"/>
              </w:rPr>
              <w:t>Senior high school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16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(57.1)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9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/16 (56.3)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14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/>
                <w:kern w:val="2"/>
                <w:szCs w:val="22"/>
                <w:lang w:eastAsia="zh-TW"/>
              </w:rPr>
              <w:t>College/university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10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(35.7)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6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/16 (56.3)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19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/>
                <w:kern w:val="2"/>
                <w:szCs w:val="22"/>
                <w:lang w:eastAsia="zh-TW"/>
              </w:rPr>
              <w:t>Postgraduate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2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(7.1)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1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/16 (6.3)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22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rPr>
                <w:rFonts w:ascii="Calibri" w:eastAsia="標楷體" w:hAnsi="Calibri" w:cs="Calibri"/>
                <w:szCs w:val="22"/>
              </w:rPr>
            </w:pPr>
            <w:r w:rsidRPr="00003D76">
              <w:rPr>
                <w:rFonts w:ascii="Calibri" w:hAnsi="Calibri" w:cs="Calibri"/>
                <w:szCs w:val="22"/>
              </w:rPr>
              <w:t>Income (per month)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24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003D76">
              <w:rPr>
                <w:rFonts w:ascii="Calibri" w:hAnsi="Calibri" w:cs="Calibri"/>
                <w:szCs w:val="22"/>
              </w:rPr>
              <w:t>&lt;20,000 NTD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3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(10.7)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/15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18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003D76">
              <w:rPr>
                <w:rFonts w:ascii="Calibri" w:hAnsi="Calibri" w:cs="Calibri"/>
                <w:szCs w:val="22"/>
              </w:rPr>
              <w:t>20,000-50,000 NTD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23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(82.1)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15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/15 (100)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16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003D76">
              <w:rPr>
                <w:rFonts w:ascii="Calibri" w:hAnsi="Calibri" w:cs="Calibri"/>
                <w:szCs w:val="22"/>
              </w:rPr>
              <w:t>50,000-100,000 NTD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/15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8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003D76">
              <w:rPr>
                <w:rFonts w:ascii="Calibri" w:hAnsi="Calibri" w:cs="Calibri"/>
                <w:szCs w:val="22"/>
              </w:rPr>
              <w:t>100,000-200,000 NTD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/15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270"/>
        </w:trPr>
        <w:tc>
          <w:tcPr>
            <w:tcW w:w="3828" w:type="dxa"/>
            <w:shd w:val="clear" w:color="auto" w:fill="auto"/>
          </w:tcPr>
          <w:p w:rsidR="0026656E" w:rsidRPr="00003D76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003D76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003D76">
              <w:rPr>
                <w:rFonts w:ascii="Calibri" w:hAnsi="Calibri" w:cs="Calibri"/>
                <w:szCs w:val="22"/>
              </w:rPr>
              <w:t>&gt;200,000 NTD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2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/28 (7.1)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686851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 w:rsidRPr="00686851"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  <w:r w:rsidRPr="00686851">
              <w:rPr>
                <w:rFonts w:ascii="Calibri" w:eastAsia="標楷體" w:hAnsi="Calibri" w:cs="Calibri"/>
                <w:szCs w:val="22"/>
                <w:lang w:eastAsia="zh-TW"/>
              </w:rPr>
              <w:t>/15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746554" w:rsidRDefault="0026656E" w:rsidP="00003D76">
            <w:pPr>
              <w:jc w:val="center"/>
              <w:rPr>
                <w:rFonts w:ascii="Calibri" w:eastAsia="標楷體" w:hAnsi="Calibri" w:cs="Calibri"/>
                <w:color w:val="0070C0"/>
                <w:szCs w:val="22"/>
              </w:rPr>
            </w:pPr>
          </w:p>
        </w:tc>
      </w:tr>
      <w:tr w:rsidR="0026656E" w:rsidRPr="001C1CE9" w:rsidTr="00003D76">
        <w:trPr>
          <w:trHeight w:val="9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eastAsia="標楷體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Comorbidity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686851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686851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26656E" w:rsidRPr="001C1CE9" w:rsidTr="00003D76">
        <w:trPr>
          <w:trHeight w:val="10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Hypertension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4/28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(14.3)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0.280</w:t>
            </w:r>
          </w:p>
        </w:tc>
      </w:tr>
      <w:tr w:rsidR="0026656E" w:rsidRPr="001C1CE9" w:rsidTr="00003D76">
        <w:trPr>
          <w:trHeight w:val="29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Chronic hepatitis B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5/28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(17.9)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0.141</w:t>
            </w:r>
          </w:p>
        </w:tc>
      </w:tr>
      <w:tr w:rsidR="0026656E" w:rsidRPr="001C1CE9" w:rsidTr="00003D76">
        <w:trPr>
          <w:trHeight w:val="24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Gastric or duodenal ulcer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2/28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(7.1)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0.526</w:t>
            </w:r>
          </w:p>
        </w:tc>
      </w:tr>
      <w:tr w:rsidR="0026656E" w:rsidRPr="001C1CE9" w:rsidTr="00003D76">
        <w:trPr>
          <w:trHeight w:val="13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Diabetes mellitus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0/28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-</w:t>
            </w:r>
          </w:p>
        </w:tc>
      </w:tr>
      <w:tr w:rsidR="0026656E" w:rsidRPr="001C1CE9" w:rsidTr="00003D76">
        <w:trPr>
          <w:trHeight w:val="27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Thyroid disease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0/28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2/16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(12.5)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0.127</w:t>
            </w:r>
          </w:p>
        </w:tc>
      </w:tr>
      <w:tr w:rsidR="0026656E" w:rsidRPr="001C1CE9" w:rsidTr="00003D76">
        <w:trPr>
          <w:trHeight w:val="22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Urolithiasis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0/28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-</w:t>
            </w:r>
          </w:p>
        </w:tc>
      </w:tr>
      <w:tr w:rsidR="0026656E" w:rsidRPr="001C1CE9" w:rsidTr="00003D76">
        <w:trPr>
          <w:trHeight w:val="13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Asthma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0/28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-</w:t>
            </w:r>
          </w:p>
        </w:tc>
      </w:tr>
      <w:tr w:rsidR="0026656E" w:rsidRPr="001C1CE9" w:rsidTr="00003D76">
        <w:trPr>
          <w:trHeight w:val="22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lastRenderedPageBreak/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Coronary artery disease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0/28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-</w:t>
            </w:r>
          </w:p>
        </w:tc>
      </w:tr>
      <w:tr w:rsidR="0026656E" w:rsidRPr="001C1CE9" w:rsidTr="00003D76">
        <w:trPr>
          <w:trHeight w:val="27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 w:hint="eastAsia"/>
                <w:szCs w:val="22"/>
              </w:rPr>
              <w:t xml:space="preserve">  </w:t>
            </w:r>
            <w:r w:rsidRPr="001C1CE9">
              <w:rPr>
                <w:rFonts w:ascii="Calibri" w:hAnsi="Calibri" w:cs="Calibri"/>
                <w:szCs w:val="22"/>
              </w:rPr>
              <w:t>Malignancy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0/28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-</w:t>
            </w:r>
          </w:p>
        </w:tc>
      </w:tr>
      <w:tr w:rsidR="0026656E" w:rsidRPr="001C1CE9" w:rsidTr="00003D76">
        <w:trPr>
          <w:trHeight w:val="17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Travel ab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r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oad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6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/27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(22.2)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1/13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(7.7)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0.393</w:t>
            </w:r>
          </w:p>
        </w:tc>
      </w:tr>
      <w:tr w:rsidR="0026656E" w:rsidRPr="001C1CE9" w:rsidTr="00003D76">
        <w:trPr>
          <w:trHeight w:val="19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Japan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26656E" w:rsidRPr="001C1CE9" w:rsidTr="00003D76">
        <w:trPr>
          <w:trHeight w:val="16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China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26656E" w:rsidRPr="001C1CE9" w:rsidTr="00003D76">
        <w:trPr>
          <w:trHeight w:val="16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Southeast Asia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26656E" w:rsidRPr="001C1CE9" w:rsidTr="00003D76">
        <w:trPr>
          <w:trHeight w:val="18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Europe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26656E" w:rsidRPr="001C1CE9" w:rsidTr="00003D76">
        <w:trPr>
          <w:trHeight w:val="17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ind w:firstLineChars="100" w:firstLine="240"/>
              <w:rPr>
                <w:rFonts w:ascii="Calibri" w:hAnsi="Calibri" w:cs="Calibri"/>
                <w:szCs w:val="22"/>
              </w:rPr>
            </w:pPr>
            <w:r w:rsidRPr="001C1CE9">
              <w:rPr>
                <w:rFonts w:ascii="Calibri" w:hAnsi="Calibri" w:cs="Calibri"/>
                <w:szCs w:val="22"/>
              </w:rPr>
              <w:t>Others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</w:rPr>
            </w:pPr>
          </w:p>
        </w:tc>
      </w:tr>
      <w:tr w:rsidR="0026656E" w:rsidRPr="001C1CE9" w:rsidTr="00003D76">
        <w:trPr>
          <w:trHeight w:val="27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Animal contact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8/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(28.9)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5/16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(31.3)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0.999</w:t>
            </w:r>
          </w:p>
        </w:tc>
      </w:tr>
      <w:tr w:rsidR="0026656E" w:rsidRPr="001C1CE9" w:rsidTr="00003D76">
        <w:trPr>
          <w:trHeight w:val="247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Family member as HCW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1/16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(6.3)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0.364</w:t>
            </w:r>
          </w:p>
        </w:tc>
      </w:tr>
      <w:tr w:rsidR="0026656E" w:rsidRPr="001C1CE9" w:rsidTr="00003D76">
        <w:trPr>
          <w:trHeight w:val="62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Caring for an inpatient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4/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(14.3)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1/16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(6.3)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0.638</w:t>
            </w:r>
          </w:p>
        </w:tc>
      </w:tr>
      <w:tr w:rsidR="0026656E" w:rsidRPr="001C1CE9" w:rsidTr="00003D76">
        <w:trPr>
          <w:trHeight w:val="9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ER visit or hospitalization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3/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28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(10.7)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0/16</w:t>
            </w:r>
            <w:r w:rsidR="00F43966">
              <w:rPr>
                <w:rFonts w:ascii="Calibri" w:eastAsia="標楷體" w:hAnsi="Calibri" w:cs="Calibri"/>
                <w:szCs w:val="22"/>
                <w:lang w:eastAsia="zh-TW"/>
              </w:rPr>
              <w:t xml:space="preserve"> (0)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0.290</w:t>
            </w:r>
          </w:p>
        </w:tc>
      </w:tr>
      <w:tr w:rsidR="0026656E" w:rsidRPr="001C1CE9" w:rsidTr="00003D76">
        <w:trPr>
          <w:trHeight w:val="220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Outpatient clinic visit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20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/27</w:t>
            </w:r>
            <w:r w:rsidR="008170A5">
              <w:rPr>
                <w:rFonts w:ascii="Calibri" w:eastAsia="標楷體" w:hAnsi="Calibri" w:cs="Calibri"/>
                <w:szCs w:val="22"/>
                <w:lang w:eastAsia="zh-TW"/>
              </w:rPr>
              <w:t xml:space="preserve"> (74.1)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10/16</w:t>
            </w:r>
            <w:r w:rsidR="00F444B5">
              <w:rPr>
                <w:rFonts w:ascii="Calibri" w:eastAsia="標楷體" w:hAnsi="Calibri" w:cs="Calibri"/>
                <w:szCs w:val="22"/>
                <w:lang w:eastAsia="zh-TW"/>
              </w:rPr>
              <w:t xml:space="preserve"> (62.5)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003D76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0.502</w:t>
            </w:r>
          </w:p>
        </w:tc>
      </w:tr>
      <w:tr w:rsidR="0026656E" w:rsidRPr="001C1CE9" w:rsidTr="00686851">
        <w:trPr>
          <w:trHeight w:val="602"/>
        </w:trPr>
        <w:tc>
          <w:tcPr>
            <w:tcW w:w="3828" w:type="dxa"/>
            <w:shd w:val="clear" w:color="auto" w:fill="auto"/>
          </w:tcPr>
          <w:p w:rsidR="0026656E" w:rsidRPr="001C1CE9" w:rsidRDefault="0026656E" w:rsidP="0026656E">
            <w:pPr>
              <w:rPr>
                <w:rFonts w:ascii="Calibri" w:hAnsi="Calibri" w:cs="Calibri"/>
                <w:szCs w:val="22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>Frequency of outpatient clinic visit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s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(per year)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2 (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0-12</w:t>
            </w: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6656E" w:rsidRPr="001C1CE9" w:rsidRDefault="0026656E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2(</w:t>
            </w:r>
            <w:r>
              <w:rPr>
                <w:rFonts w:ascii="Calibri" w:eastAsia="標楷體" w:hAnsi="Calibri" w:cs="Calibri"/>
                <w:szCs w:val="22"/>
                <w:lang w:eastAsia="zh-TW"/>
              </w:rPr>
              <w:t>0-6</w:t>
            </w: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6656E" w:rsidRPr="001C1CE9" w:rsidRDefault="006F20AC" w:rsidP="00003D76">
            <w:pPr>
              <w:jc w:val="center"/>
              <w:rPr>
                <w:rFonts w:ascii="Calibri" w:eastAsia="標楷體" w:hAnsi="Calibri" w:cs="Calibri"/>
                <w:szCs w:val="22"/>
                <w:lang w:eastAsia="zh-TW"/>
              </w:rPr>
            </w:pPr>
            <w:r>
              <w:rPr>
                <w:rFonts w:ascii="Calibri" w:eastAsia="標楷體" w:hAnsi="Calibri" w:cs="Calibri" w:hint="eastAsia"/>
                <w:szCs w:val="22"/>
                <w:lang w:eastAsia="zh-TW"/>
              </w:rPr>
              <w:t>0.579</w:t>
            </w:r>
          </w:p>
        </w:tc>
      </w:tr>
      <w:tr w:rsidR="00686851" w:rsidRPr="001C1CE9" w:rsidTr="00160DBE">
        <w:trPr>
          <w:trHeight w:val="109"/>
        </w:trPr>
        <w:tc>
          <w:tcPr>
            <w:tcW w:w="3828" w:type="dxa"/>
            <w:shd w:val="clear" w:color="auto" w:fill="auto"/>
          </w:tcPr>
          <w:p w:rsidR="00686851" w:rsidRPr="0060501F" w:rsidRDefault="00686851" w:rsidP="00686851">
            <w:pPr>
              <w:widowControl w:val="0"/>
              <w:rPr>
                <w:rFonts w:ascii="Calibri" w:hAnsi="Calibri" w:cs="Calibri"/>
                <w:kern w:val="2"/>
                <w:szCs w:val="22"/>
                <w:lang w:val="en-US" w:eastAsia="zh-TW"/>
              </w:rPr>
            </w:pP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Antibiotic use in </w:t>
            </w:r>
            <w:r>
              <w:rPr>
                <w:rFonts w:ascii="Calibri" w:hAnsi="Calibri" w:cs="Calibri"/>
                <w:kern w:val="2"/>
                <w:szCs w:val="22"/>
                <w:lang w:eastAsia="zh-TW"/>
              </w:rPr>
              <w:t>the past</w:t>
            </w:r>
            <w:r w:rsidRPr="00C55C49">
              <w:rPr>
                <w:rFonts w:ascii="Calibri" w:hAnsi="Calibri" w:cs="Calibri"/>
                <w:kern w:val="2"/>
                <w:szCs w:val="22"/>
                <w:lang w:eastAsia="zh-TW"/>
              </w:rPr>
              <w:t xml:space="preserve"> year</w:t>
            </w:r>
          </w:p>
        </w:tc>
        <w:tc>
          <w:tcPr>
            <w:tcW w:w="1985" w:type="dxa"/>
            <w:shd w:val="clear" w:color="auto" w:fill="auto"/>
          </w:tcPr>
          <w:p w:rsidR="00686851" w:rsidRPr="0060501F" w:rsidRDefault="00686851" w:rsidP="00686851">
            <w:pPr>
              <w:widowControl w:val="0"/>
              <w:jc w:val="center"/>
              <w:rPr>
                <w:rFonts w:ascii="Calibri" w:hAnsi="Calibri" w:cs="Calibri"/>
                <w:kern w:val="2"/>
                <w:szCs w:val="22"/>
                <w:lang w:val="en-US" w:eastAsia="zh-TW"/>
              </w:rPr>
            </w:pPr>
            <w:r>
              <w:rPr>
                <w:rFonts w:ascii="Calibri" w:hAnsi="Calibri" w:cs="Calibri" w:hint="eastAsia"/>
                <w:kern w:val="2"/>
                <w:szCs w:val="22"/>
                <w:lang w:val="en-US" w:eastAsia="zh-TW"/>
              </w:rPr>
              <w:t>10/</w:t>
            </w:r>
            <w:r>
              <w:rPr>
                <w:rFonts w:ascii="Calibri" w:hAnsi="Calibri" w:cs="Calibri"/>
                <w:kern w:val="2"/>
                <w:szCs w:val="22"/>
                <w:lang w:val="en-US" w:eastAsia="zh-TW"/>
              </w:rPr>
              <w:t>28 (35.7)</w:t>
            </w:r>
          </w:p>
        </w:tc>
        <w:tc>
          <w:tcPr>
            <w:tcW w:w="1984" w:type="dxa"/>
            <w:shd w:val="clear" w:color="auto" w:fill="auto"/>
          </w:tcPr>
          <w:p w:rsidR="00686851" w:rsidRPr="0060501F" w:rsidRDefault="00686851" w:rsidP="00686851">
            <w:pPr>
              <w:widowControl w:val="0"/>
              <w:jc w:val="center"/>
              <w:rPr>
                <w:rFonts w:ascii="Calibri" w:hAnsi="Calibri" w:cs="Calibri"/>
                <w:kern w:val="2"/>
                <w:szCs w:val="22"/>
                <w:lang w:val="en-US" w:eastAsia="zh-TW"/>
              </w:rPr>
            </w:pPr>
            <w:r>
              <w:rPr>
                <w:rFonts w:ascii="Calibri" w:hAnsi="Calibri" w:cs="Calibri" w:hint="eastAsia"/>
                <w:kern w:val="2"/>
                <w:szCs w:val="22"/>
                <w:lang w:val="en-US" w:eastAsia="zh-TW"/>
              </w:rPr>
              <w:t>1/16</w:t>
            </w:r>
            <w:r>
              <w:rPr>
                <w:rFonts w:ascii="Calibri" w:hAnsi="Calibri" w:cs="Calibri"/>
                <w:kern w:val="2"/>
                <w:szCs w:val="22"/>
                <w:lang w:val="en-US" w:eastAsia="zh-TW"/>
              </w:rPr>
              <w:t xml:space="preserve"> (6.3)</w:t>
            </w:r>
          </w:p>
        </w:tc>
        <w:tc>
          <w:tcPr>
            <w:tcW w:w="1276" w:type="dxa"/>
            <w:shd w:val="clear" w:color="auto" w:fill="auto"/>
          </w:tcPr>
          <w:p w:rsidR="00686851" w:rsidRPr="0060501F" w:rsidRDefault="00686851" w:rsidP="00686851">
            <w:pPr>
              <w:widowControl w:val="0"/>
              <w:jc w:val="center"/>
              <w:rPr>
                <w:rFonts w:ascii="Calibri" w:hAnsi="Calibri" w:cs="Calibri"/>
                <w:kern w:val="2"/>
                <w:szCs w:val="22"/>
                <w:lang w:val="en-US" w:eastAsia="zh-TW"/>
              </w:rPr>
            </w:pPr>
            <w:r>
              <w:rPr>
                <w:rFonts w:ascii="Calibri" w:hAnsi="Calibri" w:cs="Calibri" w:hint="eastAsia"/>
                <w:kern w:val="2"/>
                <w:szCs w:val="22"/>
                <w:lang w:val="en-US" w:eastAsia="zh-TW"/>
              </w:rPr>
              <w:t>0</w:t>
            </w:r>
            <w:r>
              <w:rPr>
                <w:rFonts w:ascii="Calibri" w:hAnsi="Calibri" w:cs="Calibri"/>
                <w:kern w:val="2"/>
                <w:szCs w:val="22"/>
                <w:lang w:val="en-US" w:eastAsia="zh-TW"/>
              </w:rPr>
              <w:t>.036</w:t>
            </w:r>
          </w:p>
        </w:tc>
      </w:tr>
    </w:tbl>
    <w:p w:rsidR="00686851" w:rsidRPr="001C1CE9" w:rsidRDefault="00686851" w:rsidP="00686851">
      <w:pPr>
        <w:snapToGrid w:val="0"/>
        <w:rPr>
          <w:rFonts w:asciiTheme="minorHAnsi" w:eastAsia="標楷體" w:hAnsiTheme="minorHAnsi" w:cstheme="minorHAnsi"/>
          <w:bCs/>
        </w:rPr>
      </w:pPr>
      <w:r w:rsidRPr="001C1CE9">
        <w:rPr>
          <w:rFonts w:asciiTheme="minorHAnsi" w:eastAsia="標楷體" w:hAnsiTheme="minorHAnsi" w:cstheme="minorHAnsi"/>
          <w:bCs/>
        </w:rPr>
        <w:t xml:space="preserve">Abbreviations: 3GC-R, </w:t>
      </w:r>
      <w:r w:rsidRPr="001C1CE9">
        <w:rPr>
          <w:rFonts w:ascii="Calibri" w:hAnsi="Calibri" w:cs="Calibri"/>
        </w:rPr>
        <w:t xml:space="preserve">third-generation cephalosporin-resistant; </w:t>
      </w:r>
      <w:r w:rsidRPr="001C1CE9">
        <w:rPr>
          <w:rFonts w:asciiTheme="minorHAnsi" w:eastAsia="標楷體" w:hAnsiTheme="minorHAnsi" w:cstheme="minorHAnsi"/>
          <w:bCs/>
        </w:rPr>
        <w:t>ER, emergency department; HCWs, health care workers; NTD, new Taiwan dollar.</w:t>
      </w:r>
    </w:p>
    <w:p w:rsidR="009C728D" w:rsidRDefault="009C728D">
      <w:pPr>
        <w:rPr>
          <w:rFonts w:asciiTheme="minorHAnsi" w:eastAsia="標楷體" w:hAnsiTheme="minorHAnsi" w:cstheme="minorHAnsi"/>
          <w:bCs/>
        </w:rPr>
      </w:pPr>
    </w:p>
    <w:p w:rsidR="00686851" w:rsidRDefault="00686851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</w:rPr>
        <w:br w:type="page"/>
      </w:r>
    </w:p>
    <w:p w:rsidR="005F467C" w:rsidRPr="001C1CE9" w:rsidRDefault="005F467C" w:rsidP="005F467C">
      <w:pPr>
        <w:rPr>
          <w:rFonts w:asciiTheme="minorHAnsi" w:eastAsia="標楷體" w:hAnsiTheme="minorHAnsi" w:cstheme="minorHAnsi"/>
          <w:bCs/>
        </w:rPr>
      </w:pPr>
      <w:r w:rsidRPr="001C1CE9">
        <w:rPr>
          <w:rFonts w:asciiTheme="minorHAnsi" w:eastAsia="標楷體" w:hAnsiTheme="minorHAnsi" w:cstheme="minorHAnsi"/>
          <w:bCs/>
        </w:rPr>
        <w:lastRenderedPageBreak/>
        <w:t>Supplementary Figure 1</w:t>
      </w:r>
      <w:r w:rsidRPr="001C1CE9">
        <w:rPr>
          <w:rFonts w:asciiTheme="minorHAnsi" w:eastAsia="標楷體" w:hAnsiTheme="minorHAnsi" w:cstheme="minorHAnsi" w:hint="eastAsia"/>
          <w:bCs/>
        </w:rPr>
        <w:t xml:space="preserve">. </w:t>
      </w:r>
      <w:r w:rsidRPr="001C1CE9">
        <w:rPr>
          <w:rFonts w:asciiTheme="minorHAnsi" w:hAnsiTheme="minorHAnsi" w:cstheme="minorHAnsi"/>
        </w:rPr>
        <w:t xml:space="preserve">The susceptibility rate of the 74 </w:t>
      </w:r>
      <w:r w:rsidRPr="001C1CE9">
        <w:rPr>
          <w:rFonts w:asciiTheme="minorHAnsi" w:hAnsiTheme="minorHAnsi" w:cstheme="minorHAnsi"/>
          <w:i/>
        </w:rPr>
        <w:t>E.</w:t>
      </w:r>
      <w:r w:rsidRPr="001C1CE9">
        <w:rPr>
          <w:rFonts w:asciiTheme="minorHAnsi" w:hAnsiTheme="minorHAnsi" w:cstheme="minorHAnsi" w:hint="eastAsia"/>
          <w:i/>
        </w:rPr>
        <w:t xml:space="preserve"> </w:t>
      </w:r>
      <w:r w:rsidRPr="001C1CE9">
        <w:rPr>
          <w:rFonts w:asciiTheme="minorHAnsi" w:hAnsiTheme="minorHAnsi" w:cstheme="minorHAnsi"/>
          <w:i/>
        </w:rPr>
        <w:t xml:space="preserve">coli </w:t>
      </w:r>
      <w:r w:rsidRPr="001C1CE9">
        <w:rPr>
          <w:rFonts w:asciiTheme="minorHAnsi" w:hAnsiTheme="minorHAnsi" w:cstheme="minorHAnsi"/>
        </w:rPr>
        <w:t xml:space="preserve">to different antimicrobial agents between isolates from employees of the technology company </w:t>
      </w:r>
      <w:r w:rsidRPr="001C1CE9">
        <w:rPr>
          <w:rFonts w:asciiTheme="minorHAnsi" w:hAnsiTheme="minorHAnsi" w:cstheme="minorHAnsi" w:hint="eastAsia"/>
        </w:rPr>
        <w:t xml:space="preserve">A </w:t>
      </w:r>
      <w:r w:rsidRPr="001C1CE9">
        <w:rPr>
          <w:rFonts w:asciiTheme="minorHAnsi" w:hAnsiTheme="minorHAnsi" w:cstheme="minorHAnsi"/>
        </w:rPr>
        <w:t>and other participants.</w:t>
      </w:r>
      <w:r w:rsidRPr="001C1CE9">
        <w:rPr>
          <w:rFonts w:asciiTheme="minorHAnsi" w:hAnsiTheme="minorHAnsi" w:cstheme="minorHAnsi" w:hint="eastAsia"/>
        </w:rPr>
        <w:t xml:space="preserve"> </w:t>
      </w:r>
      <w:r w:rsidRPr="001C1CE9">
        <w:rPr>
          <w:rFonts w:asciiTheme="minorHAnsi" w:eastAsia="標楷體" w:hAnsiTheme="minorHAnsi" w:cstheme="minorHAnsi"/>
          <w:bCs/>
        </w:rPr>
        <w:t xml:space="preserve">*The susceptibility is significantly lower among </w:t>
      </w:r>
      <w:r w:rsidRPr="001C1CE9">
        <w:rPr>
          <w:rFonts w:asciiTheme="minorHAnsi" w:hAnsiTheme="minorHAnsi" w:cstheme="minorHAnsi"/>
        </w:rPr>
        <w:t>employees of the technology company</w:t>
      </w:r>
      <w:r>
        <w:rPr>
          <w:rFonts w:asciiTheme="minorHAnsi" w:hAnsiTheme="minorHAnsi" w:cstheme="minorHAnsi"/>
        </w:rPr>
        <w:t xml:space="preserve"> A</w:t>
      </w:r>
      <w:r>
        <w:rPr>
          <w:rFonts w:asciiTheme="minorHAnsi" w:eastAsia="標楷體" w:hAnsiTheme="minorHAnsi" w:cstheme="minorHAnsi"/>
          <w:bCs/>
        </w:rPr>
        <w:t>. (p&lt;</w:t>
      </w:r>
      <w:r w:rsidRPr="001C1CE9">
        <w:rPr>
          <w:rFonts w:asciiTheme="minorHAnsi" w:eastAsia="標楷體" w:hAnsiTheme="minorHAnsi" w:cstheme="minorHAnsi"/>
          <w:bCs/>
        </w:rPr>
        <w:t>0.05)</w:t>
      </w:r>
    </w:p>
    <w:p w:rsidR="005F467C" w:rsidRPr="001C1CE9" w:rsidRDefault="005F467C" w:rsidP="005F467C">
      <w:pPr>
        <w:rPr>
          <w:rFonts w:asciiTheme="minorHAnsi" w:eastAsia="標楷體" w:hAnsiTheme="minorHAnsi" w:cstheme="minorHAnsi"/>
          <w:bCs/>
        </w:rPr>
      </w:pPr>
      <w:r w:rsidRPr="001C1CE9">
        <w:rPr>
          <w:rFonts w:asciiTheme="minorHAnsi" w:eastAsia="標楷體" w:hAnsiTheme="minorHAnsi" w:cstheme="minorHAnsi"/>
          <w:bCs/>
          <w:noProof/>
          <w:lang w:val="en-US" w:eastAsia="zh-TW"/>
        </w:rPr>
        <w:drawing>
          <wp:anchor distT="0" distB="0" distL="114300" distR="114300" simplePos="0" relativeHeight="251660288" behindDoc="0" locked="0" layoutInCell="1" allowOverlap="1" wp14:anchorId="77180406" wp14:editId="6F5F591B">
            <wp:simplePos x="0" y="0"/>
            <wp:positionH relativeFrom="margin">
              <wp:posOffset>-139700</wp:posOffset>
            </wp:positionH>
            <wp:positionV relativeFrom="paragraph">
              <wp:posOffset>95250</wp:posOffset>
            </wp:positionV>
            <wp:extent cx="5949330" cy="33020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1 Ecoli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3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7C" w:rsidRPr="001C1CE9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Pr="001C1CE9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Pr="001C1CE9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Pr="001C1CE9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Pr="001C1CE9" w:rsidRDefault="005F467C" w:rsidP="005F467C">
      <w:pPr>
        <w:rPr>
          <w:rFonts w:asciiTheme="minorHAnsi" w:eastAsia="標楷體" w:hAnsiTheme="minorHAnsi" w:cstheme="minorHAnsi"/>
          <w:bCs/>
        </w:rPr>
      </w:pPr>
      <w:r w:rsidRPr="001C1CE9">
        <w:rPr>
          <w:rFonts w:asciiTheme="minorHAnsi" w:eastAsia="標楷體" w:hAnsiTheme="minorHAnsi" w:cstheme="minorHAnsi"/>
          <w:bCs/>
        </w:rPr>
        <w:br w:type="page"/>
      </w:r>
    </w:p>
    <w:p w:rsidR="005F467C" w:rsidRPr="00AD46DC" w:rsidRDefault="005F467C" w:rsidP="005F467C">
      <w:pPr>
        <w:rPr>
          <w:rFonts w:asciiTheme="minorHAnsi" w:eastAsia="標楷體" w:hAnsiTheme="minorHAnsi" w:cstheme="minorHAnsi"/>
          <w:bCs/>
        </w:rPr>
      </w:pPr>
      <w:r w:rsidRPr="002B07BC">
        <w:rPr>
          <w:rFonts w:asciiTheme="minorHAnsi" w:eastAsia="標楷體" w:hAnsiTheme="minorHAnsi" w:cstheme="minorHAnsi"/>
          <w:bCs/>
        </w:rPr>
        <w:lastRenderedPageBreak/>
        <w:t xml:space="preserve">Supplementary Figure </w:t>
      </w:r>
      <w:r>
        <w:rPr>
          <w:rFonts w:asciiTheme="minorHAnsi" w:eastAsia="標楷體" w:hAnsiTheme="minorHAnsi" w:cstheme="minorHAnsi"/>
          <w:bCs/>
        </w:rPr>
        <w:t>2</w:t>
      </w:r>
      <w:r w:rsidRPr="002B07BC">
        <w:rPr>
          <w:rFonts w:asciiTheme="minorHAnsi" w:eastAsia="標楷體" w:hAnsiTheme="minorHAnsi" w:cstheme="minorHAnsi" w:hint="eastAsia"/>
          <w:bCs/>
        </w:rPr>
        <w:t xml:space="preserve">. </w:t>
      </w:r>
      <w:r>
        <w:rPr>
          <w:rFonts w:asciiTheme="minorHAnsi" w:hAnsiTheme="minorHAnsi" w:cstheme="minorHAnsi"/>
        </w:rPr>
        <w:t xml:space="preserve">The susceptibility rate of the </w:t>
      </w:r>
      <w:r>
        <w:rPr>
          <w:rFonts w:asciiTheme="minorHAnsi" w:hAnsiTheme="minorHAnsi" w:cstheme="minorHAnsi" w:hint="eastAsia"/>
        </w:rPr>
        <w:t xml:space="preserve">eight MRSA </w:t>
      </w:r>
      <w:r>
        <w:rPr>
          <w:rFonts w:asciiTheme="minorHAnsi" w:hAnsiTheme="minorHAnsi" w:cstheme="minorHAnsi"/>
        </w:rPr>
        <w:t xml:space="preserve">isolates </w:t>
      </w:r>
      <w:r w:rsidRPr="002A3FC8">
        <w:rPr>
          <w:rFonts w:asciiTheme="minorHAnsi" w:hAnsiTheme="minorHAnsi" w:cstheme="minorHAnsi"/>
        </w:rPr>
        <w:t>to</w:t>
      </w:r>
      <w:r>
        <w:rPr>
          <w:rFonts w:asciiTheme="minorHAnsi" w:hAnsiTheme="minorHAnsi" w:cstheme="minorHAnsi"/>
        </w:rPr>
        <w:t xml:space="preserve"> different antimicrobial agents (TMP-SMX, </w:t>
      </w:r>
      <w:r w:rsidRPr="00BE3290">
        <w:rPr>
          <w:rFonts w:asciiTheme="minorHAnsi" w:hAnsiTheme="minorHAnsi" w:cstheme="minorHAnsi"/>
        </w:rPr>
        <w:t>trimethoprim-sulfamethoxazole</w:t>
      </w:r>
      <w:r>
        <w:rPr>
          <w:rFonts w:asciiTheme="minorHAnsi" w:hAnsiTheme="minorHAnsi" w:cstheme="minorHAnsi"/>
        </w:rPr>
        <w:t>)</w:t>
      </w:r>
    </w:p>
    <w:p w:rsidR="005F467C" w:rsidRPr="00A402D3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  <w:noProof/>
          <w:lang w:val="en-US" w:eastAsia="zh-TW"/>
        </w:rPr>
        <w:drawing>
          <wp:anchor distT="0" distB="0" distL="114300" distR="114300" simplePos="0" relativeHeight="251659264" behindDoc="0" locked="0" layoutInCell="1" allowOverlap="1" wp14:anchorId="37EA6103" wp14:editId="359881D6">
            <wp:simplePos x="0" y="0"/>
            <wp:positionH relativeFrom="margin">
              <wp:posOffset>-192609</wp:posOffset>
            </wp:positionH>
            <wp:positionV relativeFrom="paragraph">
              <wp:posOffset>158873</wp:posOffset>
            </wp:positionV>
            <wp:extent cx="5107305" cy="318262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</w:rPr>
        <w:br w:type="page"/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 w:rsidRPr="002B07BC">
        <w:rPr>
          <w:rFonts w:asciiTheme="minorHAnsi" w:eastAsia="標楷體" w:hAnsiTheme="minorHAnsi" w:cstheme="minorHAnsi"/>
          <w:bCs/>
        </w:rPr>
        <w:lastRenderedPageBreak/>
        <w:t>Supplementary Figure</w:t>
      </w:r>
      <w:r>
        <w:rPr>
          <w:rFonts w:asciiTheme="minorHAnsi" w:eastAsia="標楷體" w:hAnsiTheme="minorHAnsi" w:cstheme="minorHAnsi" w:hint="eastAsia"/>
          <w:bCs/>
        </w:rPr>
        <w:t xml:space="preserve"> 3</w:t>
      </w:r>
      <w:r w:rsidRPr="002B07BC">
        <w:rPr>
          <w:rFonts w:asciiTheme="minorHAnsi" w:eastAsia="標楷體" w:hAnsiTheme="minorHAnsi" w:cstheme="minorHAnsi" w:hint="eastAsia"/>
          <w:bCs/>
        </w:rPr>
        <w:t xml:space="preserve">. </w:t>
      </w:r>
      <w:r w:rsidRPr="008A5207">
        <w:rPr>
          <w:rFonts w:asciiTheme="minorHAnsi" w:eastAsia="標楷體" w:hAnsiTheme="minorHAnsi" w:cstheme="minorHAnsi"/>
          <w:bCs/>
        </w:rPr>
        <w:t xml:space="preserve">Dendrogram of </w:t>
      </w:r>
      <w:r w:rsidRPr="002B07BC">
        <w:rPr>
          <w:rFonts w:asciiTheme="minorHAnsi" w:eastAsia="標楷體" w:hAnsiTheme="minorHAnsi" w:cstheme="minorHAnsi"/>
          <w:bCs/>
          <w:i/>
          <w:iCs/>
        </w:rPr>
        <w:t>Spe</w:t>
      </w:r>
      <w:r w:rsidRPr="002B07BC">
        <w:rPr>
          <w:rFonts w:asciiTheme="minorHAnsi" w:eastAsia="標楷體" w:hAnsiTheme="minorHAnsi" w:cstheme="minorHAnsi"/>
          <w:bCs/>
        </w:rPr>
        <w:t xml:space="preserve">I-digested genomic DNA of </w:t>
      </w:r>
      <w:r>
        <w:rPr>
          <w:rFonts w:asciiTheme="minorHAnsi" w:eastAsia="標楷體" w:hAnsiTheme="minorHAnsi" w:cstheme="minorHAnsi"/>
          <w:bCs/>
        </w:rPr>
        <w:t xml:space="preserve">(A) </w:t>
      </w:r>
      <w:r w:rsidRPr="0001680E">
        <w:rPr>
          <w:rFonts w:asciiTheme="minorHAnsi" w:eastAsia="標楷體" w:hAnsiTheme="minorHAnsi" w:cstheme="minorHAnsi"/>
          <w:bCs/>
        </w:rPr>
        <w:t>third-generation cephalosporin-resistant</w:t>
      </w:r>
      <w:r>
        <w:rPr>
          <w:rFonts w:asciiTheme="minorHAnsi" w:eastAsia="標楷體" w:hAnsiTheme="minorHAnsi" w:cstheme="minorHAnsi" w:hint="eastAsia"/>
          <w:bCs/>
        </w:rPr>
        <w:t xml:space="preserve"> </w:t>
      </w:r>
      <w:r>
        <w:rPr>
          <w:rFonts w:asciiTheme="minorHAnsi" w:eastAsia="標楷體" w:hAnsiTheme="minorHAnsi" w:cstheme="minorHAnsi"/>
          <w:bCs/>
          <w:i/>
        </w:rPr>
        <w:t>E. coli</w:t>
      </w:r>
      <w:r>
        <w:rPr>
          <w:rFonts w:asciiTheme="minorHAnsi" w:eastAsia="標楷體" w:hAnsiTheme="minorHAnsi" w:cstheme="minorHAnsi"/>
          <w:bCs/>
        </w:rPr>
        <w:t xml:space="preserve"> </w:t>
      </w:r>
      <w:r>
        <w:rPr>
          <w:rFonts w:asciiTheme="minorHAnsi" w:eastAsia="標楷體" w:hAnsiTheme="minorHAnsi" w:cstheme="minorHAnsi" w:hint="eastAsia"/>
          <w:bCs/>
        </w:rPr>
        <w:t>from</w:t>
      </w:r>
      <w:r>
        <w:rPr>
          <w:rFonts w:asciiTheme="minorHAnsi" w:eastAsia="標楷體" w:hAnsiTheme="minorHAnsi" w:cstheme="minorHAnsi"/>
          <w:bCs/>
        </w:rPr>
        <w:t xml:space="preserve"> all participants, and (B) </w:t>
      </w:r>
      <w:r w:rsidRPr="0001680E">
        <w:rPr>
          <w:rFonts w:asciiTheme="minorHAnsi" w:eastAsia="標楷體" w:hAnsiTheme="minorHAnsi" w:cstheme="minorHAnsi"/>
          <w:bCs/>
        </w:rPr>
        <w:t>third-generation cephalosporin-resistant</w:t>
      </w:r>
      <w:r>
        <w:rPr>
          <w:rFonts w:asciiTheme="minorHAnsi" w:eastAsia="標楷體" w:hAnsiTheme="minorHAnsi" w:cstheme="minorHAnsi" w:hint="eastAsia"/>
          <w:bCs/>
        </w:rPr>
        <w:t xml:space="preserve"> </w:t>
      </w:r>
      <w:r w:rsidRPr="002A3FC8">
        <w:rPr>
          <w:rFonts w:asciiTheme="minorHAnsi" w:hAnsiTheme="minorHAnsi" w:cstheme="minorHAnsi"/>
          <w:i/>
        </w:rPr>
        <w:t>K.</w:t>
      </w:r>
      <w:r>
        <w:rPr>
          <w:rFonts w:asciiTheme="minorHAnsi" w:hAnsiTheme="minorHAnsi" w:cstheme="minorHAnsi"/>
          <w:i/>
        </w:rPr>
        <w:t xml:space="preserve"> </w:t>
      </w:r>
      <w:r w:rsidRPr="002A3FC8">
        <w:rPr>
          <w:rFonts w:asciiTheme="minorHAnsi" w:hAnsiTheme="minorHAnsi" w:cstheme="minorHAnsi"/>
          <w:i/>
        </w:rPr>
        <w:t>pneumoniae</w:t>
      </w:r>
      <w:r>
        <w:rPr>
          <w:rFonts w:asciiTheme="minorHAnsi" w:eastAsia="標楷體" w:hAnsiTheme="minorHAnsi" w:cstheme="minorHAnsi"/>
          <w:bCs/>
        </w:rPr>
        <w:t xml:space="preserve"> </w:t>
      </w:r>
      <w:r>
        <w:rPr>
          <w:rFonts w:asciiTheme="minorHAnsi" w:eastAsia="標楷體" w:hAnsiTheme="minorHAnsi" w:cstheme="minorHAnsi" w:hint="eastAsia"/>
          <w:bCs/>
        </w:rPr>
        <w:t>from</w:t>
      </w:r>
      <w:r>
        <w:rPr>
          <w:rFonts w:asciiTheme="minorHAnsi" w:eastAsia="標楷體" w:hAnsiTheme="minorHAnsi" w:cstheme="minorHAnsi"/>
          <w:bCs/>
        </w:rPr>
        <w:t xml:space="preserve"> all participants</w:t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  <w:noProof/>
          <w:lang w:val="en-US" w:eastAsia="zh-TW"/>
        </w:rPr>
        <w:drawing>
          <wp:anchor distT="0" distB="0" distL="114300" distR="114300" simplePos="0" relativeHeight="251661312" behindDoc="0" locked="0" layoutInCell="1" allowOverlap="1" wp14:anchorId="36B9CF1A" wp14:editId="114AE28D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905250" cy="7627596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762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標楷體" w:hAnsiTheme="minorHAnsi" w:cstheme="minorHAnsi" w:hint="eastAsia"/>
          <w:bCs/>
        </w:rPr>
        <w:t>(</w:t>
      </w:r>
      <w:r>
        <w:rPr>
          <w:rFonts w:asciiTheme="minorHAnsi" w:eastAsia="標楷體" w:hAnsiTheme="minorHAnsi" w:cstheme="minorHAnsi"/>
          <w:bCs/>
        </w:rPr>
        <w:t>A)</w:t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Pr="0001680E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</w:rPr>
        <w:br w:type="page"/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</w:rPr>
        <w:lastRenderedPageBreak/>
        <w:t xml:space="preserve">(B) </w:t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  <w:noProof/>
          <w:lang w:val="en-US" w:eastAsia="zh-TW"/>
        </w:rPr>
        <w:drawing>
          <wp:anchor distT="0" distB="0" distL="114300" distR="114300" simplePos="0" relativeHeight="251664384" behindDoc="0" locked="0" layoutInCell="1" allowOverlap="1" wp14:anchorId="00E2075B" wp14:editId="7A40D026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4917440" cy="2603098"/>
            <wp:effectExtent l="0" t="0" r="0" b="698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260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</w:rPr>
        <w:br w:type="page"/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 w:rsidRPr="002B07BC">
        <w:rPr>
          <w:rFonts w:asciiTheme="minorHAnsi" w:eastAsia="標楷體" w:hAnsiTheme="minorHAnsi" w:cstheme="minorHAnsi"/>
          <w:bCs/>
        </w:rPr>
        <w:lastRenderedPageBreak/>
        <w:t>Supplementary Figure</w:t>
      </w:r>
      <w:r>
        <w:rPr>
          <w:rFonts w:asciiTheme="minorHAnsi" w:eastAsia="標楷體" w:hAnsiTheme="minorHAnsi" w:cstheme="minorHAnsi" w:hint="eastAsia"/>
          <w:bCs/>
        </w:rPr>
        <w:t xml:space="preserve"> 4</w:t>
      </w:r>
      <w:r w:rsidRPr="002B07BC">
        <w:rPr>
          <w:rFonts w:asciiTheme="minorHAnsi" w:eastAsia="標楷體" w:hAnsiTheme="minorHAnsi" w:cstheme="minorHAnsi" w:hint="eastAsia"/>
          <w:bCs/>
        </w:rPr>
        <w:t xml:space="preserve">. </w:t>
      </w:r>
      <w:r w:rsidRPr="008A5207">
        <w:rPr>
          <w:rFonts w:asciiTheme="minorHAnsi" w:eastAsia="標楷體" w:hAnsiTheme="minorHAnsi" w:cstheme="minorHAnsi"/>
          <w:bCs/>
        </w:rPr>
        <w:t xml:space="preserve">Dendrogram of </w:t>
      </w:r>
      <w:r w:rsidRPr="002B07BC">
        <w:rPr>
          <w:rFonts w:asciiTheme="minorHAnsi" w:eastAsia="標楷體" w:hAnsiTheme="minorHAnsi" w:cstheme="minorHAnsi"/>
          <w:bCs/>
          <w:i/>
          <w:iCs/>
        </w:rPr>
        <w:t>Spe</w:t>
      </w:r>
      <w:r w:rsidRPr="002B07BC">
        <w:rPr>
          <w:rFonts w:asciiTheme="minorHAnsi" w:eastAsia="標楷體" w:hAnsiTheme="minorHAnsi" w:cstheme="minorHAnsi"/>
          <w:bCs/>
        </w:rPr>
        <w:t xml:space="preserve">I-digested genomic DNA of </w:t>
      </w:r>
      <w:r>
        <w:rPr>
          <w:rFonts w:asciiTheme="minorHAnsi" w:eastAsia="標楷體" w:hAnsiTheme="minorHAnsi" w:cstheme="minorHAnsi"/>
          <w:bCs/>
        </w:rPr>
        <w:t xml:space="preserve">(A) </w:t>
      </w:r>
      <w:r w:rsidRPr="0001680E">
        <w:rPr>
          <w:rFonts w:asciiTheme="minorHAnsi" w:eastAsia="標楷體" w:hAnsiTheme="minorHAnsi" w:cstheme="minorHAnsi"/>
          <w:bCs/>
        </w:rPr>
        <w:t>third-generation cephalosporin-resistant</w:t>
      </w:r>
      <w:r>
        <w:rPr>
          <w:rFonts w:asciiTheme="minorHAnsi" w:eastAsia="標楷體" w:hAnsiTheme="minorHAnsi" w:cstheme="minorHAnsi" w:hint="eastAsia"/>
          <w:bCs/>
        </w:rPr>
        <w:t xml:space="preserve"> </w:t>
      </w:r>
      <w:r>
        <w:rPr>
          <w:rFonts w:asciiTheme="minorHAnsi" w:eastAsia="標楷體" w:hAnsiTheme="minorHAnsi" w:cstheme="minorHAnsi"/>
          <w:bCs/>
          <w:i/>
        </w:rPr>
        <w:t>E. coli</w:t>
      </w:r>
      <w:r>
        <w:rPr>
          <w:rFonts w:asciiTheme="minorHAnsi" w:eastAsia="標楷體" w:hAnsiTheme="minorHAnsi" w:cstheme="minorHAnsi"/>
          <w:bCs/>
        </w:rPr>
        <w:t xml:space="preserve"> </w:t>
      </w:r>
      <w:r>
        <w:rPr>
          <w:rFonts w:asciiTheme="minorHAnsi" w:eastAsia="標楷體" w:hAnsiTheme="minorHAnsi" w:cstheme="minorHAnsi" w:hint="eastAsia"/>
          <w:bCs/>
        </w:rPr>
        <w:t>from</w:t>
      </w:r>
      <w:r>
        <w:rPr>
          <w:rFonts w:asciiTheme="minorHAnsi" w:eastAsia="標楷體" w:hAnsiTheme="minorHAnsi" w:cstheme="minorHAnsi"/>
          <w:bCs/>
        </w:rPr>
        <w:t xml:space="preserve"> </w:t>
      </w:r>
      <w:r>
        <w:rPr>
          <w:rFonts w:asciiTheme="minorHAnsi" w:hAnsiTheme="minorHAnsi" w:cstheme="minorHAnsi"/>
        </w:rPr>
        <w:t>employees of</w:t>
      </w:r>
      <w:r w:rsidRPr="00AB319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the </w:t>
      </w:r>
      <w:r w:rsidRPr="00AB3193">
        <w:rPr>
          <w:rFonts w:asciiTheme="minorHAnsi" w:hAnsiTheme="minorHAnsi" w:cstheme="minorHAnsi"/>
        </w:rPr>
        <w:t>technology company</w:t>
      </w:r>
      <w:r>
        <w:rPr>
          <w:rFonts w:asciiTheme="minorHAnsi" w:hAnsiTheme="minorHAnsi" w:cstheme="minorHAnsi"/>
        </w:rPr>
        <w:t xml:space="preserve"> A, and (B) </w:t>
      </w:r>
      <w:r w:rsidRPr="0001680E">
        <w:rPr>
          <w:rFonts w:asciiTheme="minorHAnsi" w:eastAsia="標楷體" w:hAnsiTheme="minorHAnsi" w:cstheme="minorHAnsi"/>
          <w:bCs/>
        </w:rPr>
        <w:t>third-generation cephalosporin-resistant</w:t>
      </w:r>
      <w:r>
        <w:rPr>
          <w:rFonts w:asciiTheme="minorHAnsi" w:eastAsia="標楷體" w:hAnsiTheme="minorHAnsi" w:cstheme="minorHAnsi" w:hint="eastAsia"/>
          <w:bCs/>
        </w:rPr>
        <w:t xml:space="preserve"> </w:t>
      </w:r>
      <w:r w:rsidRPr="002A3FC8">
        <w:rPr>
          <w:rFonts w:asciiTheme="minorHAnsi" w:hAnsiTheme="minorHAnsi" w:cstheme="minorHAnsi"/>
          <w:i/>
        </w:rPr>
        <w:t>K.</w:t>
      </w:r>
      <w:r>
        <w:rPr>
          <w:rFonts w:asciiTheme="minorHAnsi" w:hAnsiTheme="minorHAnsi" w:cstheme="minorHAnsi"/>
          <w:i/>
        </w:rPr>
        <w:t xml:space="preserve"> </w:t>
      </w:r>
      <w:r w:rsidRPr="002A3FC8">
        <w:rPr>
          <w:rFonts w:asciiTheme="minorHAnsi" w:hAnsiTheme="minorHAnsi" w:cstheme="minorHAnsi"/>
          <w:i/>
        </w:rPr>
        <w:t>pneumoniae</w:t>
      </w:r>
      <w:r>
        <w:rPr>
          <w:rFonts w:asciiTheme="minorHAnsi" w:eastAsia="標楷體" w:hAnsiTheme="minorHAnsi" w:cstheme="minorHAnsi"/>
          <w:bCs/>
        </w:rPr>
        <w:t xml:space="preserve"> </w:t>
      </w:r>
      <w:r>
        <w:rPr>
          <w:rFonts w:asciiTheme="minorHAnsi" w:eastAsia="標楷體" w:hAnsiTheme="minorHAnsi" w:cstheme="minorHAnsi" w:hint="eastAsia"/>
          <w:bCs/>
        </w:rPr>
        <w:t>from</w:t>
      </w:r>
      <w:r>
        <w:rPr>
          <w:rFonts w:asciiTheme="minorHAnsi" w:eastAsia="標楷體" w:hAnsiTheme="minorHAnsi" w:cstheme="minorHAnsi"/>
          <w:bCs/>
        </w:rPr>
        <w:t xml:space="preserve"> </w:t>
      </w:r>
      <w:r>
        <w:rPr>
          <w:rFonts w:asciiTheme="minorHAnsi" w:hAnsiTheme="minorHAnsi" w:cstheme="minorHAnsi"/>
        </w:rPr>
        <w:t>employees of</w:t>
      </w:r>
      <w:r w:rsidRPr="00AB319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the </w:t>
      </w:r>
      <w:r w:rsidRPr="00AB3193">
        <w:rPr>
          <w:rFonts w:asciiTheme="minorHAnsi" w:hAnsiTheme="minorHAnsi" w:cstheme="minorHAnsi"/>
        </w:rPr>
        <w:t>technology</w:t>
      </w:r>
      <w:r>
        <w:rPr>
          <w:rFonts w:asciiTheme="minorHAnsi" w:hAnsiTheme="minorHAnsi" w:cstheme="minorHAnsi"/>
        </w:rPr>
        <w:t xml:space="preserve"> </w:t>
      </w:r>
      <w:r w:rsidRPr="00AB3193">
        <w:rPr>
          <w:rFonts w:asciiTheme="minorHAnsi" w:hAnsiTheme="minorHAnsi" w:cstheme="minorHAnsi"/>
        </w:rPr>
        <w:t>company</w:t>
      </w:r>
      <w:r>
        <w:rPr>
          <w:rFonts w:asciiTheme="minorHAnsi" w:hAnsiTheme="minorHAnsi" w:cstheme="minorHAnsi"/>
        </w:rPr>
        <w:t xml:space="preserve"> A</w:t>
      </w:r>
    </w:p>
    <w:p w:rsidR="005F467C" w:rsidRPr="00ED2276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 wp14:anchorId="237E3473" wp14:editId="3BAEDB59">
            <wp:simplePos x="0" y="0"/>
            <wp:positionH relativeFrom="margin">
              <wp:posOffset>450850</wp:posOffset>
            </wp:positionH>
            <wp:positionV relativeFrom="paragraph">
              <wp:posOffset>6350</wp:posOffset>
            </wp:positionV>
            <wp:extent cx="5067795" cy="4272907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95" cy="427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標楷體" w:hAnsiTheme="minorHAnsi" w:cstheme="minorHAnsi" w:hint="eastAsia"/>
          <w:bCs/>
        </w:rPr>
        <w:t>(</w:t>
      </w:r>
      <w:r>
        <w:rPr>
          <w:rFonts w:asciiTheme="minorHAnsi" w:eastAsia="標楷體" w:hAnsiTheme="minorHAnsi" w:cstheme="minorHAnsi"/>
          <w:bCs/>
        </w:rPr>
        <w:t>A</w:t>
      </w:r>
      <w:r>
        <w:rPr>
          <w:rFonts w:asciiTheme="minorHAnsi" w:eastAsia="標楷體" w:hAnsiTheme="minorHAnsi" w:cstheme="minorHAnsi" w:hint="eastAsia"/>
          <w:bCs/>
        </w:rPr>
        <w:t>)</w:t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 w:hint="eastAsia"/>
          <w:bCs/>
        </w:rPr>
        <w:t>(</w:t>
      </w:r>
      <w:r>
        <w:rPr>
          <w:rFonts w:asciiTheme="minorHAnsi" w:eastAsia="標楷體" w:hAnsiTheme="minorHAnsi" w:cstheme="minorHAnsi"/>
          <w:bCs/>
        </w:rPr>
        <w:t>B</w:t>
      </w:r>
      <w:r>
        <w:rPr>
          <w:rFonts w:asciiTheme="minorHAnsi" w:eastAsia="標楷體" w:hAnsiTheme="minorHAnsi" w:cstheme="minorHAnsi" w:hint="eastAsia"/>
          <w:bCs/>
        </w:rPr>
        <w:t>)</w:t>
      </w:r>
      <w:r>
        <w:rPr>
          <w:rFonts w:asciiTheme="minorHAnsi" w:eastAsia="標楷體" w:hAnsiTheme="minorHAnsi" w:cstheme="minorHAnsi"/>
          <w:bCs/>
        </w:rPr>
        <w:t xml:space="preserve"> </w:t>
      </w:r>
    </w:p>
    <w:p w:rsidR="005F467C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  <w:noProof/>
          <w:lang w:val="en-US" w:eastAsia="zh-TW"/>
        </w:rPr>
        <w:drawing>
          <wp:anchor distT="0" distB="0" distL="114300" distR="114300" simplePos="0" relativeHeight="251663360" behindDoc="0" locked="0" layoutInCell="1" allowOverlap="1" wp14:anchorId="3E21A852" wp14:editId="2C43141A">
            <wp:simplePos x="0" y="0"/>
            <wp:positionH relativeFrom="column">
              <wp:posOffset>450850</wp:posOffset>
            </wp:positionH>
            <wp:positionV relativeFrom="paragraph">
              <wp:posOffset>222250</wp:posOffset>
            </wp:positionV>
            <wp:extent cx="5073650" cy="1007731"/>
            <wp:effectExtent l="0" t="0" r="0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06" cy="1009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7C" w:rsidRPr="007369DD" w:rsidRDefault="005F467C" w:rsidP="005F467C">
      <w:pPr>
        <w:rPr>
          <w:rFonts w:asciiTheme="minorHAnsi" w:eastAsia="標楷體" w:hAnsiTheme="minorHAnsi" w:cstheme="minorHAnsi"/>
          <w:bCs/>
        </w:rPr>
      </w:pPr>
      <w:r>
        <w:rPr>
          <w:rFonts w:asciiTheme="minorHAnsi" w:eastAsia="標楷體" w:hAnsiTheme="minorHAnsi" w:cstheme="minorHAnsi"/>
          <w:bCs/>
        </w:rPr>
        <w:t xml:space="preserve"> </w:t>
      </w:r>
    </w:p>
    <w:p w:rsidR="005F467C" w:rsidRPr="0060501F" w:rsidRDefault="005F467C" w:rsidP="005F467C">
      <w:pPr>
        <w:widowControl w:val="0"/>
        <w:rPr>
          <w:rFonts w:asciiTheme="minorHAnsi" w:hAnsiTheme="minorHAnsi" w:cstheme="minorHAnsi"/>
          <w:kern w:val="2"/>
          <w:lang w:val="en-US" w:eastAsia="zh-TW"/>
        </w:rPr>
      </w:pPr>
    </w:p>
    <w:p w:rsidR="0069661C" w:rsidRDefault="0069661C"/>
    <w:p w:rsidR="007B27F3" w:rsidRDefault="007B27F3"/>
    <w:p w:rsidR="007B27F3" w:rsidRDefault="007B27F3"/>
    <w:p w:rsidR="007B27F3" w:rsidRDefault="007B27F3"/>
    <w:p w:rsidR="007B27F3" w:rsidRDefault="007B27F3"/>
    <w:p w:rsidR="007B27F3" w:rsidRDefault="007B27F3"/>
    <w:p w:rsidR="007B27F3" w:rsidRDefault="007B27F3"/>
    <w:p w:rsidR="007B27F3" w:rsidRDefault="007B27F3"/>
    <w:p w:rsidR="007B27F3" w:rsidRDefault="007B27F3"/>
    <w:p w:rsidR="00315A3C" w:rsidRPr="00A31CA5" w:rsidRDefault="00315A3C" w:rsidP="00315A3C">
      <w:pPr>
        <w:rPr>
          <w:rFonts w:asciiTheme="minorHAnsi" w:eastAsia="標楷體" w:hAnsiTheme="minorHAnsi" w:cstheme="minorHAnsi"/>
          <w:bCs/>
          <w:iCs/>
          <w:color w:val="000000" w:themeColor="text1"/>
        </w:rPr>
      </w:pPr>
      <w:r w:rsidRPr="00A31CA5">
        <w:rPr>
          <w:rFonts w:asciiTheme="minorHAnsi" w:eastAsia="標楷體" w:hAnsiTheme="minorHAnsi" w:cstheme="minorHAnsi"/>
          <w:bCs/>
          <w:color w:val="000000" w:themeColor="text1"/>
        </w:rPr>
        <w:lastRenderedPageBreak/>
        <w:t>Supplementary Figure 5. Dendrogram of</w:t>
      </w:r>
      <w:r w:rsidRPr="00A31CA5">
        <w:rPr>
          <w:rFonts w:asciiTheme="minorHAnsi" w:eastAsia="標楷體" w:hAnsiTheme="minorHAnsi" w:cstheme="minorHAnsi"/>
          <w:bCs/>
          <w:iCs/>
          <w:color w:val="000000" w:themeColor="text1"/>
        </w:rPr>
        <w:t xml:space="preserve"> </w:t>
      </w:r>
      <w:r w:rsidRPr="00A31CA5">
        <w:rPr>
          <w:rStyle w:val="a7"/>
          <w:rFonts w:asciiTheme="minorHAnsi" w:hAnsiTheme="minorHAnsi" w:cstheme="minorHAnsi"/>
          <w:i w:val="0"/>
          <w:iCs w:val="0"/>
          <w:color w:val="000000" w:themeColor="text1"/>
          <w:shd w:val="clear" w:color="auto" w:fill="FFFFFF"/>
        </w:rPr>
        <w:t>SmaI</w:t>
      </w:r>
      <w:r w:rsidRPr="00A31CA5">
        <w:rPr>
          <w:rFonts w:asciiTheme="minorHAnsi" w:eastAsia="標楷體" w:hAnsiTheme="minorHAnsi" w:cstheme="minorHAnsi"/>
          <w:bCs/>
          <w:color w:val="000000" w:themeColor="text1"/>
        </w:rPr>
        <w:t>-digested genomic DNA of</w:t>
      </w:r>
      <w:r w:rsidRPr="00A31CA5">
        <w:rPr>
          <w:rFonts w:asciiTheme="minorHAnsi" w:eastAsia="標楷體" w:hAnsiTheme="minorHAnsi" w:cstheme="minorHAnsi"/>
          <w:bCs/>
          <w:iCs/>
          <w:color w:val="000000" w:themeColor="text1"/>
        </w:rPr>
        <w:t xml:space="preserve"> the eight </w:t>
      </w:r>
      <w:r w:rsidRPr="00A31CA5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Methicillin-resistant </w:t>
      </w:r>
      <w:r w:rsidRPr="00A31CA5">
        <w:rPr>
          <w:rFonts w:asciiTheme="minorHAnsi" w:hAnsiTheme="minorHAnsi" w:cstheme="minorHAnsi"/>
          <w:i/>
          <w:color w:val="000000" w:themeColor="text1"/>
          <w:shd w:val="clear" w:color="auto" w:fill="FFFFFF"/>
        </w:rPr>
        <w:t>Staphylococcus aureus</w:t>
      </w:r>
      <w:r w:rsidRPr="00A31CA5">
        <w:rPr>
          <w:rFonts w:asciiTheme="minorHAnsi" w:eastAsia="標楷體" w:hAnsiTheme="minorHAnsi" w:cstheme="minorHAnsi"/>
          <w:bCs/>
          <w:iCs/>
          <w:color w:val="000000" w:themeColor="text1"/>
        </w:rPr>
        <w:t xml:space="preserve"> isolates </w:t>
      </w:r>
    </w:p>
    <w:p w:rsidR="00A31CA5" w:rsidRDefault="00A31CA5">
      <w:pPr>
        <w:rPr>
          <w:rFonts w:asciiTheme="minorHAnsi" w:eastAsia="標楷體" w:hAnsiTheme="minorHAnsi" w:cstheme="minorHAnsi"/>
          <w:bCs/>
          <w:iCs/>
        </w:rPr>
      </w:pPr>
    </w:p>
    <w:p w:rsidR="00A31CA5" w:rsidRPr="007B27F3" w:rsidRDefault="00A31CA5">
      <w:r>
        <w:rPr>
          <w:noProof/>
          <w:lang w:val="en-US" w:eastAsia="zh-T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373601</wp:posOffset>
            </wp:positionH>
            <wp:positionV relativeFrom="paragraph">
              <wp:posOffset>74930</wp:posOffset>
            </wp:positionV>
            <wp:extent cx="4370861" cy="2352771"/>
            <wp:effectExtent l="0" t="0" r="0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RSA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61" cy="235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CA5" w:rsidRPr="007B27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456" w:rsidRDefault="00E57456" w:rsidP="001F22E4">
      <w:r>
        <w:separator/>
      </w:r>
    </w:p>
  </w:endnote>
  <w:endnote w:type="continuationSeparator" w:id="0">
    <w:p w:rsidR="00E57456" w:rsidRDefault="00E57456" w:rsidP="001F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456" w:rsidRDefault="00E57456" w:rsidP="001F22E4">
      <w:r>
        <w:separator/>
      </w:r>
    </w:p>
  </w:footnote>
  <w:footnote w:type="continuationSeparator" w:id="0">
    <w:p w:rsidR="00E57456" w:rsidRDefault="00E57456" w:rsidP="001F22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7C"/>
    <w:rsid w:val="00003D76"/>
    <w:rsid w:val="001F22E4"/>
    <w:rsid w:val="00250FAD"/>
    <w:rsid w:val="0026656E"/>
    <w:rsid w:val="00315A3C"/>
    <w:rsid w:val="00353811"/>
    <w:rsid w:val="00377DD7"/>
    <w:rsid w:val="005377BD"/>
    <w:rsid w:val="005F467C"/>
    <w:rsid w:val="0066405B"/>
    <w:rsid w:val="00686851"/>
    <w:rsid w:val="0069661C"/>
    <w:rsid w:val="006F20AC"/>
    <w:rsid w:val="00746554"/>
    <w:rsid w:val="007B27F3"/>
    <w:rsid w:val="008170A5"/>
    <w:rsid w:val="00857FE0"/>
    <w:rsid w:val="008752C8"/>
    <w:rsid w:val="008E0734"/>
    <w:rsid w:val="008F5E37"/>
    <w:rsid w:val="00927B2F"/>
    <w:rsid w:val="009C728D"/>
    <w:rsid w:val="00A31CA5"/>
    <w:rsid w:val="00C76B37"/>
    <w:rsid w:val="00CA3CB7"/>
    <w:rsid w:val="00E57456"/>
    <w:rsid w:val="00E9385C"/>
    <w:rsid w:val="00F43966"/>
    <w:rsid w:val="00F4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7E76A"/>
  <w15:chartTrackingRefBased/>
  <w15:docId w15:val="{5FA57565-E9CE-4ABC-9092-200E5CA73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67C"/>
    <w:rPr>
      <w:rFonts w:ascii="Times New Roman" w:eastAsia="新細明體" w:hAnsi="Times New Roman" w:cs="Times New Roman"/>
      <w:kern w:val="0"/>
      <w:szCs w:val="24"/>
      <w:lang w:val="es-ES_tradnl" w:eastAsia="es-ES_tradn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2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22E4"/>
    <w:rPr>
      <w:rFonts w:ascii="Times New Roman" w:eastAsia="新細明體" w:hAnsi="Times New Roman" w:cs="Times New Roman"/>
      <w:kern w:val="0"/>
      <w:sz w:val="20"/>
      <w:szCs w:val="20"/>
      <w:lang w:val="es-ES_tradnl" w:eastAsia="es-ES_tradnl"/>
    </w:rPr>
  </w:style>
  <w:style w:type="paragraph" w:styleId="a5">
    <w:name w:val="footer"/>
    <w:basedOn w:val="a"/>
    <w:link w:val="a6"/>
    <w:uiPriority w:val="99"/>
    <w:unhideWhenUsed/>
    <w:rsid w:val="001F22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22E4"/>
    <w:rPr>
      <w:rFonts w:ascii="Times New Roman" w:eastAsia="新細明體" w:hAnsi="Times New Roman" w:cs="Times New Roman"/>
      <w:kern w:val="0"/>
      <w:sz w:val="20"/>
      <w:szCs w:val="20"/>
      <w:lang w:val="es-ES_tradnl" w:eastAsia="es-ES_tradnl"/>
    </w:rPr>
  </w:style>
  <w:style w:type="character" w:styleId="a7">
    <w:name w:val="Emphasis"/>
    <w:basedOn w:val="a0"/>
    <w:uiPriority w:val="20"/>
    <w:qFormat/>
    <w:rsid w:val="00A31CA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15A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15A3C"/>
    <w:rPr>
      <w:rFonts w:asciiTheme="majorHAnsi" w:eastAsiaTheme="majorEastAsia" w:hAnsiTheme="majorHAnsi" w:cstheme="majorBidi"/>
      <w:kern w:val="0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10</Pages>
  <Words>869</Words>
  <Characters>4959</Characters>
  <Application>Microsoft Office Word</Application>
  <DocSecurity>0</DocSecurity>
  <Lines>41</Lines>
  <Paragraphs>11</Paragraphs>
  <ScaleCrop>false</ScaleCrop>
  <Company>Microsoft</Company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Yu-Shan Huang</cp:lastModifiedBy>
  <cp:revision>3</cp:revision>
  <cp:lastPrinted>2020-04-29T14:16:00Z</cp:lastPrinted>
  <dcterms:created xsi:type="dcterms:W3CDTF">2020-04-29T21:30:00Z</dcterms:created>
  <dcterms:modified xsi:type="dcterms:W3CDTF">2020-04-29T22:15:00Z</dcterms:modified>
</cp:coreProperties>
</file>