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141"/>
        <w:gridCol w:w="1985"/>
        <w:gridCol w:w="850"/>
      </w:tblGrid>
      <w:tr w:rsidR="003C0089" w:rsidRPr="00535356" w:rsidTr="00BC6155">
        <w:trPr>
          <w:trHeight w:val="255"/>
        </w:trPr>
        <w:tc>
          <w:tcPr>
            <w:tcW w:w="3397" w:type="dxa"/>
            <w:hideMark/>
          </w:tcPr>
          <w:p w:rsidR="003C0089" w:rsidRPr="00535356" w:rsidRDefault="003C0089"/>
        </w:tc>
        <w:tc>
          <w:tcPr>
            <w:tcW w:w="2268" w:type="dxa"/>
            <w:gridSpan w:val="2"/>
            <w:hideMark/>
          </w:tcPr>
          <w:p w:rsidR="00642AAB" w:rsidRPr="00535356" w:rsidRDefault="00BF75F9" w:rsidP="00BC6155">
            <w:r>
              <w:t xml:space="preserve">CONTROL </w:t>
            </w:r>
            <w:proofErr w:type="spellStart"/>
            <w:r>
              <w:t>group</w:t>
            </w:r>
            <w:proofErr w:type="spellEnd"/>
            <w:r w:rsidR="00BC6155">
              <w:t xml:space="preserve">; </w:t>
            </w:r>
            <w:r w:rsidR="00642AAB">
              <w:t>n=30</w:t>
            </w:r>
          </w:p>
        </w:tc>
        <w:tc>
          <w:tcPr>
            <w:tcW w:w="1985" w:type="dxa"/>
            <w:hideMark/>
          </w:tcPr>
          <w:p w:rsidR="0061575D" w:rsidRPr="00535356" w:rsidRDefault="00AD23D5" w:rsidP="00BC6155">
            <w:r>
              <w:t>non-</w:t>
            </w:r>
            <w:proofErr w:type="spellStart"/>
            <w:r>
              <w:t>diabetic</w:t>
            </w:r>
            <w:proofErr w:type="spellEnd"/>
            <w:r>
              <w:t xml:space="preserve"> </w:t>
            </w:r>
            <w:r w:rsidR="003C0089" w:rsidRPr="00535356">
              <w:t>ACR</w:t>
            </w:r>
            <w:r w:rsidR="00BF75F9">
              <w:t xml:space="preserve">O </w:t>
            </w:r>
            <w:proofErr w:type="spellStart"/>
            <w:r w:rsidR="00BF75F9">
              <w:t>group</w:t>
            </w:r>
            <w:proofErr w:type="spellEnd"/>
            <w:r w:rsidR="00BC6155">
              <w:t xml:space="preserve">; </w:t>
            </w:r>
            <w:r w:rsidR="00820F76">
              <w:t>n</w:t>
            </w:r>
            <w:r w:rsidR="0061575D">
              <w:t xml:space="preserve">=25 </w:t>
            </w:r>
          </w:p>
        </w:tc>
        <w:tc>
          <w:tcPr>
            <w:tcW w:w="850" w:type="dxa"/>
            <w:hideMark/>
          </w:tcPr>
          <w:p w:rsidR="003C0089" w:rsidRPr="00535356" w:rsidRDefault="003C0089" w:rsidP="00535356">
            <w:r w:rsidRPr="00535356">
              <w:t> </w:t>
            </w:r>
            <w:r w:rsidR="00BF75F9">
              <w:t>p</w:t>
            </w:r>
          </w:p>
        </w:tc>
      </w:tr>
      <w:tr w:rsidR="00BA435D" w:rsidRPr="00535356" w:rsidTr="00820F76">
        <w:trPr>
          <w:trHeight w:val="255"/>
        </w:trPr>
        <w:tc>
          <w:tcPr>
            <w:tcW w:w="8500" w:type="dxa"/>
            <w:gridSpan w:val="5"/>
          </w:tcPr>
          <w:p w:rsidR="00BA435D" w:rsidRDefault="00BA435D" w:rsidP="00535356">
            <w:proofErr w:type="spellStart"/>
            <w:r>
              <w:t>Demographic</w:t>
            </w:r>
            <w:proofErr w:type="spellEnd"/>
            <w:r>
              <w:t xml:space="preserve"> data</w:t>
            </w:r>
          </w:p>
          <w:p w:rsidR="001D4EE1" w:rsidRPr="00535356" w:rsidRDefault="001D4EE1" w:rsidP="00535356"/>
        </w:tc>
      </w:tr>
      <w:tr w:rsidR="00BA435D" w:rsidRPr="00535356" w:rsidTr="00BC6155">
        <w:trPr>
          <w:trHeight w:val="255"/>
        </w:trPr>
        <w:tc>
          <w:tcPr>
            <w:tcW w:w="3397" w:type="dxa"/>
          </w:tcPr>
          <w:p w:rsidR="00BA435D" w:rsidRPr="00535356" w:rsidRDefault="00BA435D">
            <w:r>
              <w:t>Age</w:t>
            </w:r>
            <w:r w:rsidR="00820F76">
              <w:t xml:space="preserve"> (</w:t>
            </w:r>
            <w:proofErr w:type="spellStart"/>
            <w:r w:rsidR="00820F76">
              <w:t>year</w:t>
            </w:r>
            <w:proofErr w:type="spellEnd"/>
            <w:r w:rsidR="00820F76">
              <w:t xml:space="preserve">); </w:t>
            </w:r>
            <w:proofErr w:type="spellStart"/>
            <w:proofErr w:type="gramStart"/>
            <w:r w:rsidR="00820F76">
              <w:t>mean</w:t>
            </w:r>
            <w:proofErr w:type="spellEnd"/>
            <w:r w:rsidR="00820F76">
              <w:t>(</w:t>
            </w:r>
            <w:proofErr w:type="gramEnd"/>
            <w:r w:rsidR="00820F76">
              <w:t>SD)</w:t>
            </w:r>
          </w:p>
        </w:tc>
        <w:tc>
          <w:tcPr>
            <w:tcW w:w="2127" w:type="dxa"/>
          </w:tcPr>
          <w:p w:rsidR="00BA435D" w:rsidRDefault="00BA435D" w:rsidP="00535356">
            <w:r>
              <w:t>47.9</w:t>
            </w:r>
            <w:r w:rsidR="00CA39BF">
              <w:t xml:space="preserve"> </w:t>
            </w:r>
            <w:r>
              <w:t>(9.6)</w:t>
            </w:r>
          </w:p>
        </w:tc>
        <w:tc>
          <w:tcPr>
            <w:tcW w:w="2126" w:type="dxa"/>
            <w:gridSpan w:val="2"/>
          </w:tcPr>
          <w:p w:rsidR="00BA435D" w:rsidRPr="00535356" w:rsidRDefault="00BA435D" w:rsidP="00535356">
            <w:r>
              <w:t>45.3</w:t>
            </w:r>
            <w:r w:rsidR="00CA39BF">
              <w:t xml:space="preserve"> </w:t>
            </w:r>
            <w:r>
              <w:t>(13.8)</w:t>
            </w:r>
          </w:p>
        </w:tc>
        <w:tc>
          <w:tcPr>
            <w:tcW w:w="850" w:type="dxa"/>
          </w:tcPr>
          <w:p w:rsidR="00BA435D" w:rsidRPr="00535356" w:rsidRDefault="00BA435D" w:rsidP="00535356">
            <w:r>
              <w:t>0.40</w:t>
            </w:r>
          </w:p>
        </w:tc>
      </w:tr>
      <w:tr w:rsidR="00BA435D" w:rsidRPr="00535356" w:rsidTr="00BC6155">
        <w:trPr>
          <w:trHeight w:val="255"/>
        </w:trPr>
        <w:tc>
          <w:tcPr>
            <w:tcW w:w="3397" w:type="dxa"/>
          </w:tcPr>
          <w:p w:rsidR="00BA435D" w:rsidRPr="00535356" w:rsidRDefault="00BA435D">
            <w:r>
              <w:t>Male</w:t>
            </w:r>
            <w:r w:rsidR="00820F76">
              <w:t xml:space="preserve">; </w:t>
            </w:r>
            <w:proofErr w:type="gramStart"/>
            <w:r w:rsidR="00820F76">
              <w:t>n(</w:t>
            </w:r>
            <w:proofErr w:type="gramEnd"/>
            <w:r w:rsidR="00820F76">
              <w:t>%)</w:t>
            </w:r>
          </w:p>
        </w:tc>
        <w:tc>
          <w:tcPr>
            <w:tcW w:w="2127" w:type="dxa"/>
          </w:tcPr>
          <w:p w:rsidR="00BA435D" w:rsidRDefault="00BA435D" w:rsidP="00535356">
            <w:r>
              <w:t>14</w:t>
            </w:r>
            <w:r w:rsidR="00CA39BF">
              <w:t xml:space="preserve"> </w:t>
            </w:r>
            <w:r>
              <w:t>(46.7)</w:t>
            </w:r>
          </w:p>
        </w:tc>
        <w:tc>
          <w:tcPr>
            <w:tcW w:w="2126" w:type="dxa"/>
            <w:gridSpan w:val="2"/>
          </w:tcPr>
          <w:p w:rsidR="00BA435D" w:rsidRPr="00535356" w:rsidRDefault="00BA435D" w:rsidP="00535356">
            <w:r>
              <w:t>13</w:t>
            </w:r>
            <w:r w:rsidR="00CA39BF">
              <w:t xml:space="preserve"> </w:t>
            </w:r>
            <w:r>
              <w:t>(52)</w:t>
            </w:r>
          </w:p>
        </w:tc>
        <w:tc>
          <w:tcPr>
            <w:tcW w:w="850" w:type="dxa"/>
          </w:tcPr>
          <w:p w:rsidR="00BA435D" w:rsidRPr="00535356" w:rsidRDefault="00BA435D" w:rsidP="00535356">
            <w:r>
              <w:t>0.69</w:t>
            </w:r>
          </w:p>
        </w:tc>
      </w:tr>
      <w:tr w:rsidR="00BA435D" w:rsidRPr="00535356" w:rsidTr="00BC6155">
        <w:trPr>
          <w:trHeight w:val="255"/>
        </w:trPr>
        <w:tc>
          <w:tcPr>
            <w:tcW w:w="3397" w:type="dxa"/>
          </w:tcPr>
          <w:p w:rsidR="00BA435D" w:rsidRPr="00535356" w:rsidRDefault="00820F76">
            <w:proofErr w:type="spellStart"/>
            <w:r>
              <w:t>Hypertension</w:t>
            </w:r>
            <w:proofErr w:type="spellEnd"/>
            <w:r>
              <w:t xml:space="preserve">, </w:t>
            </w:r>
            <w:proofErr w:type="gramStart"/>
            <w:r>
              <w:t>n(</w:t>
            </w:r>
            <w:proofErr w:type="gramEnd"/>
            <w:r>
              <w:t>%)</w:t>
            </w:r>
          </w:p>
        </w:tc>
        <w:tc>
          <w:tcPr>
            <w:tcW w:w="2127" w:type="dxa"/>
          </w:tcPr>
          <w:p w:rsidR="00BA435D" w:rsidRDefault="00BA435D" w:rsidP="00535356">
            <w:r>
              <w:t>20</w:t>
            </w:r>
            <w:r w:rsidR="00CA39BF">
              <w:t xml:space="preserve"> </w:t>
            </w:r>
            <w:r>
              <w:t>(66.7)</w:t>
            </w:r>
          </w:p>
        </w:tc>
        <w:tc>
          <w:tcPr>
            <w:tcW w:w="2126" w:type="dxa"/>
            <w:gridSpan w:val="2"/>
          </w:tcPr>
          <w:p w:rsidR="00BA435D" w:rsidRPr="00535356" w:rsidRDefault="00BA435D" w:rsidP="00535356">
            <w:r>
              <w:t>12</w:t>
            </w:r>
            <w:r w:rsidR="00CA39BF">
              <w:t xml:space="preserve"> </w:t>
            </w:r>
            <w:r>
              <w:t>(48)</w:t>
            </w:r>
          </w:p>
        </w:tc>
        <w:tc>
          <w:tcPr>
            <w:tcW w:w="850" w:type="dxa"/>
          </w:tcPr>
          <w:p w:rsidR="00BA435D" w:rsidRPr="00535356" w:rsidRDefault="00BA435D" w:rsidP="00535356">
            <w:r>
              <w:t>0.16</w:t>
            </w:r>
          </w:p>
        </w:tc>
      </w:tr>
      <w:tr w:rsidR="00BF75F9" w:rsidRPr="00535356" w:rsidTr="00820F76">
        <w:trPr>
          <w:trHeight w:val="255"/>
        </w:trPr>
        <w:tc>
          <w:tcPr>
            <w:tcW w:w="8500" w:type="dxa"/>
            <w:gridSpan w:val="5"/>
          </w:tcPr>
          <w:p w:rsidR="00BF75F9" w:rsidRDefault="00BF75F9" w:rsidP="00535356">
            <w:r>
              <w:t xml:space="preserve">Standard </w:t>
            </w:r>
            <w:proofErr w:type="spellStart"/>
            <w:r>
              <w:t>echocardiography</w:t>
            </w:r>
            <w:proofErr w:type="spellEnd"/>
            <w:r>
              <w:t xml:space="preserve"> </w:t>
            </w:r>
            <w:proofErr w:type="spellStart"/>
            <w:r>
              <w:t>parameters</w:t>
            </w:r>
            <w:proofErr w:type="spellEnd"/>
          </w:p>
          <w:p w:rsidR="00BF75F9" w:rsidRPr="00535356" w:rsidRDefault="00BF75F9" w:rsidP="00535356"/>
        </w:tc>
      </w:tr>
      <w:tr w:rsidR="00AB7024" w:rsidRPr="00535356" w:rsidTr="00BC6155">
        <w:trPr>
          <w:trHeight w:val="255"/>
        </w:trPr>
        <w:tc>
          <w:tcPr>
            <w:tcW w:w="3397" w:type="dxa"/>
            <w:noWrap/>
            <w:hideMark/>
          </w:tcPr>
          <w:p w:rsidR="00AB7024" w:rsidRPr="00535356" w:rsidRDefault="00AB7024" w:rsidP="00AB7024">
            <w:proofErr w:type="spellStart"/>
            <w:r w:rsidRPr="00535356">
              <w:t>LA</w:t>
            </w:r>
            <w:r>
              <w:t>d</w:t>
            </w:r>
            <w:proofErr w:type="spellEnd"/>
            <w:r w:rsidRPr="00535356">
              <w:t xml:space="preserve"> (mm)</w:t>
            </w:r>
            <w:r>
              <w:t xml:space="preserve">; </w:t>
            </w:r>
            <w:proofErr w:type="spellStart"/>
            <w:r>
              <w:t>mean</w:t>
            </w:r>
            <w:proofErr w:type="spellEnd"/>
            <w:r>
              <w:t xml:space="preserve"> (SD)</w:t>
            </w:r>
          </w:p>
        </w:tc>
        <w:tc>
          <w:tcPr>
            <w:tcW w:w="2127" w:type="dxa"/>
            <w:noWrap/>
            <w:hideMark/>
          </w:tcPr>
          <w:p w:rsidR="00AB7024" w:rsidRPr="00535356" w:rsidRDefault="00AB7024" w:rsidP="009A1DD2">
            <w:r w:rsidRPr="00535356">
              <w:t>36</w:t>
            </w:r>
            <w:r w:rsidR="00BA435D">
              <w:t>.</w:t>
            </w:r>
            <w:r w:rsidRPr="00535356">
              <w:t>8</w:t>
            </w:r>
            <w:r w:rsidR="00CA39BF">
              <w:t xml:space="preserve"> </w:t>
            </w:r>
            <w:r>
              <w:t>(4</w:t>
            </w:r>
            <w:r w:rsidR="009A1DD2">
              <w:t>.</w:t>
            </w:r>
            <w:r>
              <w:t>39)</w:t>
            </w:r>
          </w:p>
        </w:tc>
        <w:tc>
          <w:tcPr>
            <w:tcW w:w="2126" w:type="dxa"/>
            <w:gridSpan w:val="2"/>
            <w:noWrap/>
            <w:hideMark/>
          </w:tcPr>
          <w:p w:rsidR="00AB7024" w:rsidRPr="00535356" w:rsidRDefault="00BA435D" w:rsidP="00BA435D">
            <w:r>
              <w:t>39.3</w:t>
            </w:r>
            <w:r w:rsidR="00CA39BF">
              <w:t xml:space="preserve"> </w:t>
            </w:r>
            <w:r w:rsidR="00AB7024">
              <w:t>(</w:t>
            </w:r>
            <w:r>
              <w:t>3.76)</w:t>
            </w:r>
            <w:r w:rsidR="00AB7024">
              <w:t>)</w:t>
            </w:r>
          </w:p>
        </w:tc>
        <w:tc>
          <w:tcPr>
            <w:tcW w:w="850" w:type="dxa"/>
            <w:noWrap/>
            <w:hideMark/>
          </w:tcPr>
          <w:p w:rsidR="00AB7024" w:rsidRPr="00535356" w:rsidRDefault="00BA435D" w:rsidP="00AB7024">
            <w:r>
              <w:t>0.03</w:t>
            </w:r>
          </w:p>
        </w:tc>
      </w:tr>
      <w:tr w:rsidR="00AB7024" w:rsidRPr="00535356" w:rsidTr="00BC6155">
        <w:trPr>
          <w:trHeight w:val="255"/>
        </w:trPr>
        <w:tc>
          <w:tcPr>
            <w:tcW w:w="3397" w:type="dxa"/>
            <w:noWrap/>
            <w:hideMark/>
          </w:tcPr>
          <w:p w:rsidR="00AB7024" w:rsidRPr="00535356" w:rsidRDefault="00AB7024" w:rsidP="00AB7024">
            <w:r w:rsidRPr="00535356">
              <w:t>LAV</w:t>
            </w:r>
            <w:r>
              <w:t xml:space="preserve"> (ml); </w:t>
            </w:r>
            <w:proofErr w:type="spellStart"/>
            <w:r>
              <w:t>mean</w:t>
            </w:r>
            <w:proofErr w:type="spellEnd"/>
            <w:r>
              <w:t xml:space="preserve"> (SD)</w:t>
            </w:r>
          </w:p>
        </w:tc>
        <w:tc>
          <w:tcPr>
            <w:tcW w:w="2127" w:type="dxa"/>
            <w:noWrap/>
            <w:hideMark/>
          </w:tcPr>
          <w:p w:rsidR="00AB7024" w:rsidRPr="00535356" w:rsidRDefault="00AB7024" w:rsidP="009A1DD2">
            <w:r w:rsidRPr="00535356">
              <w:t>53</w:t>
            </w:r>
            <w:r w:rsidR="00BA435D">
              <w:t>.</w:t>
            </w:r>
            <w:r w:rsidRPr="00535356">
              <w:t>1</w:t>
            </w:r>
            <w:r w:rsidR="00CA39BF">
              <w:t xml:space="preserve"> </w:t>
            </w:r>
            <w:r>
              <w:t>(15</w:t>
            </w:r>
            <w:r w:rsidR="009A1DD2">
              <w:t>.</w:t>
            </w:r>
            <w:r>
              <w:t>04)</w:t>
            </w:r>
          </w:p>
        </w:tc>
        <w:tc>
          <w:tcPr>
            <w:tcW w:w="2126" w:type="dxa"/>
            <w:gridSpan w:val="2"/>
            <w:noWrap/>
            <w:hideMark/>
          </w:tcPr>
          <w:p w:rsidR="00AB7024" w:rsidRPr="00535356" w:rsidRDefault="00BA435D" w:rsidP="00FB7853">
            <w:r>
              <w:t>74.2</w:t>
            </w:r>
            <w:r w:rsidR="00CA39BF">
              <w:t xml:space="preserve"> </w:t>
            </w:r>
            <w:r>
              <w:t>(16.4)</w:t>
            </w:r>
          </w:p>
        </w:tc>
        <w:tc>
          <w:tcPr>
            <w:tcW w:w="850" w:type="dxa"/>
            <w:noWrap/>
            <w:hideMark/>
          </w:tcPr>
          <w:p w:rsidR="00AB7024" w:rsidRPr="00535356" w:rsidRDefault="00AB7024" w:rsidP="00AB7024">
            <w:r w:rsidRPr="00535356">
              <w:t>&lt;0.001</w:t>
            </w:r>
          </w:p>
        </w:tc>
      </w:tr>
      <w:tr w:rsidR="00AB7024" w:rsidRPr="00535356" w:rsidTr="00BC6155">
        <w:trPr>
          <w:trHeight w:val="255"/>
        </w:trPr>
        <w:tc>
          <w:tcPr>
            <w:tcW w:w="3397" w:type="dxa"/>
            <w:noWrap/>
            <w:hideMark/>
          </w:tcPr>
          <w:p w:rsidR="00AB7024" w:rsidRPr="00535356" w:rsidRDefault="00AB7024" w:rsidP="00AB7024">
            <w:r w:rsidRPr="00535356">
              <w:t>LAVI</w:t>
            </w:r>
            <w:r>
              <w:t xml:space="preserve"> (ml/m</w:t>
            </w:r>
            <w:r w:rsidRPr="00BA435D">
              <w:rPr>
                <w:vertAlign w:val="superscript"/>
              </w:rPr>
              <w:t>2</w:t>
            </w:r>
            <w:r>
              <w:t>); n(SD)</w:t>
            </w:r>
          </w:p>
        </w:tc>
        <w:tc>
          <w:tcPr>
            <w:tcW w:w="2127" w:type="dxa"/>
            <w:noWrap/>
            <w:hideMark/>
          </w:tcPr>
          <w:p w:rsidR="00AB7024" w:rsidRPr="00535356" w:rsidRDefault="00AB7024" w:rsidP="009A1DD2">
            <w:r w:rsidRPr="00535356">
              <w:t>27</w:t>
            </w:r>
            <w:r w:rsidR="00BA435D">
              <w:t>.</w:t>
            </w:r>
            <w:r w:rsidRPr="00535356">
              <w:t>5</w:t>
            </w:r>
            <w:r w:rsidR="00CA39BF">
              <w:t xml:space="preserve"> </w:t>
            </w:r>
            <w:r>
              <w:t>(6</w:t>
            </w:r>
            <w:r w:rsidR="009A1DD2">
              <w:t>.</w:t>
            </w:r>
            <w:r>
              <w:t>1)</w:t>
            </w:r>
          </w:p>
        </w:tc>
        <w:tc>
          <w:tcPr>
            <w:tcW w:w="2126" w:type="dxa"/>
            <w:gridSpan w:val="2"/>
            <w:noWrap/>
            <w:hideMark/>
          </w:tcPr>
          <w:p w:rsidR="00AB7024" w:rsidRPr="00535356" w:rsidRDefault="00AB7024" w:rsidP="00BA435D">
            <w:r w:rsidRPr="00535356">
              <w:t>37</w:t>
            </w:r>
            <w:r w:rsidR="00BA435D">
              <w:t>.6</w:t>
            </w:r>
            <w:r w:rsidR="00CA39BF">
              <w:t xml:space="preserve"> </w:t>
            </w:r>
            <w:r>
              <w:t>(</w:t>
            </w:r>
            <w:r w:rsidR="00BA435D">
              <w:t>7.1</w:t>
            </w:r>
            <w:r>
              <w:t>)</w:t>
            </w:r>
          </w:p>
        </w:tc>
        <w:tc>
          <w:tcPr>
            <w:tcW w:w="850" w:type="dxa"/>
            <w:noWrap/>
            <w:hideMark/>
          </w:tcPr>
          <w:p w:rsidR="00AB7024" w:rsidRPr="00535356" w:rsidRDefault="00AB7024" w:rsidP="00AB7024">
            <w:r w:rsidRPr="00535356">
              <w:t>&lt;0.001</w:t>
            </w:r>
          </w:p>
        </w:tc>
      </w:tr>
      <w:tr w:rsidR="00BA435D" w:rsidRPr="00535356" w:rsidTr="00BC6155">
        <w:trPr>
          <w:trHeight w:val="255"/>
        </w:trPr>
        <w:tc>
          <w:tcPr>
            <w:tcW w:w="3397" w:type="dxa"/>
            <w:noWrap/>
          </w:tcPr>
          <w:p w:rsidR="00BA435D" w:rsidRPr="00535356" w:rsidRDefault="00BA435D" w:rsidP="00AB7024">
            <w:r>
              <w:t>LVMI (g/m</w:t>
            </w:r>
            <w:r w:rsidRPr="00BA435D">
              <w:rPr>
                <w:vertAlign w:val="superscript"/>
              </w:rPr>
              <w:t>2</w:t>
            </w:r>
            <w:r>
              <w:t>)</w:t>
            </w:r>
            <w:r w:rsidR="001F39BE">
              <w:t xml:space="preserve">; </w:t>
            </w:r>
            <w:proofErr w:type="spellStart"/>
            <w:r w:rsidR="001F39BE">
              <w:t>mean</w:t>
            </w:r>
            <w:proofErr w:type="spellEnd"/>
            <w:r w:rsidR="001F39BE">
              <w:t xml:space="preserve"> (SD)</w:t>
            </w:r>
          </w:p>
        </w:tc>
        <w:tc>
          <w:tcPr>
            <w:tcW w:w="2127" w:type="dxa"/>
            <w:noWrap/>
          </w:tcPr>
          <w:p w:rsidR="00BA435D" w:rsidRPr="00535356" w:rsidRDefault="001E5EC4" w:rsidP="00BA435D">
            <w:r>
              <w:t>108.6</w:t>
            </w:r>
            <w:r w:rsidR="00CA39BF">
              <w:t xml:space="preserve"> </w:t>
            </w:r>
            <w:r>
              <w:t>(24.3)</w:t>
            </w:r>
          </w:p>
        </w:tc>
        <w:tc>
          <w:tcPr>
            <w:tcW w:w="2126" w:type="dxa"/>
            <w:gridSpan w:val="2"/>
            <w:noWrap/>
          </w:tcPr>
          <w:p w:rsidR="00BA435D" w:rsidRPr="00535356" w:rsidRDefault="001E5EC4" w:rsidP="00BA435D">
            <w:r>
              <w:t>129</w:t>
            </w:r>
            <w:r w:rsidR="00CA39BF">
              <w:t xml:space="preserve"> </w:t>
            </w:r>
            <w:r>
              <w:t>(26.5)</w:t>
            </w:r>
          </w:p>
        </w:tc>
        <w:tc>
          <w:tcPr>
            <w:tcW w:w="850" w:type="dxa"/>
            <w:noWrap/>
          </w:tcPr>
          <w:p w:rsidR="00BA435D" w:rsidRPr="00535356" w:rsidRDefault="001E5EC4" w:rsidP="00AB7024">
            <w:r>
              <w:t>0.008</w:t>
            </w:r>
          </w:p>
        </w:tc>
      </w:tr>
      <w:tr w:rsidR="001F39BE" w:rsidRPr="00535356" w:rsidTr="00BC6155">
        <w:trPr>
          <w:trHeight w:val="268"/>
        </w:trPr>
        <w:tc>
          <w:tcPr>
            <w:tcW w:w="3397" w:type="dxa"/>
            <w:noWrap/>
          </w:tcPr>
          <w:p w:rsidR="001F39BE" w:rsidRDefault="001F39BE" w:rsidP="000759E3">
            <w:r>
              <w:t xml:space="preserve">LVEF (%); </w:t>
            </w:r>
            <w:proofErr w:type="spellStart"/>
            <w:proofErr w:type="gramStart"/>
            <w:r>
              <w:t>mean</w:t>
            </w:r>
            <w:proofErr w:type="spellEnd"/>
            <w:r>
              <w:t>(</w:t>
            </w:r>
            <w:proofErr w:type="gramEnd"/>
            <w:r>
              <w:t>SD)</w:t>
            </w:r>
          </w:p>
        </w:tc>
        <w:tc>
          <w:tcPr>
            <w:tcW w:w="2127" w:type="dxa"/>
            <w:noWrap/>
          </w:tcPr>
          <w:p w:rsidR="001F39BE" w:rsidRPr="00535356" w:rsidRDefault="001F39BE" w:rsidP="000759E3">
            <w:r>
              <w:t>66.9</w:t>
            </w:r>
            <w:r w:rsidR="00CA39BF">
              <w:t xml:space="preserve"> </w:t>
            </w:r>
            <w:r>
              <w:t>(2.8)</w:t>
            </w:r>
          </w:p>
        </w:tc>
        <w:tc>
          <w:tcPr>
            <w:tcW w:w="2126" w:type="dxa"/>
            <w:gridSpan w:val="2"/>
            <w:noWrap/>
          </w:tcPr>
          <w:p w:rsidR="001F39BE" w:rsidRPr="00535356" w:rsidRDefault="001F39BE" w:rsidP="000759E3">
            <w:r>
              <w:t>63.7</w:t>
            </w:r>
            <w:r w:rsidR="00CA39BF">
              <w:t xml:space="preserve"> </w:t>
            </w:r>
            <w:r>
              <w:t>(3.6)</w:t>
            </w:r>
          </w:p>
        </w:tc>
        <w:tc>
          <w:tcPr>
            <w:tcW w:w="850" w:type="dxa"/>
            <w:noWrap/>
          </w:tcPr>
          <w:p w:rsidR="001F39BE" w:rsidRPr="00535356" w:rsidRDefault="001F39BE" w:rsidP="000759E3">
            <w:r>
              <w:t>&lt;0.001</w:t>
            </w:r>
          </w:p>
        </w:tc>
      </w:tr>
      <w:tr w:rsidR="00BF75F9" w:rsidRPr="00535356" w:rsidTr="00820F76">
        <w:trPr>
          <w:trHeight w:val="510"/>
        </w:trPr>
        <w:tc>
          <w:tcPr>
            <w:tcW w:w="8500" w:type="dxa"/>
            <w:gridSpan w:val="5"/>
          </w:tcPr>
          <w:p w:rsidR="00BF75F9" w:rsidRPr="00535356" w:rsidRDefault="00BF75F9" w:rsidP="00BF75F9">
            <w:proofErr w:type="spellStart"/>
            <w:r>
              <w:t>Speckle</w:t>
            </w:r>
            <w:proofErr w:type="spellEnd"/>
            <w:r>
              <w:t xml:space="preserve"> </w:t>
            </w:r>
            <w:proofErr w:type="spellStart"/>
            <w:r>
              <w:t>tracking</w:t>
            </w:r>
            <w:proofErr w:type="spellEnd"/>
            <w:r>
              <w:t xml:space="preserve"> </w:t>
            </w:r>
            <w:proofErr w:type="spellStart"/>
            <w:r>
              <w:t>echocardiography</w:t>
            </w:r>
            <w:proofErr w:type="spellEnd"/>
            <w:r>
              <w:t xml:space="preserve"> 2D </w:t>
            </w:r>
            <w:proofErr w:type="spellStart"/>
            <w:r>
              <w:t>parameters</w:t>
            </w:r>
            <w:proofErr w:type="spellEnd"/>
          </w:p>
        </w:tc>
      </w:tr>
      <w:tr w:rsidR="00AB7024" w:rsidRPr="00535356" w:rsidTr="00BC6155">
        <w:trPr>
          <w:trHeight w:val="255"/>
        </w:trPr>
        <w:tc>
          <w:tcPr>
            <w:tcW w:w="3397" w:type="dxa"/>
            <w:noWrap/>
            <w:hideMark/>
          </w:tcPr>
          <w:p w:rsidR="00AB7024" w:rsidRPr="00535356" w:rsidRDefault="00AB7024" w:rsidP="00AB7024">
            <w:r w:rsidRPr="00535356">
              <w:t>PALS GL</w:t>
            </w:r>
            <w:r>
              <w:t xml:space="preserve"> </w:t>
            </w:r>
            <w:r w:rsidRPr="00535356">
              <w:t>(%)</w:t>
            </w:r>
            <w:r>
              <w:t xml:space="preserve">; </w:t>
            </w:r>
            <w:proofErr w:type="spellStart"/>
            <w:r>
              <w:t>mean</w:t>
            </w:r>
            <w:proofErr w:type="spellEnd"/>
            <w:r>
              <w:t xml:space="preserve"> (SD)</w:t>
            </w:r>
          </w:p>
        </w:tc>
        <w:tc>
          <w:tcPr>
            <w:tcW w:w="2127" w:type="dxa"/>
            <w:noWrap/>
            <w:hideMark/>
          </w:tcPr>
          <w:p w:rsidR="00AB7024" w:rsidRPr="00535356" w:rsidRDefault="00AB7024" w:rsidP="001E5EC4">
            <w:r w:rsidRPr="00535356">
              <w:t>36</w:t>
            </w:r>
            <w:r w:rsidR="001E5EC4">
              <w:t>.</w:t>
            </w:r>
            <w:r w:rsidRPr="00535356">
              <w:t>2</w:t>
            </w:r>
            <w:r w:rsidR="00CA39BF">
              <w:t xml:space="preserve"> </w:t>
            </w:r>
            <w:bookmarkStart w:id="0" w:name="_GoBack"/>
            <w:bookmarkEnd w:id="0"/>
            <w:r>
              <w:t>(6</w:t>
            </w:r>
            <w:r w:rsidR="001E5EC4">
              <w:t>.</w:t>
            </w:r>
            <w:r>
              <w:t>6)</w:t>
            </w:r>
          </w:p>
        </w:tc>
        <w:tc>
          <w:tcPr>
            <w:tcW w:w="2126" w:type="dxa"/>
            <w:gridSpan w:val="2"/>
            <w:noWrap/>
            <w:hideMark/>
          </w:tcPr>
          <w:p w:rsidR="00AB7024" w:rsidRPr="00535356" w:rsidRDefault="00AB7024" w:rsidP="001E5EC4">
            <w:r w:rsidRPr="00535356">
              <w:t>2</w:t>
            </w:r>
            <w:r w:rsidR="001E5EC4">
              <w:t>6.3</w:t>
            </w:r>
            <w:r w:rsidR="00CA39BF">
              <w:t xml:space="preserve"> </w:t>
            </w:r>
            <w:r>
              <w:t>(</w:t>
            </w:r>
            <w:r w:rsidR="001E5EC4">
              <w:t>5.9</w:t>
            </w:r>
            <w:r>
              <w:t>)</w:t>
            </w:r>
          </w:p>
        </w:tc>
        <w:tc>
          <w:tcPr>
            <w:tcW w:w="850" w:type="dxa"/>
            <w:noWrap/>
            <w:hideMark/>
          </w:tcPr>
          <w:p w:rsidR="00AB7024" w:rsidRPr="00535356" w:rsidRDefault="00AB7024" w:rsidP="00AB7024">
            <w:r w:rsidRPr="00535356">
              <w:t>&lt;0.001</w:t>
            </w:r>
          </w:p>
        </w:tc>
      </w:tr>
      <w:tr w:rsidR="00AB7024" w:rsidRPr="00535356" w:rsidTr="00BC6155">
        <w:trPr>
          <w:trHeight w:val="255"/>
        </w:trPr>
        <w:tc>
          <w:tcPr>
            <w:tcW w:w="3397" w:type="dxa"/>
            <w:noWrap/>
            <w:hideMark/>
          </w:tcPr>
          <w:p w:rsidR="00AB7024" w:rsidRPr="00535356" w:rsidRDefault="00AB7024" w:rsidP="00AB7024">
            <w:r w:rsidRPr="00535356">
              <w:t>PALS</w:t>
            </w:r>
            <w:r>
              <w:t xml:space="preserve"> </w:t>
            </w:r>
            <w:r w:rsidRPr="00535356">
              <w:t>A4C</w:t>
            </w:r>
            <w:r>
              <w:t xml:space="preserve"> </w:t>
            </w:r>
            <w:r w:rsidRPr="00BF75F9">
              <w:t>(%)</w:t>
            </w:r>
            <w:r>
              <w:t xml:space="preserve">; </w:t>
            </w:r>
            <w:proofErr w:type="spellStart"/>
            <w:r>
              <w:t>mean</w:t>
            </w:r>
            <w:proofErr w:type="spellEnd"/>
            <w:r>
              <w:t xml:space="preserve"> (SD)</w:t>
            </w:r>
          </w:p>
        </w:tc>
        <w:tc>
          <w:tcPr>
            <w:tcW w:w="2127" w:type="dxa"/>
            <w:noWrap/>
            <w:hideMark/>
          </w:tcPr>
          <w:p w:rsidR="00AB7024" w:rsidRPr="00535356" w:rsidRDefault="00AB7024" w:rsidP="001E5EC4">
            <w:r w:rsidRPr="00535356">
              <w:t>35</w:t>
            </w:r>
            <w:r w:rsidR="001E5EC4">
              <w:t>.</w:t>
            </w:r>
            <w:r w:rsidRPr="00535356">
              <w:t>0</w:t>
            </w:r>
            <w:r w:rsidR="00FB7853">
              <w:t>1</w:t>
            </w:r>
            <w:r w:rsidR="00CA39BF">
              <w:t xml:space="preserve"> </w:t>
            </w:r>
            <w:r w:rsidR="00FB7853">
              <w:t>(7</w:t>
            </w:r>
            <w:r w:rsidR="001E5EC4">
              <w:t>.</w:t>
            </w:r>
            <w:r w:rsidR="00FB7853">
              <w:t>8</w:t>
            </w:r>
            <w:r>
              <w:t>)</w:t>
            </w:r>
          </w:p>
        </w:tc>
        <w:tc>
          <w:tcPr>
            <w:tcW w:w="2126" w:type="dxa"/>
            <w:gridSpan w:val="2"/>
            <w:noWrap/>
            <w:hideMark/>
          </w:tcPr>
          <w:p w:rsidR="00AB7024" w:rsidRPr="00535356" w:rsidRDefault="00AB7024" w:rsidP="001E5EC4">
            <w:r w:rsidRPr="00535356">
              <w:t>2</w:t>
            </w:r>
            <w:r w:rsidR="00FB7853">
              <w:t>4</w:t>
            </w:r>
            <w:r w:rsidR="001E5EC4">
              <w:t>.8</w:t>
            </w:r>
            <w:r w:rsidR="00CA39BF">
              <w:t xml:space="preserve"> </w:t>
            </w:r>
            <w:r w:rsidR="00FB7853">
              <w:t>(</w:t>
            </w:r>
            <w:r>
              <w:t>6</w:t>
            </w:r>
            <w:r w:rsidR="001E5EC4">
              <w:t>.</w:t>
            </w:r>
            <w:r>
              <w:t>9)</w:t>
            </w:r>
          </w:p>
        </w:tc>
        <w:tc>
          <w:tcPr>
            <w:tcW w:w="850" w:type="dxa"/>
            <w:noWrap/>
            <w:hideMark/>
          </w:tcPr>
          <w:p w:rsidR="00AB7024" w:rsidRPr="00535356" w:rsidRDefault="00AB7024" w:rsidP="00AB7024">
            <w:r w:rsidRPr="00535356">
              <w:t>&lt;0.001</w:t>
            </w:r>
          </w:p>
        </w:tc>
      </w:tr>
      <w:tr w:rsidR="00AB7024" w:rsidRPr="00535356" w:rsidTr="00BC6155">
        <w:trPr>
          <w:trHeight w:val="255"/>
        </w:trPr>
        <w:tc>
          <w:tcPr>
            <w:tcW w:w="3397" w:type="dxa"/>
            <w:noWrap/>
            <w:hideMark/>
          </w:tcPr>
          <w:p w:rsidR="00AB7024" w:rsidRPr="00535356" w:rsidRDefault="00AB7024" w:rsidP="00AB7024">
            <w:r w:rsidRPr="00535356">
              <w:t>PALS</w:t>
            </w:r>
            <w:r>
              <w:t xml:space="preserve"> </w:t>
            </w:r>
            <w:r w:rsidRPr="00535356">
              <w:t>A2C</w:t>
            </w:r>
            <w:r>
              <w:t xml:space="preserve"> </w:t>
            </w:r>
            <w:r w:rsidRPr="00BF75F9">
              <w:t>(%)</w:t>
            </w:r>
            <w:r>
              <w:t xml:space="preserve">; </w:t>
            </w:r>
            <w:proofErr w:type="spellStart"/>
            <w:r>
              <w:t>mean</w:t>
            </w:r>
            <w:proofErr w:type="spellEnd"/>
            <w:r>
              <w:t xml:space="preserve"> (SD)</w:t>
            </w:r>
          </w:p>
        </w:tc>
        <w:tc>
          <w:tcPr>
            <w:tcW w:w="2127" w:type="dxa"/>
            <w:noWrap/>
            <w:hideMark/>
          </w:tcPr>
          <w:p w:rsidR="00AB7024" w:rsidRPr="00535356" w:rsidRDefault="00AB7024" w:rsidP="001E5EC4">
            <w:r w:rsidRPr="00535356">
              <w:t>37</w:t>
            </w:r>
            <w:r w:rsidR="001E5EC4">
              <w:t>.</w:t>
            </w:r>
            <w:r w:rsidRPr="00535356">
              <w:t>4</w:t>
            </w:r>
            <w:r w:rsidR="00CA39BF">
              <w:t xml:space="preserve"> </w:t>
            </w:r>
            <w:r w:rsidR="00FB7853">
              <w:t>(7</w:t>
            </w:r>
            <w:r w:rsidR="001E5EC4">
              <w:t>.</w:t>
            </w:r>
            <w:r w:rsidR="00FB7853">
              <w:t>8</w:t>
            </w:r>
            <w:r>
              <w:t>)</w:t>
            </w:r>
          </w:p>
        </w:tc>
        <w:tc>
          <w:tcPr>
            <w:tcW w:w="2126" w:type="dxa"/>
            <w:gridSpan w:val="2"/>
            <w:noWrap/>
            <w:hideMark/>
          </w:tcPr>
          <w:p w:rsidR="00AB7024" w:rsidRPr="00535356" w:rsidRDefault="00FB7853" w:rsidP="001E5EC4">
            <w:r>
              <w:t>27</w:t>
            </w:r>
            <w:r w:rsidR="001E5EC4">
              <w:t>.7</w:t>
            </w:r>
            <w:r w:rsidR="00CA39BF">
              <w:t xml:space="preserve"> </w:t>
            </w:r>
            <w:r>
              <w:t>(6</w:t>
            </w:r>
            <w:r w:rsidR="001E5EC4">
              <w:t>.4</w:t>
            </w:r>
            <w:r w:rsidR="00AB7024">
              <w:t>)</w:t>
            </w:r>
          </w:p>
        </w:tc>
        <w:tc>
          <w:tcPr>
            <w:tcW w:w="850" w:type="dxa"/>
            <w:noWrap/>
            <w:hideMark/>
          </w:tcPr>
          <w:p w:rsidR="00AB7024" w:rsidRPr="00535356" w:rsidRDefault="00AB7024" w:rsidP="00AB7024">
            <w:r w:rsidRPr="00535356">
              <w:t>&lt;0.001</w:t>
            </w:r>
          </w:p>
        </w:tc>
      </w:tr>
      <w:tr w:rsidR="00AB7024" w:rsidRPr="00535356" w:rsidTr="00BC6155">
        <w:trPr>
          <w:trHeight w:val="255"/>
        </w:trPr>
        <w:tc>
          <w:tcPr>
            <w:tcW w:w="3397" w:type="dxa"/>
            <w:noWrap/>
            <w:hideMark/>
          </w:tcPr>
          <w:p w:rsidR="00AB7024" w:rsidRPr="00535356" w:rsidRDefault="00AB7024" w:rsidP="00AB7024">
            <w:r w:rsidRPr="00535356">
              <w:t>PACS</w:t>
            </w:r>
            <w:r>
              <w:t xml:space="preserve"> </w:t>
            </w:r>
            <w:r w:rsidRPr="00535356">
              <w:t>GL</w:t>
            </w:r>
            <w:r>
              <w:t xml:space="preserve"> </w:t>
            </w:r>
            <w:r w:rsidRPr="00BF75F9">
              <w:t>(%)</w:t>
            </w:r>
            <w:r>
              <w:t xml:space="preserve">; </w:t>
            </w:r>
            <w:proofErr w:type="spellStart"/>
            <w:r>
              <w:t>mean</w:t>
            </w:r>
            <w:proofErr w:type="spellEnd"/>
            <w:r>
              <w:t xml:space="preserve"> (SD)</w:t>
            </w:r>
          </w:p>
        </w:tc>
        <w:tc>
          <w:tcPr>
            <w:tcW w:w="2127" w:type="dxa"/>
            <w:noWrap/>
            <w:hideMark/>
          </w:tcPr>
          <w:p w:rsidR="00AB7024" w:rsidRPr="00535356" w:rsidRDefault="00FB7853" w:rsidP="001E5EC4">
            <w:r>
              <w:t>17</w:t>
            </w:r>
            <w:r w:rsidR="001E5EC4">
              <w:t>.</w:t>
            </w:r>
            <w:r>
              <w:t>8</w:t>
            </w:r>
            <w:r w:rsidR="00CA39BF">
              <w:t xml:space="preserve"> </w:t>
            </w:r>
            <w:r>
              <w:t>(4</w:t>
            </w:r>
            <w:r w:rsidR="001E5EC4">
              <w:t>.</w:t>
            </w:r>
            <w:r>
              <w:t>3</w:t>
            </w:r>
            <w:r w:rsidR="00AB7024">
              <w:t>)</w:t>
            </w:r>
          </w:p>
        </w:tc>
        <w:tc>
          <w:tcPr>
            <w:tcW w:w="2126" w:type="dxa"/>
            <w:gridSpan w:val="2"/>
            <w:noWrap/>
            <w:hideMark/>
          </w:tcPr>
          <w:p w:rsidR="00AB7024" w:rsidRPr="00535356" w:rsidRDefault="00AB7024" w:rsidP="001E5EC4">
            <w:r w:rsidRPr="00535356">
              <w:t>12</w:t>
            </w:r>
            <w:r w:rsidR="001E5EC4">
              <w:t>.6</w:t>
            </w:r>
            <w:r w:rsidR="00CA39BF">
              <w:t xml:space="preserve"> </w:t>
            </w:r>
            <w:r w:rsidR="00FB7853">
              <w:t>(3</w:t>
            </w:r>
            <w:r w:rsidR="001E5EC4">
              <w:t>.5</w:t>
            </w:r>
            <w:r>
              <w:t>)</w:t>
            </w:r>
          </w:p>
        </w:tc>
        <w:tc>
          <w:tcPr>
            <w:tcW w:w="850" w:type="dxa"/>
            <w:noWrap/>
            <w:hideMark/>
          </w:tcPr>
          <w:p w:rsidR="00AB7024" w:rsidRPr="00535356" w:rsidRDefault="00AB7024" w:rsidP="00AB7024">
            <w:r w:rsidRPr="00535356">
              <w:t>&lt;0.001</w:t>
            </w:r>
          </w:p>
        </w:tc>
      </w:tr>
      <w:tr w:rsidR="00AB7024" w:rsidRPr="00535356" w:rsidTr="00BC6155">
        <w:trPr>
          <w:trHeight w:val="255"/>
        </w:trPr>
        <w:tc>
          <w:tcPr>
            <w:tcW w:w="3397" w:type="dxa"/>
            <w:noWrap/>
            <w:hideMark/>
          </w:tcPr>
          <w:p w:rsidR="00AB7024" w:rsidRPr="00535356" w:rsidRDefault="00AB7024" w:rsidP="00AB7024">
            <w:r w:rsidRPr="00535356">
              <w:t>PACS</w:t>
            </w:r>
            <w:r>
              <w:t xml:space="preserve"> </w:t>
            </w:r>
            <w:r w:rsidRPr="00535356">
              <w:t>A4C</w:t>
            </w:r>
            <w:r>
              <w:t xml:space="preserve"> </w:t>
            </w:r>
            <w:r w:rsidRPr="00BF75F9">
              <w:t>(%)</w:t>
            </w:r>
            <w:r>
              <w:t xml:space="preserve">; </w:t>
            </w:r>
            <w:proofErr w:type="spellStart"/>
            <w:r>
              <w:t>mean</w:t>
            </w:r>
            <w:proofErr w:type="spellEnd"/>
            <w:r>
              <w:t xml:space="preserve"> (SD)</w:t>
            </w:r>
          </w:p>
        </w:tc>
        <w:tc>
          <w:tcPr>
            <w:tcW w:w="2127" w:type="dxa"/>
            <w:noWrap/>
            <w:hideMark/>
          </w:tcPr>
          <w:p w:rsidR="00AB7024" w:rsidRPr="00535356" w:rsidRDefault="00FB7853" w:rsidP="001E5EC4">
            <w:r>
              <w:t>16</w:t>
            </w:r>
            <w:r w:rsidR="001E5EC4">
              <w:t>.</w:t>
            </w:r>
            <w:r>
              <w:t>9</w:t>
            </w:r>
            <w:r w:rsidR="00CA39BF">
              <w:t xml:space="preserve"> </w:t>
            </w:r>
            <w:r>
              <w:t>(5</w:t>
            </w:r>
            <w:r w:rsidR="001E5EC4">
              <w:t>.</w:t>
            </w:r>
            <w:r>
              <w:t>3</w:t>
            </w:r>
            <w:r w:rsidR="00AB7024">
              <w:t>)</w:t>
            </w:r>
          </w:p>
        </w:tc>
        <w:tc>
          <w:tcPr>
            <w:tcW w:w="2126" w:type="dxa"/>
            <w:gridSpan w:val="2"/>
            <w:noWrap/>
            <w:hideMark/>
          </w:tcPr>
          <w:p w:rsidR="00AB7024" w:rsidRPr="00535356" w:rsidRDefault="00AB7024" w:rsidP="001E5EC4">
            <w:r w:rsidRPr="00535356">
              <w:t>11</w:t>
            </w:r>
            <w:r w:rsidR="001E5EC4">
              <w:t>.6</w:t>
            </w:r>
            <w:r w:rsidR="00CA39BF">
              <w:t xml:space="preserve"> </w:t>
            </w:r>
            <w:r>
              <w:t>(3</w:t>
            </w:r>
            <w:r w:rsidR="001E5EC4">
              <w:t>.1</w:t>
            </w:r>
            <w:r>
              <w:t>)</w:t>
            </w:r>
          </w:p>
        </w:tc>
        <w:tc>
          <w:tcPr>
            <w:tcW w:w="850" w:type="dxa"/>
            <w:noWrap/>
            <w:hideMark/>
          </w:tcPr>
          <w:p w:rsidR="00AB7024" w:rsidRPr="00535356" w:rsidRDefault="00AB7024" w:rsidP="00AB7024">
            <w:r w:rsidRPr="00535356">
              <w:t>&lt;0.001</w:t>
            </w:r>
          </w:p>
        </w:tc>
      </w:tr>
      <w:tr w:rsidR="00AB7024" w:rsidRPr="00535356" w:rsidTr="00BC6155">
        <w:trPr>
          <w:trHeight w:val="255"/>
        </w:trPr>
        <w:tc>
          <w:tcPr>
            <w:tcW w:w="3397" w:type="dxa"/>
            <w:noWrap/>
            <w:hideMark/>
          </w:tcPr>
          <w:p w:rsidR="00AB7024" w:rsidRPr="00535356" w:rsidRDefault="00AB7024" w:rsidP="00AB7024">
            <w:r w:rsidRPr="00535356">
              <w:t>PACS</w:t>
            </w:r>
            <w:r>
              <w:t xml:space="preserve"> </w:t>
            </w:r>
            <w:r w:rsidRPr="00535356">
              <w:t>A2C</w:t>
            </w:r>
            <w:r>
              <w:t xml:space="preserve"> </w:t>
            </w:r>
            <w:r w:rsidRPr="00BF75F9">
              <w:t>(%)</w:t>
            </w:r>
            <w:r>
              <w:t xml:space="preserve">; </w:t>
            </w:r>
            <w:proofErr w:type="spellStart"/>
            <w:r>
              <w:t>mean</w:t>
            </w:r>
            <w:proofErr w:type="spellEnd"/>
            <w:r>
              <w:t xml:space="preserve"> (SD)</w:t>
            </w:r>
          </w:p>
        </w:tc>
        <w:tc>
          <w:tcPr>
            <w:tcW w:w="2127" w:type="dxa"/>
            <w:noWrap/>
            <w:hideMark/>
          </w:tcPr>
          <w:p w:rsidR="00AB7024" w:rsidRPr="00535356" w:rsidRDefault="00AB7024" w:rsidP="001E5EC4">
            <w:r w:rsidRPr="00535356">
              <w:t>18</w:t>
            </w:r>
            <w:r w:rsidR="001E5EC4">
              <w:t>.</w:t>
            </w:r>
            <w:r w:rsidRPr="00535356">
              <w:t>7</w:t>
            </w:r>
            <w:r w:rsidR="00CA39BF">
              <w:t xml:space="preserve"> </w:t>
            </w:r>
            <w:r>
              <w:t>(4</w:t>
            </w:r>
            <w:r w:rsidR="001E5EC4">
              <w:t>.</w:t>
            </w:r>
            <w:r>
              <w:t>9)</w:t>
            </w:r>
          </w:p>
        </w:tc>
        <w:tc>
          <w:tcPr>
            <w:tcW w:w="2126" w:type="dxa"/>
            <w:gridSpan w:val="2"/>
            <w:noWrap/>
            <w:hideMark/>
          </w:tcPr>
          <w:p w:rsidR="00AB7024" w:rsidRPr="00535356" w:rsidRDefault="00AB7024" w:rsidP="001E5EC4">
            <w:r w:rsidRPr="00535356">
              <w:t>13</w:t>
            </w:r>
            <w:r w:rsidR="001E5EC4">
              <w:t>.7</w:t>
            </w:r>
            <w:r w:rsidR="00CA39BF">
              <w:t xml:space="preserve"> </w:t>
            </w:r>
            <w:r>
              <w:t>(4</w:t>
            </w:r>
            <w:r w:rsidR="001E5EC4">
              <w:t>.</w:t>
            </w:r>
            <w:r>
              <w:t>7)</w:t>
            </w:r>
          </w:p>
        </w:tc>
        <w:tc>
          <w:tcPr>
            <w:tcW w:w="850" w:type="dxa"/>
            <w:noWrap/>
            <w:hideMark/>
          </w:tcPr>
          <w:p w:rsidR="00AB7024" w:rsidRPr="00535356" w:rsidRDefault="00AB7024" w:rsidP="00AB7024">
            <w:r w:rsidRPr="00535356">
              <w:t>&lt;0.001</w:t>
            </w:r>
          </w:p>
        </w:tc>
      </w:tr>
      <w:tr w:rsidR="00AB7024" w:rsidRPr="00535356" w:rsidTr="00BC6155">
        <w:trPr>
          <w:trHeight w:val="255"/>
        </w:trPr>
        <w:tc>
          <w:tcPr>
            <w:tcW w:w="3397" w:type="dxa"/>
            <w:noWrap/>
            <w:hideMark/>
          </w:tcPr>
          <w:p w:rsidR="00AB7024" w:rsidRPr="00535356" w:rsidRDefault="00AB7024" w:rsidP="00AB7024">
            <w:r w:rsidRPr="00535356">
              <w:t>TPLS</w:t>
            </w:r>
            <w:r>
              <w:t xml:space="preserve"> </w:t>
            </w:r>
            <w:r w:rsidRPr="00535356">
              <w:t>GL</w:t>
            </w:r>
            <w:r>
              <w:t xml:space="preserve"> </w:t>
            </w:r>
            <w:r w:rsidRPr="00535356">
              <w:t>(ms</w:t>
            </w:r>
            <w:proofErr w:type="gramStart"/>
            <w:r w:rsidRPr="00535356">
              <w:t>)</w:t>
            </w:r>
            <w:r>
              <w:t xml:space="preserve"> ;</w:t>
            </w:r>
            <w:proofErr w:type="gramEnd"/>
            <w:r>
              <w:t xml:space="preserve"> </w:t>
            </w:r>
            <w:proofErr w:type="spellStart"/>
            <w:r>
              <w:t>mean</w:t>
            </w:r>
            <w:proofErr w:type="spellEnd"/>
            <w:r>
              <w:t xml:space="preserve"> (SD)</w:t>
            </w:r>
          </w:p>
        </w:tc>
        <w:tc>
          <w:tcPr>
            <w:tcW w:w="2127" w:type="dxa"/>
            <w:noWrap/>
            <w:hideMark/>
          </w:tcPr>
          <w:p w:rsidR="00AB7024" w:rsidRPr="00535356" w:rsidRDefault="00AB7024" w:rsidP="001E5EC4">
            <w:r w:rsidRPr="00535356">
              <w:t>399</w:t>
            </w:r>
            <w:r w:rsidR="001E5EC4">
              <w:t>.</w:t>
            </w:r>
            <w:r w:rsidRPr="00535356">
              <w:t>2</w:t>
            </w:r>
            <w:r w:rsidR="00CA39BF">
              <w:t xml:space="preserve"> </w:t>
            </w:r>
            <w:r>
              <w:t>(30</w:t>
            </w:r>
            <w:r w:rsidR="001E5EC4">
              <w:t>.</w:t>
            </w:r>
            <w:r>
              <w:t>1)</w:t>
            </w:r>
          </w:p>
        </w:tc>
        <w:tc>
          <w:tcPr>
            <w:tcW w:w="2126" w:type="dxa"/>
            <w:gridSpan w:val="2"/>
            <w:noWrap/>
            <w:hideMark/>
          </w:tcPr>
          <w:p w:rsidR="00AB7024" w:rsidRPr="00535356" w:rsidRDefault="001E5EC4" w:rsidP="001E5EC4">
            <w:r>
              <w:t>425.8</w:t>
            </w:r>
            <w:r w:rsidR="00CA39BF">
              <w:t xml:space="preserve"> </w:t>
            </w:r>
            <w:r w:rsidR="00AB7024">
              <w:t>(3</w:t>
            </w:r>
            <w:r>
              <w:t>7.0</w:t>
            </w:r>
            <w:r w:rsidR="00AB7024">
              <w:t>)</w:t>
            </w:r>
          </w:p>
        </w:tc>
        <w:tc>
          <w:tcPr>
            <w:tcW w:w="850" w:type="dxa"/>
            <w:noWrap/>
            <w:hideMark/>
          </w:tcPr>
          <w:p w:rsidR="00AB7024" w:rsidRPr="00535356" w:rsidRDefault="001E5EC4" w:rsidP="00AB7024">
            <w:r>
              <w:t>0.005</w:t>
            </w:r>
          </w:p>
        </w:tc>
      </w:tr>
      <w:tr w:rsidR="00AB7024" w:rsidRPr="00535356" w:rsidTr="00BC6155">
        <w:trPr>
          <w:trHeight w:val="255"/>
        </w:trPr>
        <w:tc>
          <w:tcPr>
            <w:tcW w:w="3397" w:type="dxa"/>
            <w:noWrap/>
            <w:hideMark/>
          </w:tcPr>
          <w:p w:rsidR="00AB7024" w:rsidRPr="00535356" w:rsidRDefault="00642AAB" w:rsidP="00AB7024">
            <w:r>
              <w:t>T</w:t>
            </w:r>
            <w:r w:rsidR="00AB7024" w:rsidRPr="00535356">
              <w:t>PLS A4C</w:t>
            </w:r>
            <w:r w:rsidR="00AB7024">
              <w:t xml:space="preserve"> </w:t>
            </w:r>
            <w:r w:rsidR="00AB7024" w:rsidRPr="00535356">
              <w:t>(ms</w:t>
            </w:r>
            <w:proofErr w:type="gramStart"/>
            <w:r w:rsidR="00AB7024" w:rsidRPr="00535356">
              <w:t>)</w:t>
            </w:r>
            <w:r w:rsidR="00AB7024">
              <w:t xml:space="preserve"> ;</w:t>
            </w:r>
            <w:proofErr w:type="gramEnd"/>
            <w:r w:rsidR="00AB7024">
              <w:t xml:space="preserve"> </w:t>
            </w:r>
            <w:proofErr w:type="spellStart"/>
            <w:r w:rsidR="00AB7024">
              <w:t>mean</w:t>
            </w:r>
            <w:proofErr w:type="spellEnd"/>
            <w:r w:rsidR="00AB7024">
              <w:t xml:space="preserve"> (SD)</w:t>
            </w:r>
          </w:p>
        </w:tc>
        <w:tc>
          <w:tcPr>
            <w:tcW w:w="2127" w:type="dxa"/>
            <w:noWrap/>
            <w:hideMark/>
          </w:tcPr>
          <w:p w:rsidR="00AB7024" w:rsidRPr="00535356" w:rsidRDefault="00FB7853" w:rsidP="001E5EC4">
            <w:r>
              <w:t>408</w:t>
            </w:r>
            <w:r w:rsidR="001E5EC4">
              <w:t>.</w:t>
            </w:r>
            <w:r>
              <w:t>8</w:t>
            </w:r>
            <w:r w:rsidR="00CA39BF">
              <w:t xml:space="preserve"> </w:t>
            </w:r>
            <w:r w:rsidR="00AB7024">
              <w:t>(33</w:t>
            </w:r>
            <w:r w:rsidR="001E5EC4">
              <w:t>.</w:t>
            </w:r>
            <w:r w:rsidR="00AB7024">
              <w:t>2)</w:t>
            </w:r>
          </w:p>
        </w:tc>
        <w:tc>
          <w:tcPr>
            <w:tcW w:w="2126" w:type="dxa"/>
            <w:gridSpan w:val="2"/>
            <w:noWrap/>
            <w:hideMark/>
          </w:tcPr>
          <w:p w:rsidR="00AB7024" w:rsidRPr="00535356" w:rsidRDefault="001E5EC4" w:rsidP="001E5EC4">
            <w:r>
              <w:t>439.3</w:t>
            </w:r>
            <w:r w:rsidR="00CA39BF">
              <w:t xml:space="preserve"> </w:t>
            </w:r>
            <w:r w:rsidR="00AB7024">
              <w:t>(4</w:t>
            </w:r>
            <w:r>
              <w:t>2.2</w:t>
            </w:r>
            <w:r w:rsidR="00AB7024">
              <w:t>)</w:t>
            </w:r>
          </w:p>
        </w:tc>
        <w:tc>
          <w:tcPr>
            <w:tcW w:w="850" w:type="dxa"/>
            <w:noWrap/>
            <w:hideMark/>
          </w:tcPr>
          <w:p w:rsidR="00AB7024" w:rsidRPr="00535356" w:rsidRDefault="001E5EC4" w:rsidP="00AB7024">
            <w:r>
              <w:t>0.004</w:t>
            </w:r>
          </w:p>
        </w:tc>
      </w:tr>
      <w:tr w:rsidR="00AB7024" w:rsidRPr="00535356" w:rsidTr="00BC6155">
        <w:trPr>
          <w:trHeight w:val="316"/>
        </w:trPr>
        <w:tc>
          <w:tcPr>
            <w:tcW w:w="3397" w:type="dxa"/>
            <w:noWrap/>
            <w:hideMark/>
          </w:tcPr>
          <w:p w:rsidR="00AB7024" w:rsidRPr="00535356" w:rsidRDefault="00AB7024" w:rsidP="00AB7024">
            <w:r w:rsidRPr="00535356">
              <w:t>TPLS</w:t>
            </w:r>
            <w:r>
              <w:t xml:space="preserve"> </w:t>
            </w:r>
            <w:r w:rsidRPr="00535356">
              <w:t>A2C</w:t>
            </w:r>
            <w:r>
              <w:t xml:space="preserve"> </w:t>
            </w:r>
            <w:r w:rsidRPr="00535356">
              <w:t>(ms</w:t>
            </w:r>
            <w:proofErr w:type="gramStart"/>
            <w:r w:rsidRPr="00535356">
              <w:t>)</w:t>
            </w:r>
            <w:r>
              <w:t xml:space="preserve"> ;</w:t>
            </w:r>
            <w:proofErr w:type="gramEnd"/>
            <w:r>
              <w:t xml:space="preserve"> </w:t>
            </w:r>
            <w:proofErr w:type="spellStart"/>
            <w:r>
              <w:t>mean</w:t>
            </w:r>
            <w:proofErr w:type="spellEnd"/>
            <w:r>
              <w:t xml:space="preserve"> (SD)</w:t>
            </w:r>
          </w:p>
        </w:tc>
        <w:tc>
          <w:tcPr>
            <w:tcW w:w="2127" w:type="dxa"/>
            <w:noWrap/>
            <w:hideMark/>
          </w:tcPr>
          <w:p w:rsidR="00AB7024" w:rsidRPr="00535356" w:rsidRDefault="00AB7024" w:rsidP="001E5EC4">
            <w:r w:rsidRPr="00535356">
              <w:t>389</w:t>
            </w:r>
            <w:r w:rsidR="001E5EC4">
              <w:t>.</w:t>
            </w:r>
            <w:r w:rsidRPr="00535356">
              <w:t>7</w:t>
            </w:r>
            <w:r w:rsidR="00CA39BF">
              <w:t xml:space="preserve"> </w:t>
            </w:r>
            <w:r>
              <w:t>(32</w:t>
            </w:r>
            <w:r w:rsidR="001E5EC4">
              <w:t>.</w:t>
            </w:r>
            <w:r>
              <w:t>9)</w:t>
            </w:r>
          </w:p>
        </w:tc>
        <w:tc>
          <w:tcPr>
            <w:tcW w:w="2126" w:type="dxa"/>
            <w:gridSpan w:val="2"/>
            <w:noWrap/>
            <w:hideMark/>
          </w:tcPr>
          <w:p w:rsidR="00AB7024" w:rsidRPr="00535356" w:rsidRDefault="00AB7024" w:rsidP="00355899">
            <w:r w:rsidRPr="00535356">
              <w:t>4</w:t>
            </w:r>
            <w:r w:rsidR="00FB7853">
              <w:t>1</w:t>
            </w:r>
            <w:r w:rsidR="001E5EC4">
              <w:t>2.3</w:t>
            </w:r>
            <w:r w:rsidR="00CA39BF">
              <w:t xml:space="preserve"> </w:t>
            </w:r>
            <w:r w:rsidR="00355899">
              <w:t>(39.9</w:t>
            </w:r>
            <w:r>
              <w:t>)</w:t>
            </w:r>
          </w:p>
        </w:tc>
        <w:tc>
          <w:tcPr>
            <w:tcW w:w="850" w:type="dxa"/>
            <w:noWrap/>
            <w:hideMark/>
          </w:tcPr>
          <w:p w:rsidR="00AB7024" w:rsidRPr="00535356" w:rsidRDefault="00355899" w:rsidP="00AB7024">
            <w:r>
              <w:t>0.03</w:t>
            </w:r>
          </w:p>
        </w:tc>
      </w:tr>
      <w:tr w:rsidR="00AB7024" w:rsidRPr="00535356" w:rsidTr="00BC6155">
        <w:trPr>
          <w:trHeight w:val="264"/>
        </w:trPr>
        <w:tc>
          <w:tcPr>
            <w:tcW w:w="3397" w:type="dxa"/>
            <w:noWrap/>
            <w:hideMark/>
          </w:tcPr>
          <w:p w:rsidR="00AB7024" w:rsidRPr="00535356" w:rsidRDefault="00AB7024" w:rsidP="00AB7024">
            <w:r>
              <w:t>C</w:t>
            </w:r>
            <w:r w:rsidR="009C5A8E">
              <w:t>A</w:t>
            </w:r>
            <w:r>
              <w:t xml:space="preserve">LS GL (%); </w:t>
            </w:r>
            <w:proofErr w:type="spellStart"/>
            <w:r>
              <w:t>mean</w:t>
            </w:r>
            <w:proofErr w:type="spellEnd"/>
            <w:r>
              <w:t xml:space="preserve"> (SD)</w:t>
            </w:r>
          </w:p>
        </w:tc>
        <w:tc>
          <w:tcPr>
            <w:tcW w:w="2127" w:type="dxa"/>
            <w:noWrap/>
            <w:hideMark/>
          </w:tcPr>
          <w:p w:rsidR="00AB7024" w:rsidRPr="00535356" w:rsidRDefault="00AB7024" w:rsidP="00355899">
            <w:r w:rsidRPr="00535356">
              <w:t>18</w:t>
            </w:r>
            <w:r w:rsidR="00355899">
              <w:t>.</w:t>
            </w:r>
            <w:r w:rsidRPr="00535356">
              <w:t>4</w:t>
            </w:r>
            <w:r w:rsidR="00CA39BF">
              <w:t xml:space="preserve"> </w:t>
            </w:r>
            <w:r>
              <w:t>(5</w:t>
            </w:r>
            <w:r w:rsidR="00355899">
              <w:t>.</w:t>
            </w:r>
            <w:r>
              <w:t>1)</w:t>
            </w:r>
          </w:p>
        </w:tc>
        <w:tc>
          <w:tcPr>
            <w:tcW w:w="2126" w:type="dxa"/>
            <w:gridSpan w:val="2"/>
            <w:noWrap/>
            <w:hideMark/>
          </w:tcPr>
          <w:p w:rsidR="00AB7024" w:rsidRPr="00535356" w:rsidRDefault="00AB7024" w:rsidP="00355899">
            <w:r w:rsidRPr="00535356">
              <w:t>1</w:t>
            </w:r>
            <w:r w:rsidR="00FB7853">
              <w:t>3</w:t>
            </w:r>
            <w:r w:rsidR="00355899">
              <w:t>.7</w:t>
            </w:r>
            <w:r w:rsidR="00CA39BF">
              <w:t xml:space="preserve"> </w:t>
            </w:r>
            <w:r>
              <w:t>(</w:t>
            </w:r>
            <w:r w:rsidR="00355899">
              <w:t>5.1</w:t>
            </w:r>
            <w:r>
              <w:t>)</w:t>
            </w:r>
          </w:p>
        </w:tc>
        <w:tc>
          <w:tcPr>
            <w:tcW w:w="850" w:type="dxa"/>
            <w:noWrap/>
            <w:hideMark/>
          </w:tcPr>
          <w:p w:rsidR="00AB7024" w:rsidRPr="00535356" w:rsidRDefault="00AB7024" w:rsidP="00AB7024">
            <w:r w:rsidRPr="00535356">
              <w:t>&lt;0.001</w:t>
            </w:r>
          </w:p>
        </w:tc>
      </w:tr>
      <w:tr w:rsidR="00556FF5" w:rsidRPr="00535356" w:rsidTr="00BC6155">
        <w:trPr>
          <w:trHeight w:val="268"/>
        </w:trPr>
        <w:tc>
          <w:tcPr>
            <w:tcW w:w="3397" w:type="dxa"/>
            <w:noWrap/>
          </w:tcPr>
          <w:p w:rsidR="00556FF5" w:rsidRDefault="00556FF5" w:rsidP="00AB7024">
            <w:r>
              <w:t xml:space="preserve">LV GLS (%); </w:t>
            </w:r>
            <w:proofErr w:type="spellStart"/>
            <w:proofErr w:type="gramStart"/>
            <w:r>
              <w:t>mean</w:t>
            </w:r>
            <w:proofErr w:type="spellEnd"/>
            <w:r>
              <w:t>(</w:t>
            </w:r>
            <w:proofErr w:type="gramEnd"/>
            <w:r>
              <w:t>SD)</w:t>
            </w:r>
          </w:p>
        </w:tc>
        <w:tc>
          <w:tcPr>
            <w:tcW w:w="2127" w:type="dxa"/>
            <w:noWrap/>
          </w:tcPr>
          <w:p w:rsidR="00556FF5" w:rsidRPr="00535356" w:rsidRDefault="00556FF5" w:rsidP="00355899">
            <w:r>
              <w:t>19.4</w:t>
            </w:r>
            <w:r w:rsidR="00CA39BF">
              <w:t xml:space="preserve"> </w:t>
            </w:r>
            <w:r>
              <w:t>(2.4)</w:t>
            </w:r>
          </w:p>
        </w:tc>
        <w:tc>
          <w:tcPr>
            <w:tcW w:w="2126" w:type="dxa"/>
            <w:gridSpan w:val="2"/>
            <w:noWrap/>
          </w:tcPr>
          <w:p w:rsidR="00556FF5" w:rsidRPr="00535356" w:rsidRDefault="00556FF5" w:rsidP="00355899">
            <w:r>
              <w:t>18.4</w:t>
            </w:r>
            <w:r w:rsidR="00CA39BF">
              <w:t xml:space="preserve"> </w:t>
            </w:r>
            <w:r>
              <w:t>(1.7)</w:t>
            </w:r>
          </w:p>
        </w:tc>
        <w:tc>
          <w:tcPr>
            <w:tcW w:w="850" w:type="dxa"/>
            <w:noWrap/>
          </w:tcPr>
          <w:p w:rsidR="00556FF5" w:rsidRPr="00535356" w:rsidRDefault="00556FF5" w:rsidP="00AB7024">
            <w:r>
              <w:t>0.04</w:t>
            </w:r>
          </w:p>
        </w:tc>
      </w:tr>
      <w:tr w:rsidR="009C5A8E" w:rsidRPr="00535356" w:rsidTr="00820F76">
        <w:trPr>
          <w:trHeight w:val="510"/>
        </w:trPr>
        <w:tc>
          <w:tcPr>
            <w:tcW w:w="8500" w:type="dxa"/>
            <w:gridSpan w:val="5"/>
            <w:noWrap/>
          </w:tcPr>
          <w:p w:rsidR="009C5A8E" w:rsidRPr="00535356" w:rsidRDefault="009C5A8E" w:rsidP="00AB7024">
            <w:proofErr w:type="spellStart"/>
            <w:r w:rsidRPr="009C5A8E">
              <w:t>Abbreviations</w:t>
            </w:r>
            <w:proofErr w:type="spellEnd"/>
            <w:r w:rsidRPr="009C5A8E">
              <w:t>: A</w:t>
            </w:r>
            <w:r>
              <w:t>2</w:t>
            </w:r>
            <w:r w:rsidRPr="009C5A8E">
              <w:t xml:space="preserve">C, </w:t>
            </w:r>
            <w:proofErr w:type="spellStart"/>
            <w:r w:rsidRPr="009C5A8E">
              <w:t>apical</w:t>
            </w:r>
            <w:proofErr w:type="spellEnd"/>
            <w:r w:rsidRPr="009C5A8E">
              <w:t xml:space="preserve"> </w:t>
            </w:r>
            <w:r>
              <w:t>2</w:t>
            </w:r>
            <w:r w:rsidRPr="009C5A8E">
              <w:t xml:space="preserve">-chamber </w:t>
            </w:r>
            <w:proofErr w:type="spellStart"/>
            <w:r w:rsidRPr="009C5A8E">
              <w:t>view</w:t>
            </w:r>
            <w:proofErr w:type="spellEnd"/>
            <w:r w:rsidRPr="009C5A8E">
              <w:t xml:space="preserve">; </w:t>
            </w:r>
            <w:r>
              <w:t xml:space="preserve">A4C, </w:t>
            </w:r>
            <w:proofErr w:type="spellStart"/>
            <w:r>
              <w:t>apical</w:t>
            </w:r>
            <w:proofErr w:type="spellEnd"/>
            <w:r>
              <w:t xml:space="preserve"> 4-chamber </w:t>
            </w:r>
            <w:proofErr w:type="spellStart"/>
            <w:r>
              <w:t>view</w:t>
            </w:r>
            <w:proofErr w:type="spellEnd"/>
            <w:r>
              <w:t xml:space="preserve">; CALS, </w:t>
            </w:r>
            <w:proofErr w:type="spellStart"/>
            <w:r>
              <w:t>conduit</w:t>
            </w:r>
            <w:proofErr w:type="spellEnd"/>
            <w:r>
              <w:t xml:space="preserve"> </w:t>
            </w:r>
            <w:proofErr w:type="spellStart"/>
            <w:r w:rsidR="00765A4C">
              <w:t>atrial</w:t>
            </w:r>
            <w:proofErr w:type="spellEnd"/>
            <w:r w:rsidR="00765A4C">
              <w:t xml:space="preserve"> </w:t>
            </w:r>
            <w:proofErr w:type="spellStart"/>
            <w:r>
              <w:t>longitudinal</w:t>
            </w:r>
            <w:proofErr w:type="spellEnd"/>
            <w:r>
              <w:t xml:space="preserve"> </w:t>
            </w:r>
            <w:proofErr w:type="spellStart"/>
            <w:r>
              <w:t>strain</w:t>
            </w:r>
            <w:proofErr w:type="spellEnd"/>
            <w:r>
              <w:t xml:space="preserve">; GL, </w:t>
            </w:r>
            <w:proofErr w:type="spellStart"/>
            <w:r>
              <w:t>global</w:t>
            </w:r>
            <w:proofErr w:type="spellEnd"/>
            <w:r>
              <w:t xml:space="preserve">; </w:t>
            </w:r>
            <w:r w:rsidRPr="009C5A8E">
              <w:t xml:space="preserve">LA, </w:t>
            </w:r>
            <w:proofErr w:type="spellStart"/>
            <w:r w:rsidRPr="009C5A8E">
              <w:t>left</w:t>
            </w:r>
            <w:proofErr w:type="spellEnd"/>
            <w:r w:rsidRPr="009C5A8E">
              <w:t xml:space="preserve"> </w:t>
            </w:r>
            <w:proofErr w:type="spellStart"/>
            <w:r w:rsidRPr="009C5A8E">
              <w:t>atrial</w:t>
            </w:r>
            <w:proofErr w:type="spellEnd"/>
            <w:r w:rsidRPr="009C5A8E">
              <w:t xml:space="preserve">; LAD, </w:t>
            </w:r>
            <w:proofErr w:type="spellStart"/>
            <w:r w:rsidRPr="009C5A8E">
              <w:t>left</w:t>
            </w:r>
            <w:proofErr w:type="spellEnd"/>
            <w:r w:rsidRPr="009C5A8E">
              <w:t xml:space="preserve"> atrium </w:t>
            </w:r>
            <w:proofErr w:type="spellStart"/>
            <w:r w:rsidRPr="009C5A8E">
              <w:t>diameter</w:t>
            </w:r>
            <w:proofErr w:type="spellEnd"/>
            <w:r>
              <w:t xml:space="preserve">; LAV, </w:t>
            </w:r>
            <w:proofErr w:type="spellStart"/>
            <w:r>
              <w:t>left</w:t>
            </w:r>
            <w:proofErr w:type="spellEnd"/>
            <w:r>
              <w:t xml:space="preserve"> atrium </w:t>
            </w:r>
            <w:proofErr w:type="spellStart"/>
            <w:r>
              <w:t>volume</w:t>
            </w:r>
            <w:proofErr w:type="spellEnd"/>
            <w:r>
              <w:t xml:space="preserve">; LAVI, </w:t>
            </w:r>
            <w:proofErr w:type="spellStart"/>
            <w:r>
              <w:t>left</w:t>
            </w:r>
            <w:proofErr w:type="spellEnd"/>
            <w:r>
              <w:t xml:space="preserve"> atrium </w:t>
            </w:r>
            <w:proofErr w:type="spellStart"/>
            <w:r>
              <w:t>volume</w:t>
            </w:r>
            <w:proofErr w:type="spellEnd"/>
            <w:r>
              <w:t xml:space="preserve"> index; </w:t>
            </w:r>
            <w:r w:rsidR="001F39BE">
              <w:t xml:space="preserve">LVEF, </w:t>
            </w:r>
            <w:proofErr w:type="spellStart"/>
            <w:r w:rsidR="001F39BE">
              <w:t>left</w:t>
            </w:r>
            <w:proofErr w:type="spellEnd"/>
            <w:r w:rsidR="001F39BE">
              <w:t xml:space="preserve"> </w:t>
            </w:r>
            <w:proofErr w:type="spellStart"/>
            <w:r w:rsidR="001F39BE">
              <w:t>ventricular</w:t>
            </w:r>
            <w:proofErr w:type="spellEnd"/>
            <w:r w:rsidR="001F39BE">
              <w:t xml:space="preserve"> </w:t>
            </w:r>
            <w:proofErr w:type="spellStart"/>
            <w:r w:rsidR="001F39BE">
              <w:t>ejection</w:t>
            </w:r>
            <w:proofErr w:type="spellEnd"/>
            <w:r w:rsidR="001F39BE">
              <w:t xml:space="preserve"> </w:t>
            </w:r>
            <w:proofErr w:type="spellStart"/>
            <w:r w:rsidR="001F39BE">
              <w:t>fraction</w:t>
            </w:r>
            <w:proofErr w:type="spellEnd"/>
            <w:r w:rsidR="001F39BE">
              <w:t xml:space="preserve">; LV GLS, </w:t>
            </w:r>
            <w:proofErr w:type="spellStart"/>
            <w:r w:rsidR="001F39BE">
              <w:t>left</w:t>
            </w:r>
            <w:proofErr w:type="spellEnd"/>
            <w:r w:rsidR="001F39BE">
              <w:t xml:space="preserve"> </w:t>
            </w:r>
            <w:proofErr w:type="spellStart"/>
            <w:r w:rsidR="001F39BE">
              <w:t>ventricular</w:t>
            </w:r>
            <w:proofErr w:type="spellEnd"/>
            <w:r w:rsidR="001F39BE">
              <w:t xml:space="preserve"> </w:t>
            </w:r>
            <w:proofErr w:type="spellStart"/>
            <w:r w:rsidR="001F39BE">
              <w:t>global</w:t>
            </w:r>
            <w:proofErr w:type="spellEnd"/>
            <w:r w:rsidR="001F39BE">
              <w:t xml:space="preserve"> </w:t>
            </w:r>
            <w:proofErr w:type="spellStart"/>
            <w:r w:rsidR="001F39BE">
              <w:t>longitudinal</w:t>
            </w:r>
            <w:proofErr w:type="spellEnd"/>
            <w:r w:rsidR="001F39BE">
              <w:t xml:space="preserve"> </w:t>
            </w:r>
            <w:proofErr w:type="spellStart"/>
            <w:r w:rsidR="001F39BE">
              <w:t>strain</w:t>
            </w:r>
            <w:proofErr w:type="spellEnd"/>
            <w:r w:rsidR="001F39BE">
              <w:t xml:space="preserve">; </w:t>
            </w:r>
            <w:r>
              <w:t xml:space="preserve">PACS, </w:t>
            </w:r>
            <w:proofErr w:type="spellStart"/>
            <w:r>
              <w:t>peak</w:t>
            </w:r>
            <w:proofErr w:type="spellEnd"/>
            <w:r>
              <w:t xml:space="preserve"> </w:t>
            </w:r>
            <w:proofErr w:type="spellStart"/>
            <w:r>
              <w:t>atrial</w:t>
            </w:r>
            <w:proofErr w:type="spellEnd"/>
            <w:r>
              <w:t xml:space="preserve"> </w:t>
            </w:r>
            <w:proofErr w:type="spellStart"/>
            <w:r>
              <w:t>contraction</w:t>
            </w:r>
            <w:proofErr w:type="spellEnd"/>
            <w:r>
              <w:t xml:space="preserve"> </w:t>
            </w:r>
            <w:proofErr w:type="spellStart"/>
            <w:r>
              <w:t>strain</w:t>
            </w:r>
            <w:proofErr w:type="spellEnd"/>
            <w:r>
              <w:t xml:space="preserve">; PALS, </w:t>
            </w:r>
            <w:proofErr w:type="spellStart"/>
            <w:r>
              <w:t>peak</w:t>
            </w:r>
            <w:proofErr w:type="spellEnd"/>
            <w:r>
              <w:t xml:space="preserve"> </w:t>
            </w:r>
            <w:proofErr w:type="spellStart"/>
            <w:r>
              <w:t>atrial</w:t>
            </w:r>
            <w:proofErr w:type="spellEnd"/>
            <w:r>
              <w:t xml:space="preserve"> </w:t>
            </w:r>
            <w:proofErr w:type="spellStart"/>
            <w:r>
              <w:t>longitudinal</w:t>
            </w:r>
            <w:proofErr w:type="spellEnd"/>
            <w:r>
              <w:t xml:space="preserve"> </w:t>
            </w:r>
            <w:proofErr w:type="spellStart"/>
            <w:r>
              <w:t>strain</w:t>
            </w:r>
            <w:proofErr w:type="spellEnd"/>
            <w:r>
              <w:t xml:space="preserve">; TPLS, </w:t>
            </w:r>
            <w:proofErr w:type="spellStart"/>
            <w:r>
              <w:t>time</w:t>
            </w:r>
            <w:proofErr w:type="spellEnd"/>
            <w:r>
              <w:t xml:space="preserve"> to </w:t>
            </w:r>
            <w:proofErr w:type="spellStart"/>
            <w:r>
              <w:t>peak</w:t>
            </w:r>
            <w:proofErr w:type="spellEnd"/>
            <w:r>
              <w:t xml:space="preserve"> </w:t>
            </w:r>
            <w:proofErr w:type="spellStart"/>
            <w:r>
              <w:t>longitudinal</w:t>
            </w:r>
            <w:proofErr w:type="spellEnd"/>
            <w:r>
              <w:t xml:space="preserve"> </w:t>
            </w:r>
            <w:proofErr w:type="spellStart"/>
            <w:r>
              <w:t>strain</w:t>
            </w:r>
            <w:proofErr w:type="spellEnd"/>
            <w:r>
              <w:t xml:space="preserve">. </w:t>
            </w:r>
          </w:p>
        </w:tc>
      </w:tr>
    </w:tbl>
    <w:p w:rsidR="007A5EB0" w:rsidRDefault="007A5EB0" w:rsidP="00535356"/>
    <w:p w:rsidR="001F39BE" w:rsidRPr="001F39BE" w:rsidRDefault="00820F76" w:rsidP="001F39BE">
      <w:proofErr w:type="spellStart"/>
      <w:r w:rsidRPr="00820F76">
        <w:t>Table</w:t>
      </w:r>
      <w:proofErr w:type="spellEnd"/>
      <w:r w:rsidRPr="00820F76">
        <w:t xml:space="preserve"> </w:t>
      </w:r>
      <w:r>
        <w:t>S1</w:t>
      </w:r>
      <w:r w:rsidRPr="00820F76">
        <w:t xml:space="preserve">. </w:t>
      </w:r>
      <w:proofErr w:type="spellStart"/>
      <w:r w:rsidR="001F39BE">
        <w:t>C</w:t>
      </w:r>
      <w:r w:rsidR="001F39BE" w:rsidRPr="001F39BE">
        <w:t>omparison</w:t>
      </w:r>
      <w:proofErr w:type="spellEnd"/>
      <w:r w:rsidR="001F39BE" w:rsidRPr="001F39BE">
        <w:t xml:space="preserve"> of the </w:t>
      </w:r>
      <w:r w:rsidR="001F39BE">
        <w:t xml:space="preserve">CONTROL </w:t>
      </w:r>
      <w:proofErr w:type="spellStart"/>
      <w:r w:rsidR="001F39BE">
        <w:t>group</w:t>
      </w:r>
      <w:proofErr w:type="spellEnd"/>
      <w:r w:rsidR="001F39BE" w:rsidRPr="001F39BE">
        <w:t xml:space="preserve"> with the </w:t>
      </w:r>
      <w:r w:rsidR="00AD23D5">
        <w:t>non-</w:t>
      </w:r>
      <w:proofErr w:type="spellStart"/>
      <w:r w:rsidR="00AD23D5">
        <w:t>diabetic</w:t>
      </w:r>
      <w:proofErr w:type="spellEnd"/>
      <w:r w:rsidR="00AD23D5">
        <w:t xml:space="preserve"> </w:t>
      </w:r>
      <w:r w:rsidR="001F39BE">
        <w:t xml:space="preserve">ACRO </w:t>
      </w:r>
      <w:proofErr w:type="spellStart"/>
      <w:r w:rsidR="00AD23D5">
        <w:t>subjects</w:t>
      </w:r>
      <w:proofErr w:type="spellEnd"/>
      <w:r w:rsidR="00AD23D5">
        <w:t xml:space="preserve"> (</w:t>
      </w:r>
      <w:proofErr w:type="spellStart"/>
      <w:r w:rsidR="00AD23D5">
        <w:t>after</w:t>
      </w:r>
      <w:proofErr w:type="spellEnd"/>
      <w:r w:rsidR="00AD23D5">
        <w:t xml:space="preserve"> </w:t>
      </w:r>
      <w:proofErr w:type="spellStart"/>
      <w:r w:rsidR="00AD23D5">
        <w:t>excluding</w:t>
      </w:r>
      <w:proofErr w:type="spellEnd"/>
      <w:r w:rsidR="00AD23D5">
        <w:t xml:space="preserve"> 5 </w:t>
      </w:r>
      <w:proofErr w:type="spellStart"/>
      <w:r w:rsidR="00AD23D5">
        <w:t>patients</w:t>
      </w:r>
      <w:proofErr w:type="spellEnd"/>
      <w:r w:rsidR="00AD23D5">
        <w:t xml:space="preserve"> with </w:t>
      </w:r>
      <w:proofErr w:type="spellStart"/>
      <w:r w:rsidR="00AD23D5">
        <w:t>diabetes</w:t>
      </w:r>
      <w:proofErr w:type="spellEnd"/>
      <w:r w:rsidR="00AD23D5">
        <w:t xml:space="preserve"> </w:t>
      </w:r>
      <w:proofErr w:type="spellStart"/>
      <w:r w:rsidR="00AD23D5">
        <w:t>mellitus</w:t>
      </w:r>
      <w:proofErr w:type="spellEnd"/>
      <w:r w:rsidR="00AD23D5">
        <w:t xml:space="preserve"> </w:t>
      </w:r>
      <w:proofErr w:type="spellStart"/>
      <w:r w:rsidR="00AD23D5">
        <w:t>type</w:t>
      </w:r>
      <w:proofErr w:type="spellEnd"/>
      <w:r w:rsidR="00AD23D5">
        <w:t xml:space="preserve"> </w:t>
      </w:r>
      <w:proofErr w:type="gramStart"/>
      <w:r w:rsidR="00AD23D5">
        <w:t>2 )</w:t>
      </w:r>
      <w:proofErr w:type="gramEnd"/>
      <w:r w:rsidR="00AD23D5">
        <w:t xml:space="preserve">. </w:t>
      </w:r>
    </w:p>
    <w:p w:rsidR="00820F76" w:rsidRPr="00535356" w:rsidRDefault="00820F76" w:rsidP="00535356"/>
    <w:sectPr w:rsidR="00820F76" w:rsidRPr="00535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356"/>
    <w:rsid w:val="001D4EE1"/>
    <w:rsid w:val="001E5EC4"/>
    <w:rsid w:val="001F39BE"/>
    <w:rsid w:val="00355899"/>
    <w:rsid w:val="003C0089"/>
    <w:rsid w:val="0042030E"/>
    <w:rsid w:val="00535356"/>
    <w:rsid w:val="00555884"/>
    <w:rsid w:val="00556FF5"/>
    <w:rsid w:val="0061575D"/>
    <w:rsid w:val="00642AAB"/>
    <w:rsid w:val="00765A4C"/>
    <w:rsid w:val="00791F16"/>
    <w:rsid w:val="007A5EB0"/>
    <w:rsid w:val="00820F76"/>
    <w:rsid w:val="009A1DD2"/>
    <w:rsid w:val="009C5A8E"/>
    <w:rsid w:val="00A06DC6"/>
    <w:rsid w:val="00AB7024"/>
    <w:rsid w:val="00AD23D5"/>
    <w:rsid w:val="00BA435D"/>
    <w:rsid w:val="00BC6155"/>
    <w:rsid w:val="00BF75F9"/>
    <w:rsid w:val="00CA39BF"/>
    <w:rsid w:val="00CB19CD"/>
    <w:rsid w:val="00FB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516A"/>
  <w15:chartTrackingRefBased/>
  <w15:docId w15:val="{EF89C18F-7911-4196-B6CC-32CC6E83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Życzkowski</dc:creator>
  <cp:keywords/>
  <dc:description/>
  <cp:lastModifiedBy>Marek Życzkowski</cp:lastModifiedBy>
  <cp:revision>4</cp:revision>
  <dcterms:created xsi:type="dcterms:W3CDTF">2020-04-20T14:49:00Z</dcterms:created>
  <dcterms:modified xsi:type="dcterms:W3CDTF">2020-04-20T15:23:00Z</dcterms:modified>
</cp:coreProperties>
</file>