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7C87A" w14:textId="2ECC86C8" w:rsidR="00F877FB" w:rsidRPr="00B752AC" w:rsidRDefault="00F877FB" w:rsidP="00316393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B752AC">
        <w:rPr>
          <w:rFonts w:ascii="Times New Roman" w:hAnsi="Times New Roman" w:cs="Times New Roman"/>
          <w:b/>
        </w:rPr>
        <w:t>Supplementary Table 1.</w:t>
      </w:r>
      <w:r w:rsidRPr="00B752AC">
        <w:rPr>
          <w:rFonts w:ascii="Times New Roman" w:hAnsi="Times New Roman" w:cs="Times New Roman"/>
        </w:rPr>
        <w:t xml:space="preserve"> The numbers of </w:t>
      </w:r>
      <w:r w:rsidRPr="00B752AC">
        <w:rPr>
          <w:rFonts w:ascii="Times New Roman" w:hAnsi="Times New Roman" w:cs="Times New Roman"/>
          <w:i/>
        </w:rPr>
        <w:t>Salmonella</w:t>
      </w:r>
      <w:r w:rsidRPr="00B752AC">
        <w:rPr>
          <w:rFonts w:ascii="Times New Roman" w:hAnsi="Times New Roman" w:cs="Times New Roman"/>
        </w:rPr>
        <w:t xml:space="preserve"> isolates of different serotypes from samples collected through </w:t>
      </w:r>
      <w:r w:rsidR="00B752AC">
        <w:rPr>
          <w:rFonts w:ascii="Times New Roman" w:hAnsi="Times New Roman" w:cs="Times New Roman"/>
        </w:rPr>
        <w:t xml:space="preserve">the </w:t>
      </w:r>
      <w:bookmarkStart w:id="0" w:name="_GoBack"/>
      <w:bookmarkEnd w:id="0"/>
      <w:r w:rsidRPr="00B752AC">
        <w:rPr>
          <w:rFonts w:ascii="Times New Roman" w:hAnsi="Times New Roman" w:cs="Times New Roman"/>
        </w:rPr>
        <w:t xml:space="preserve">Spanish Veterinary Antimicrobial Resistance Surveillance Network programme in Spain from 2003 </w:t>
      </w:r>
      <w:r w:rsidR="00FA5C0C" w:rsidRPr="00B752AC">
        <w:rPr>
          <w:rFonts w:ascii="Times New Roman" w:hAnsi="Times New Roman" w:cs="Times New Roman"/>
        </w:rPr>
        <w:t>to 2013, 2015, 2017, and 2019.</w:t>
      </w:r>
    </w:p>
    <w:tbl>
      <w:tblPr>
        <w:tblW w:w="8100" w:type="dxa"/>
        <w:jc w:val="center"/>
        <w:tblLook w:val="04A0" w:firstRow="1" w:lastRow="0" w:firstColumn="1" w:lastColumn="0" w:noHBand="0" w:noVBand="1"/>
      </w:tblPr>
      <w:tblGrid>
        <w:gridCol w:w="3401"/>
        <w:gridCol w:w="1459"/>
        <w:gridCol w:w="1800"/>
        <w:gridCol w:w="1440"/>
      </w:tblGrid>
      <w:tr w:rsidR="00F877FB" w:rsidRPr="00053D53" w14:paraId="5661B545" w14:textId="77777777" w:rsidTr="002A397C">
        <w:trPr>
          <w:trHeight w:val="227"/>
          <w:jc w:val="center"/>
        </w:trPr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2D6F9" w14:textId="77777777" w:rsidR="00F877FB" w:rsidRPr="00053D53" w:rsidRDefault="00F877FB" w:rsidP="00053D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3D53">
              <w:rPr>
                <w:rFonts w:ascii="Times New Roman" w:eastAsia="Times New Roman" w:hAnsi="Times New Roman" w:cs="Times New Roman"/>
                <w:b/>
                <w:color w:val="000000"/>
              </w:rPr>
              <w:t>Serotype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DE275" w14:textId="77777777" w:rsidR="00F877FB" w:rsidRPr="00053D53" w:rsidRDefault="00F877FB" w:rsidP="00053D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3D53">
              <w:rPr>
                <w:rFonts w:ascii="Times New Roman" w:eastAsia="Times New Roman" w:hAnsi="Times New Roman" w:cs="Times New Roman"/>
                <w:b/>
                <w:color w:val="000000"/>
              </w:rPr>
              <w:t>Count (proportion)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45475F" w14:textId="77777777" w:rsidR="00F877FB" w:rsidRPr="00053D53" w:rsidRDefault="00F877FB" w:rsidP="00053D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3D53">
              <w:rPr>
                <w:rFonts w:ascii="Times New Roman" w:eastAsia="Times New Roman" w:hAnsi="Times New Roman" w:cs="Times New Roman"/>
                <w:b/>
                <w:color w:val="000000"/>
              </w:rPr>
              <w:t>Serotype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CFC912" w14:textId="77777777" w:rsidR="00F877FB" w:rsidRPr="00053D53" w:rsidRDefault="00F877FB" w:rsidP="00053D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3D53">
              <w:rPr>
                <w:rFonts w:ascii="Times New Roman" w:eastAsia="Times New Roman" w:hAnsi="Times New Roman" w:cs="Times New Roman"/>
                <w:b/>
                <w:color w:val="000000"/>
              </w:rPr>
              <w:t>Count (proportion)</w:t>
            </w:r>
          </w:p>
        </w:tc>
      </w:tr>
      <w:tr w:rsidR="002A397C" w:rsidRPr="002A397C" w14:paraId="4E867A82" w14:textId="77777777" w:rsidTr="002A397C">
        <w:trPr>
          <w:trHeight w:val="227"/>
          <w:jc w:val="center"/>
        </w:trPr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3EA1C" w14:textId="681AB714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A397C">
              <w:rPr>
                <w:rFonts w:ascii="Times New Roman" w:hAnsi="Times New Roman" w:cs="Times New Roman"/>
              </w:rPr>
              <w:t>Rissen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93067" w14:textId="4E505111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313 (22.2%)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6F2BF8E" w14:textId="25D6C9AA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A397C">
              <w:rPr>
                <w:rFonts w:ascii="Times New Roman" w:hAnsi="Times New Roman" w:cs="Times New Roman"/>
              </w:rPr>
              <w:t>Goettingen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9AB5FC9" w14:textId="66FD7C2B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2 (0.1%)</w:t>
            </w:r>
          </w:p>
        </w:tc>
      </w:tr>
      <w:tr w:rsidR="002A397C" w:rsidRPr="002A397C" w14:paraId="47297B5C" w14:textId="77777777" w:rsidTr="002A397C">
        <w:trPr>
          <w:trHeight w:val="227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6BAED" w14:textId="4D2AA388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Monophasic</w:t>
            </w:r>
            <w:r>
              <w:rPr>
                <w:rFonts w:ascii="Times New Roman" w:hAnsi="Times New Roman" w:cs="Times New Roman"/>
              </w:rPr>
              <w:t xml:space="preserve"> variant Typhimurium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DC694" w14:textId="53315F37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265 (18.8%)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7E340" w14:textId="543C96E2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Kentucky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5CCAA" w14:textId="33556835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2 (0.1%)</w:t>
            </w:r>
          </w:p>
        </w:tc>
      </w:tr>
      <w:tr w:rsidR="002A397C" w:rsidRPr="002A397C" w14:paraId="4661A9F6" w14:textId="77777777" w:rsidTr="002A397C">
        <w:trPr>
          <w:trHeight w:val="227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E5DF4" w14:textId="37F8698A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Typhimurium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711D7" w14:textId="20836C6A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251 (17.8%)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4216C" w14:textId="77B9FDE0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A397C">
              <w:rPr>
                <w:rFonts w:ascii="Times New Roman" w:hAnsi="Times New Roman" w:cs="Times New Roman"/>
              </w:rPr>
              <w:t>Mikawasima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30E8B" w14:textId="7813D521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2 (0.1%)</w:t>
            </w:r>
          </w:p>
        </w:tc>
      </w:tr>
      <w:tr w:rsidR="002A397C" w:rsidRPr="002A397C" w14:paraId="0DE5E18F" w14:textId="77777777" w:rsidTr="002A397C">
        <w:trPr>
          <w:trHeight w:val="227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21670" w14:textId="562E103E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Derby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398E2" w14:textId="57CEA193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207 (14.7%)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CF9E7" w14:textId="725DE4DA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A397C">
              <w:rPr>
                <w:rFonts w:ascii="Times New Roman" w:hAnsi="Times New Roman" w:cs="Times New Roman"/>
              </w:rPr>
              <w:t>Mishmarhaemek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C1106" w14:textId="78B179F0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2 (0.1%)</w:t>
            </w:r>
          </w:p>
        </w:tc>
      </w:tr>
      <w:tr w:rsidR="002A397C" w:rsidRPr="002A397C" w14:paraId="2E9011F3" w14:textId="77777777" w:rsidTr="002A397C">
        <w:trPr>
          <w:trHeight w:val="227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ADE46" w14:textId="45A80F80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A397C">
              <w:rPr>
                <w:rFonts w:ascii="Times New Roman" w:hAnsi="Times New Roman" w:cs="Times New Roman"/>
              </w:rPr>
              <w:t>Bredeney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E0D88" w14:textId="2B41524C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48 (3.4%)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9D5AC" w14:textId="4F4B4086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A397C">
              <w:rPr>
                <w:rFonts w:ascii="Times New Roman" w:hAnsi="Times New Roman" w:cs="Times New Roman"/>
              </w:rPr>
              <w:t>Schwarzengrund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71B53" w14:textId="69619A41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2 (0.1%)</w:t>
            </w:r>
          </w:p>
        </w:tc>
      </w:tr>
      <w:tr w:rsidR="002A397C" w:rsidRPr="002A397C" w14:paraId="30350EF3" w14:textId="77777777" w:rsidTr="002A397C">
        <w:trPr>
          <w:trHeight w:val="227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D661A" w14:textId="67C82FBA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A397C">
              <w:rPr>
                <w:rFonts w:ascii="Times New Roman" w:hAnsi="Times New Roman" w:cs="Times New Roman"/>
              </w:rPr>
              <w:t>Anatum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2D094" w14:textId="5E1AD459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40 (2.8%)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8B581" w14:textId="0221B583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Stanley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7D362" w14:textId="5A931239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2 (0.1%)</w:t>
            </w:r>
          </w:p>
        </w:tc>
      </w:tr>
      <w:tr w:rsidR="002A397C" w:rsidRPr="002A397C" w14:paraId="1DF8CA39" w14:textId="77777777" w:rsidTr="002A397C">
        <w:trPr>
          <w:trHeight w:val="227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B4A87" w14:textId="35314350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Brandenburg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71D78" w14:textId="3EA2B0AE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36 (2.6%)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26B52" w14:textId="3F7F3727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Toulon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C03C1" w14:textId="0414D62F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2 (0.1%)</w:t>
            </w:r>
          </w:p>
        </w:tc>
      </w:tr>
      <w:tr w:rsidR="002A397C" w:rsidRPr="002A397C" w14:paraId="3B44C62D" w14:textId="77777777" w:rsidTr="002A397C">
        <w:trPr>
          <w:trHeight w:val="227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2AEA4" w14:textId="5AB67A41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Wien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2C3CA" w14:textId="449929DE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35 (2.5%)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DD9C0" w14:textId="1D4C9C62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Uganda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76B86" w14:textId="7BCA641F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2 (0.1%)</w:t>
            </w:r>
          </w:p>
        </w:tc>
      </w:tr>
      <w:tr w:rsidR="002A397C" w:rsidRPr="002A397C" w14:paraId="013C484E" w14:textId="77777777" w:rsidTr="002A397C">
        <w:trPr>
          <w:trHeight w:val="227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385A9" w14:textId="369F2ED5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(m</w:t>
            </w:r>
            <w:r w:rsidRPr="002A397C">
              <w:rPr>
                <w:rFonts w:ascii="Times New Roman" w:hAnsi="Times New Roman" w:cs="Times New Roman"/>
              </w:rPr>
              <w:t>issing value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B9203" w14:textId="638B915F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33 (2.3%)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D7354" w14:textId="57303412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16:</w:t>
            </w:r>
            <w:r>
              <w:rPr>
                <w:rFonts w:ascii="Times New Roman" w:hAnsi="Times New Roman" w:cs="Times New Roman"/>
              </w:rPr>
              <w:t>e</w:t>
            </w:r>
            <w:r w:rsidRPr="002A397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v</w:t>
            </w:r>
            <w:r w:rsidRPr="002A397C">
              <w:rPr>
                <w:rFonts w:ascii="Times New Roman" w:hAnsi="Times New Roman" w:cs="Times New Roman"/>
              </w:rPr>
              <w:t>:-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E291F" w14:textId="25D74F66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1 (0.1%)</w:t>
            </w:r>
          </w:p>
        </w:tc>
      </w:tr>
      <w:tr w:rsidR="002A397C" w:rsidRPr="002A397C" w14:paraId="2F0838B8" w14:textId="77777777" w:rsidTr="002A397C">
        <w:trPr>
          <w:trHeight w:val="227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E9B1A" w14:textId="5DF081AC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A397C">
              <w:rPr>
                <w:rFonts w:ascii="Times New Roman" w:hAnsi="Times New Roman" w:cs="Times New Roman"/>
              </w:rPr>
              <w:t>Kapemba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0E1DA" w14:textId="45ED9410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19 (1.3%)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55061" w14:textId="2C72DE26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48:</w:t>
            </w:r>
            <w:r>
              <w:rPr>
                <w:rFonts w:ascii="Times New Roman" w:hAnsi="Times New Roman" w:cs="Times New Roman"/>
              </w:rPr>
              <w:t>z</w:t>
            </w:r>
            <w:r w:rsidRPr="002A397C">
              <w:rPr>
                <w:rFonts w:ascii="Times New Roman" w:hAnsi="Times New Roman" w:cs="Times New Roman"/>
              </w:rPr>
              <w:t>4,</w:t>
            </w:r>
            <w:r>
              <w:rPr>
                <w:rFonts w:ascii="Times New Roman" w:hAnsi="Times New Roman" w:cs="Times New Roman"/>
              </w:rPr>
              <w:t>z</w:t>
            </w:r>
            <w:r w:rsidRPr="002A397C">
              <w:rPr>
                <w:rFonts w:ascii="Times New Roman" w:hAnsi="Times New Roman" w:cs="Times New Roman"/>
              </w:rPr>
              <w:t>23:-</w:t>
            </w:r>
            <w:r w:rsidR="000D285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98535" w14:textId="7EF8CE8B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1 (0.1%)</w:t>
            </w:r>
          </w:p>
        </w:tc>
      </w:tr>
      <w:tr w:rsidR="002A397C" w:rsidRPr="002A397C" w14:paraId="15676D7D" w14:textId="77777777" w:rsidTr="002A397C">
        <w:trPr>
          <w:trHeight w:val="227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4A4FC" w14:textId="07E51541" w:rsidR="002A397C" w:rsidRPr="002A397C" w:rsidRDefault="002A397C" w:rsidP="000D2859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9</w:t>
            </w:r>
            <w:r w:rsidR="000D2859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A55F4" w14:textId="50788EDC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16 (1.1%)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03586" w14:textId="0F50C717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9,12:-:1,7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2453F" w14:textId="79A8787C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1 (0.1%)</w:t>
            </w:r>
          </w:p>
        </w:tc>
      </w:tr>
      <w:tr w:rsidR="002A397C" w:rsidRPr="002A397C" w14:paraId="2E806907" w14:textId="77777777" w:rsidTr="002A397C">
        <w:trPr>
          <w:trHeight w:val="227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00198" w14:textId="6807EFD9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A397C">
              <w:rPr>
                <w:rFonts w:ascii="Times New Roman" w:hAnsi="Times New Roman" w:cs="Times New Roman"/>
              </w:rPr>
              <w:t>Brikama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9EC01" w14:textId="1206DC5D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11 (0.8%)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F9649" w14:textId="1304A801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Agama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56A01" w14:textId="0DF46453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1 (0.1%)</w:t>
            </w:r>
          </w:p>
        </w:tc>
      </w:tr>
      <w:tr w:rsidR="002A397C" w:rsidRPr="002A397C" w14:paraId="7712DE94" w14:textId="77777777" w:rsidTr="002A397C">
        <w:trPr>
          <w:trHeight w:val="227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A0205" w14:textId="47B2E1BF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London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C3071" w14:textId="5DEB06E0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9 (0.6%)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B227D" w14:textId="2CE190A7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Albany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6DB2B" w14:textId="4AEBC424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1 (0.1%)</w:t>
            </w:r>
          </w:p>
        </w:tc>
      </w:tr>
      <w:tr w:rsidR="002A397C" w:rsidRPr="002A397C" w14:paraId="75B78C4D" w14:textId="77777777" w:rsidTr="002A397C">
        <w:trPr>
          <w:trHeight w:val="227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1CB6E" w14:textId="1CAF434A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A397C">
              <w:rPr>
                <w:rFonts w:ascii="Times New Roman" w:hAnsi="Times New Roman" w:cs="Times New Roman"/>
              </w:rPr>
              <w:t>Goldcoast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5F196" w14:textId="636005FC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8 (0.6%)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1CAEE" w14:textId="44DB32C9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A397C">
              <w:rPr>
                <w:rFonts w:ascii="Times New Roman" w:hAnsi="Times New Roman" w:cs="Times New Roman"/>
              </w:rPr>
              <w:t>Bardo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2D238" w14:textId="0B50B299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1 (0.1%)</w:t>
            </w:r>
          </w:p>
        </w:tc>
      </w:tr>
      <w:tr w:rsidR="002A397C" w:rsidRPr="002A397C" w14:paraId="307E3C93" w14:textId="77777777" w:rsidTr="002A397C">
        <w:trPr>
          <w:trHeight w:val="227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E5DA3" w14:textId="2A569EC9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A397C">
              <w:rPr>
                <w:rFonts w:ascii="Times New Roman" w:hAnsi="Times New Roman" w:cs="Times New Roman"/>
              </w:rPr>
              <w:t>Infantis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AECD6" w14:textId="6BFFFE13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8 (0.6%)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CB78B" w14:textId="07417261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Duisburg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A1540" w14:textId="121F7988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1 (0.1%)</w:t>
            </w:r>
          </w:p>
        </w:tc>
      </w:tr>
      <w:tr w:rsidR="002A397C" w:rsidRPr="002A397C" w14:paraId="3E4A4AEB" w14:textId="77777777" w:rsidTr="002A397C">
        <w:trPr>
          <w:trHeight w:val="227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6A4D9" w14:textId="16A9DF44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Montevideo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F03AE" w14:textId="6ECC7B0B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7 (0.5%)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D04F2" w14:textId="2038521E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A397C">
              <w:rPr>
                <w:rFonts w:ascii="Times New Roman" w:hAnsi="Times New Roman" w:cs="Times New Roman"/>
              </w:rPr>
              <w:t>Enestudio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3B6D8" w14:textId="0DADF35C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1 (0.1%)</w:t>
            </w:r>
          </w:p>
        </w:tc>
      </w:tr>
      <w:tr w:rsidR="002A397C" w:rsidRPr="002A397C" w14:paraId="5B8A265D" w14:textId="77777777" w:rsidTr="002A397C">
        <w:trPr>
          <w:trHeight w:val="227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8FA07" w14:textId="54D10995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Ohio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CC486" w14:textId="554964C9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7 (0.5%)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C0454" w14:textId="595F1E28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A397C">
              <w:rPr>
                <w:rFonts w:ascii="Times New Roman" w:hAnsi="Times New Roman" w:cs="Times New Roman"/>
              </w:rPr>
              <w:t>Hadar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EAE1B" w14:textId="0564C257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1 (0.1%)</w:t>
            </w:r>
          </w:p>
        </w:tc>
      </w:tr>
      <w:tr w:rsidR="002A397C" w:rsidRPr="002A397C" w14:paraId="5D5B1B96" w14:textId="77777777" w:rsidTr="002A397C">
        <w:trPr>
          <w:trHeight w:val="227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EA57C" w14:textId="1F7CFE06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A397C">
              <w:rPr>
                <w:rFonts w:ascii="Times New Roman" w:hAnsi="Times New Roman" w:cs="Times New Roman"/>
              </w:rPr>
              <w:t>Enteritidis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F6EE0" w14:textId="772279F1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5 (0.4%)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D3F46" w14:textId="23BF6770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A397C">
              <w:rPr>
                <w:rFonts w:ascii="Times New Roman" w:hAnsi="Times New Roman" w:cs="Times New Roman"/>
              </w:rPr>
              <w:t>Hessarek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1273C" w14:textId="1410080C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1 (0.1%)</w:t>
            </w:r>
          </w:p>
        </w:tc>
      </w:tr>
      <w:tr w:rsidR="002A397C" w:rsidRPr="002A397C" w14:paraId="7B5F019E" w14:textId="77777777" w:rsidTr="002A397C">
        <w:trPr>
          <w:trHeight w:val="227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E2DD3" w14:textId="0814A620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Essen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0B371" w14:textId="7BCD8750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5 (0.4%)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0F44E" w14:textId="24565F17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Hindmarsh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930BA" w14:textId="064FF8F4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1 (0.1%)</w:t>
            </w:r>
          </w:p>
        </w:tc>
      </w:tr>
      <w:tr w:rsidR="002A397C" w:rsidRPr="002A397C" w14:paraId="0DA3CE25" w14:textId="77777777" w:rsidTr="002A397C">
        <w:trPr>
          <w:trHeight w:val="227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E177F" w14:textId="4FEA3B32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A397C">
              <w:rPr>
                <w:rFonts w:ascii="Times New Roman" w:hAnsi="Times New Roman" w:cs="Times New Roman"/>
              </w:rPr>
              <w:t>Muenchen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80861" w14:textId="29C14E79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5 (0.4%)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62F47" w14:textId="54FEC4E7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Liverpool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09FEB" w14:textId="17B3CD4C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1 (0.1%)</w:t>
            </w:r>
          </w:p>
        </w:tc>
      </w:tr>
      <w:tr w:rsidR="002A397C" w:rsidRPr="002A397C" w14:paraId="583AC785" w14:textId="77777777" w:rsidTr="002A397C">
        <w:trPr>
          <w:trHeight w:val="227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817C3" w14:textId="3F83B6DC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48820" w14:textId="2DD65AED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5 (0.4%)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7303A" w14:textId="52CB18A8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Livingstone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223F8" w14:textId="77BF9ACB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1 (0.1%)</w:t>
            </w:r>
          </w:p>
        </w:tc>
      </w:tr>
      <w:tr w:rsidR="002A397C" w:rsidRPr="002A397C" w14:paraId="6D90708C" w14:textId="77777777" w:rsidTr="002A397C">
        <w:trPr>
          <w:trHeight w:val="227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51EC4" w14:textId="0C638678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A397C">
              <w:rPr>
                <w:rFonts w:ascii="Times New Roman" w:hAnsi="Times New Roman" w:cs="Times New Roman"/>
              </w:rPr>
              <w:t>Bovismorbificans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A4328" w14:textId="30165AA9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4 (0.3%)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F3C55" w14:textId="48BC4A79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A397C">
              <w:rPr>
                <w:rFonts w:ascii="Times New Roman" w:hAnsi="Times New Roman" w:cs="Times New Roman"/>
              </w:rPr>
              <w:t>Meleagridis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A6ACF" w14:textId="656E3287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1 (0.1%)</w:t>
            </w:r>
          </w:p>
        </w:tc>
      </w:tr>
      <w:tr w:rsidR="002A397C" w:rsidRPr="002A397C" w14:paraId="60118D19" w14:textId="77777777" w:rsidTr="002A397C">
        <w:trPr>
          <w:trHeight w:val="227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A9388" w14:textId="0B8C87DE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A397C">
              <w:rPr>
                <w:rFonts w:ascii="Times New Roman" w:hAnsi="Times New Roman" w:cs="Times New Roman"/>
              </w:rPr>
              <w:t>Kedougou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ABF2B" w14:textId="589E2866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4 (0.3%)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4AAA3" w14:textId="2CA8699E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Newport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31D23" w14:textId="1F837914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1 (0.1%)</w:t>
            </w:r>
          </w:p>
        </w:tc>
      </w:tr>
      <w:tr w:rsidR="002A397C" w:rsidRPr="002A397C" w14:paraId="67CC53E0" w14:textId="77777777" w:rsidTr="002A397C">
        <w:trPr>
          <w:trHeight w:val="227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ED991" w14:textId="51C41DE1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Panama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D4F36" w14:textId="050B6507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4 (0.3%)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4CC05" w14:textId="59DDB56F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A397C">
              <w:rPr>
                <w:rFonts w:ascii="Times New Roman" w:hAnsi="Times New Roman" w:cs="Times New Roman"/>
              </w:rPr>
              <w:t>Paratyphi</w:t>
            </w:r>
            <w:proofErr w:type="spellEnd"/>
            <w:r w:rsidRPr="002A397C">
              <w:rPr>
                <w:rFonts w:ascii="Times New Roman" w:hAnsi="Times New Roman" w:cs="Times New Roman"/>
              </w:rPr>
              <w:t xml:space="preserve"> 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3A9F7" w14:textId="225792B8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1 (0.1%)</w:t>
            </w:r>
          </w:p>
        </w:tc>
      </w:tr>
      <w:tr w:rsidR="002A397C" w:rsidRPr="002A397C" w14:paraId="1BDB2D8F" w14:textId="77777777" w:rsidTr="002A397C">
        <w:trPr>
          <w:trHeight w:val="227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AAED7" w14:textId="2C46BBC4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4,12:</w:t>
            </w:r>
            <w:r>
              <w:rPr>
                <w:rFonts w:ascii="Times New Roman" w:hAnsi="Times New Roman" w:cs="Times New Roman"/>
              </w:rPr>
              <w:t>d</w:t>
            </w:r>
            <w:r w:rsidRPr="002A397C">
              <w:rPr>
                <w:rFonts w:ascii="Times New Roman" w:hAnsi="Times New Roman" w:cs="Times New Roman"/>
              </w:rPr>
              <w:t>:-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22840" w14:textId="52A1F771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3 (0.2%)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EF74B" w14:textId="013F4DB8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Regent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1BC21" w14:textId="1E48EBD7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1 (0.1%)</w:t>
            </w:r>
          </w:p>
        </w:tc>
      </w:tr>
      <w:tr w:rsidR="002A397C" w:rsidRPr="002A397C" w14:paraId="16A07F24" w14:textId="77777777" w:rsidTr="002A397C">
        <w:trPr>
          <w:trHeight w:val="227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6F8C2F" w14:textId="222A65FB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Altona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61BA9E" w14:textId="702A366D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3 (0.2%)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12D8B" w14:textId="1BCD517D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San Diego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D07C9" w14:textId="77376D69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1 (0.1%)</w:t>
            </w:r>
          </w:p>
        </w:tc>
      </w:tr>
      <w:tr w:rsidR="002A397C" w:rsidRPr="002A397C" w14:paraId="5B292092" w14:textId="77777777" w:rsidTr="002A397C">
        <w:trPr>
          <w:trHeight w:val="227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3A48BE" w14:textId="508B7E39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A397C">
              <w:rPr>
                <w:rFonts w:ascii="Times New Roman" w:hAnsi="Times New Roman" w:cs="Times New Roman"/>
              </w:rPr>
              <w:t>Branderup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057180" w14:textId="5D7889EE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3 (0.2%)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FF21F" w14:textId="10A6D223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Seremban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87910" w14:textId="02C0EA0A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1 (0.1%)</w:t>
            </w:r>
          </w:p>
        </w:tc>
      </w:tr>
      <w:tr w:rsidR="002A397C" w:rsidRPr="002A397C" w14:paraId="6AA04CAF" w14:textId="77777777" w:rsidTr="002A397C">
        <w:trPr>
          <w:trHeight w:val="227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D35F00" w14:textId="4A7A19B8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A397C">
              <w:rPr>
                <w:rFonts w:ascii="Times New Roman" w:hAnsi="Times New Roman" w:cs="Times New Roman"/>
              </w:rPr>
              <w:t>Kissi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F0544B" w14:textId="3C36FF02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3 (0.2%)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EC486" w14:textId="376CC031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A397C">
              <w:rPr>
                <w:rFonts w:ascii="Times New Roman" w:hAnsi="Times New Roman" w:cs="Times New Roman"/>
              </w:rPr>
              <w:t>Taksony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60526" w14:textId="7D48E4BD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1 (0.1%)</w:t>
            </w:r>
          </w:p>
        </w:tc>
      </w:tr>
      <w:tr w:rsidR="002A397C" w:rsidRPr="002A397C" w14:paraId="77EB3AAF" w14:textId="77777777" w:rsidTr="002A397C">
        <w:trPr>
          <w:trHeight w:val="227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AAB329" w14:textId="04635856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A397C">
              <w:rPr>
                <w:rFonts w:ascii="Times New Roman" w:hAnsi="Times New Roman" w:cs="Times New Roman"/>
              </w:rPr>
              <w:t>Senftenberg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A800B8" w14:textId="3079887C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3 (0.2%)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037A3" w14:textId="67EE46F5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A397C">
              <w:rPr>
                <w:rFonts w:ascii="Times New Roman" w:hAnsi="Times New Roman" w:cs="Times New Roman"/>
              </w:rPr>
              <w:t>Tennesse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322D0" w14:textId="16096DDE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1 (0.1%)</w:t>
            </w:r>
          </w:p>
        </w:tc>
      </w:tr>
      <w:tr w:rsidR="002A397C" w:rsidRPr="002A397C" w14:paraId="2798DB35" w14:textId="77777777" w:rsidTr="002A397C">
        <w:trPr>
          <w:trHeight w:val="227"/>
          <w:jc w:val="center"/>
        </w:trPr>
        <w:tc>
          <w:tcPr>
            <w:tcW w:w="340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6374376" w14:textId="5E6BAF09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Berta</w:t>
            </w:r>
          </w:p>
        </w:tc>
        <w:tc>
          <w:tcPr>
            <w:tcW w:w="145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123D151" w14:textId="40739BDC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2 (0.1%)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vAlign w:val="bottom"/>
          </w:tcPr>
          <w:p w14:paraId="36220D42" w14:textId="641B02CB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A397C">
              <w:rPr>
                <w:rFonts w:ascii="Times New Roman" w:hAnsi="Times New Roman" w:cs="Times New Roman"/>
              </w:rPr>
              <w:t>Umbilo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14:paraId="536367FB" w14:textId="722353FC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1 (0.1%)</w:t>
            </w:r>
          </w:p>
        </w:tc>
      </w:tr>
      <w:tr w:rsidR="002A397C" w:rsidRPr="002A397C" w14:paraId="359BD413" w14:textId="77777777" w:rsidTr="002A397C">
        <w:trPr>
          <w:trHeight w:val="227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1E3D9F" w14:textId="5F763C9E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Cerro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2ECD89" w14:textId="65AE5B05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2 (0.1%)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FD343" w14:textId="24FCD496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A397C">
              <w:rPr>
                <w:rFonts w:ascii="Times New Roman" w:hAnsi="Times New Roman" w:cs="Times New Roman"/>
              </w:rPr>
              <w:t>Vaganda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8B104" w14:textId="0F2F22F3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1 (0.1%)</w:t>
            </w:r>
          </w:p>
        </w:tc>
      </w:tr>
      <w:tr w:rsidR="002A397C" w:rsidRPr="002A397C" w14:paraId="4DD3E51B" w14:textId="77777777" w:rsidTr="002A397C">
        <w:trPr>
          <w:trHeight w:val="227"/>
          <w:jc w:val="center"/>
        </w:trPr>
        <w:tc>
          <w:tcPr>
            <w:tcW w:w="340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623ACDA" w14:textId="6AA9E6A1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A397C">
              <w:rPr>
                <w:rFonts w:ascii="Times New Roman" w:hAnsi="Times New Roman" w:cs="Times New Roman"/>
              </w:rPr>
              <w:t>Choleraesuis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1AAF9C5" w14:textId="3EDD38E9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2 (0.1%)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vAlign w:val="bottom"/>
          </w:tcPr>
          <w:p w14:paraId="673CB47C" w14:textId="5D4E0E91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Virchow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14:paraId="1EE4E28C" w14:textId="702A1A63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1 (0.1%)</w:t>
            </w:r>
          </w:p>
        </w:tc>
      </w:tr>
      <w:tr w:rsidR="002A397C" w:rsidRPr="002A397C" w14:paraId="0B63F0B3" w14:textId="77777777" w:rsidTr="002A397C">
        <w:trPr>
          <w:trHeight w:val="227"/>
          <w:jc w:val="center"/>
        </w:trPr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092B40" w14:textId="069AE9BE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Give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BCD2C69" w14:textId="7AE3E5ED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2 (0.1%)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2DA324" w14:textId="1EA53471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Virginia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D8849B" w14:textId="305DBFF2" w:rsidR="002A397C" w:rsidRPr="002A397C" w:rsidRDefault="002A397C" w:rsidP="002A397C">
            <w:pPr>
              <w:spacing w:after="0"/>
              <w:rPr>
                <w:rFonts w:ascii="Times New Roman" w:hAnsi="Times New Roman" w:cs="Times New Roman"/>
              </w:rPr>
            </w:pPr>
            <w:r w:rsidRPr="002A397C">
              <w:rPr>
                <w:rFonts w:ascii="Times New Roman" w:hAnsi="Times New Roman" w:cs="Times New Roman"/>
              </w:rPr>
              <w:t>1 (0.1%)</w:t>
            </w:r>
          </w:p>
        </w:tc>
      </w:tr>
    </w:tbl>
    <w:p w14:paraId="400DB920" w14:textId="7844426B" w:rsidR="00F877FB" w:rsidRPr="000D2859" w:rsidRDefault="000D2859" w:rsidP="000D2859">
      <w:pPr>
        <w:spacing w:before="120" w:after="0" w:line="240" w:lineRule="auto"/>
        <w:jc w:val="both"/>
        <w:rPr>
          <w:rFonts w:ascii="Times New Roman" w:hAnsi="Times New Roman" w:cs="Times New Roman"/>
          <w:sz w:val="20"/>
        </w:rPr>
      </w:pPr>
      <w:r w:rsidRPr="000D2859">
        <w:rPr>
          <w:rFonts w:ascii="Times New Roman" w:hAnsi="Times New Roman" w:cs="Times New Roman"/>
          <w:sz w:val="20"/>
          <w:vertAlign w:val="superscript"/>
        </w:rPr>
        <w:t>1</w:t>
      </w:r>
      <w:r w:rsidRPr="000D2859">
        <w:rPr>
          <w:rFonts w:ascii="Times New Roman" w:hAnsi="Times New Roman" w:cs="Times New Roman"/>
          <w:sz w:val="20"/>
        </w:rPr>
        <w:t>: serotyping not completed</w:t>
      </w:r>
    </w:p>
    <w:p w14:paraId="6983E015" w14:textId="0C9C7527" w:rsidR="00AC2F9F" w:rsidRPr="000D2859" w:rsidRDefault="000D2859" w:rsidP="000D2859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0D2859">
        <w:rPr>
          <w:rFonts w:ascii="Times New Roman" w:hAnsi="Times New Roman" w:cs="Times New Roman"/>
          <w:sz w:val="20"/>
          <w:vertAlign w:val="superscript"/>
        </w:rPr>
        <w:t>2</w:t>
      </w:r>
      <w:r w:rsidRPr="000D2859">
        <w:rPr>
          <w:rFonts w:ascii="Times New Roman" w:hAnsi="Times New Roman" w:cs="Times New Roman"/>
          <w:sz w:val="20"/>
        </w:rPr>
        <w:t xml:space="preserve">: </w:t>
      </w:r>
      <w:r w:rsidRPr="000D2859">
        <w:rPr>
          <w:rFonts w:ascii="Times New Roman" w:hAnsi="Times New Roman" w:cs="Times New Roman"/>
          <w:bCs/>
          <w:i/>
          <w:sz w:val="20"/>
        </w:rPr>
        <w:t>Salmonella </w:t>
      </w:r>
      <w:proofErr w:type="spellStart"/>
      <w:r w:rsidRPr="000D2859">
        <w:rPr>
          <w:rFonts w:ascii="Times New Roman" w:hAnsi="Times New Roman" w:cs="Times New Roman"/>
          <w:bCs/>
          <w:i/>
          <w:sz w:val="20"/>
        </w:rPr>
        <w:t>enterica</w:t>
      </w:r>
      <w:proofErr w:type="spellEnd"/>
      <w:r w:rsidRPr="000D2859">
        <w:rPr>
          <w:rFonts w:ascii="Times New Roman" w:hAnsi="Times New Roman" w:cs="Times New Roman"/>
          <w:bCs/>
          <w:sz w:val="20"/>
        </w:rPr>
        <w:t> subsp. </w:t>
      </w:r>
      <w:proofErr w:type="spellStart"/>
      <w:r w:rsidRPr="000D2859">
        <w:rPr>
          <w:rFonts w:ascii="Times New Roman" w:hAnsi="Times New Roman" w:cs="Times New Roman"/>
          <w:bCs/>
          <w:i/>
          <w:sz w:val="20"/>
        </w:rPr>
        <w:t>Arizonae</w:t>
      </w:r>
      <w:proofErr w:type="spellEnd"/>
      <w:r w:rsidRPr="000D2859">
        <w:rPr>
          <w:rFonts w:ascii="Times New Roman" w:hAnsi="Times New Roman" w:cs="Times New Roman"/>
          <w:bCs/>
          <w:i/>
          <w:sz w:val="20"/>
        </w:rPr>
        <w:t xml:space="preserve"> </w:t>
      </w:r>
      <w:proofErr w:type="spellStart"/>
      <w:r w:rsidRPr="000D2859">
        <w:rPr>
          <w:rFonts w:ascii="Times New Roman" w:hAnsi="Times New Roman" w:cs="Times New Roman"/>
          <w:bCs/>
          <w:sz w:val="20"/>
        </w:rPr>
        <w:t>serovar</w:t>
      </w:r>
      <w:proofErr w:type="spellEnd"/>
      <w:r w:rsidRPr="000D2859">
        <w:rPr>
          <w:rFonts w:ascii="Times New Roman" w:hAnsi="Times New Roman" w:cs="Times New Roman"/>
          <w:bCs/>
          <w:sz w:val="20"/>
        </w:rPr>
        <w:t xml:space="preserve"> 48:z4</w:t>
      </w:r>
      <w:proofErr w:type="gramStart"/>
      <w:r w:rsidRPr="000D2859">
        <w:rPr>
          <w:rFonts w:ascii="Times New Roman" w:hAnsi="Times New Roman" w:cs="Times New Roman"/>
          <w:bCs/>
          <w:sz w:val="20"/>
        </w:rPr>
        <w:t>,z23</w:t>
      </w:r>
      <w:proofErr w:type="gramEnd"/>
      <w:r w:rsidRPr="000D2859">
        <w:rPr>
          <w:rFonts w:ascii="Times New Roman" w:hAnsi="Times New Roman" w:cs="Times New Roman"/>
          <w:bCs/>
          <w:sz w:val="20"/>
        </w:rPr>
        <w:t>:-</w:t>
      </w:r>
    </w:p>
    <w:sectPr w:rsidR="00AC2F9F" w:rsidRPr="000D2859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W3NDU2NTczNjIwMbVU0lEKTi0uzszPAykwqwUA6XKcdywAAAA="/>
  </w:docVars>
  <w:rsids>
    <w:rsidRoot w:val="00F877FB"/>
    <w:rsid w:val="00053D53"/>
    <w:rsid w:val="000D2859"/>
    <w:rsid w:val="002A397C"/>
    <w:rsid w:val="00316393"/>
    <w:rsid w:val="004805A7"/>
    <w:rsid w:val="00576052"/>
    <w:rsid w:val="009D022F"/>
    <w:rsid w:val="00B752AC"/>
    <w:rsid w:val="00B85B65"/>
    <w:rsid w:val="00D90B02"/>
    <w:rsid w:val="00E119EE"/>
    <w:rsid w:val="00E87973"/>
    <w:rsid w:val="00E90F80"/>
    <w:rsid w:val="00F877FB"/>
    <w:rsid w:val="00FA5C0C"/>
    <w:rsid w:val="00FE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A51CB"/>
  <w15:chartTrackingRefBased/>
  <w15:docId w15:val="{36760E50-78C3-4B03-BDC5-38B778CA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7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B85B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5B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5B6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5B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5B6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5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B6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D90B0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D28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E5991-8E3E-4BDF-A419-B4B08B51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Kendy Teng</dc:creator>
  <cp:keywords/>
  <dc:description/>
  <cp:lastModifiedBy>Kendy Teng</cp:lastModifiedBy>
  <cp:revision>4</cp:revision>
  <dcterms:created xsi:type="dcterms:W3CDTF">2020-02-14T11:19:00Z</dcterms:created>
  <dcterms:modified xsi:type="dcterms:W3CDTF">2020-02-28T09:39:00Z</dcterms:modified>
</cp:coreProperties>
</file>