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780A11A6" w14:textId="77777777" w:rsidR="008E6D1E" w:rsidRPr="00376CC5" w:rsidRDefault="008E6D1E" w:rsidP="008E6D1E">
      <w:pPr>
        <w:pStyle w:val="Title"/>
        <w:jc w:val="left"/>
      </w:pPr>
      <w:r>
        <w:t>Quantification and Characterization of Nanoparticulate Zinc in an Urban Watershed</w:t>
      </w:r>
    </w:p>
    <w:p w14:paraId="35540BEF" w14:textId="77777777" w:rsidR="008E6D1E" w:rsidRPr="00376CC5" w:rsidRDefault="008E6D1E" w:rsidP="008E6D1E">
      <w:pPr>
        <w:pStyle w:val="AuthorList"/>
      </w:pPr>
      <w:r>
        <w:t>Shaun Bevers</w:t>
      </w:r>
      <w:r w:rsidRPr="00A545C6">
        <w:rPr>
          <w:vertAlign w:val="superscript"/>
        </w:rPr>
        <w:t>1</w:t>
      </w:r>
      <w:r w:rsidRPr="00376CC5">
        <w:t xml:space="preserve">, </w:t>
      </w:r>
      <w:r>
        <w:t>Manuel David Montaño</w:t>
      </w:r>
      <w:r w:rsidRPr="00A545C6">
        <w:rPr>
          <w:vertAlign w:val="superscript"/>
        </w:rPr>
        <w:t>2</w:t>
      </w:r>
      <w:r>
        <w:rPr>
          <w:vertAlign w:val="superscript"/>
        </w:rPr>
        <w:t>,</w:t>
      </w:r>
      <w:r w:rsidRPr="0083329C">
        <w:rPr>
          <w:vertAlign w:val="superscript"/>
        </w:rPr>
        <w:t xml:space="preserve"> </w:t>
      </w:r>
      <w:r w:rsidRPr="00A545C6">
        <w:rPr>
          <w:vertAlign w:val="superscript"/>
        </w:rPr>
        <w:t>*</w:t>
      </w:r>
      <w:r w:rsidRPr="00376CC5">
        <w:t>,</w:t>
      </w:r>
      <w:r w:rsidRPr="000D784E">
        <w:t xml:space="preserve"> </w:t>
      </w:r>
      <w:r>
        <w:t>Laya Rybicki</w:t>
      </w:r>
      <w:r w:rsidRPr="00A545C6">
        <w:rPr>
          <w:vertAlign w:val="superscript"/>
        </w:rPr>
        <w:t>1</w:t>
      </w:r>
      <w:r>
        <w:t>, Thilo Hofmann</w:t>
      </w:r>
      <w:r>
        <w:rPr>
          <w:vertAlign w:val="superscript"/>
        </w:rPr>
        <w:t>3</w:t>
      </w:r>
      <w:r>
        <w:t>, Frank von der Kammer</w:t>
      </w:r>
      <w:r>
        <w:rPr>
          <w:vertAlign w:val="superscript"/>
        </w:rPr>
        <w:t>3</w:t>
      </w:r>
      <w:r>
        <w:t>, James F. Ranville</w:t>
      </w:r>
      <w:r w:rsidRPr="00A545C6">
        <w:rPr>
          <w:vertAlign w:val="superscript"/>
        </w:rPr>
        <w:t>1</w:t>
      </w:r>
    </w:p>
    <w:p w14:paraId="745AA8C3" w14:textId="77777777" w:rsidR="008E6D1E" w:rsidRPr="00376CC5" w:rsidRDefault="008E6D1E" w:rsidP="008E6D1E">
      <w:pPr>
        <w:spacing w:before="240" w:after="0"/>
        <w:rPr>
          <w:rFonts w:cs="Times New Roman"/>
          <w:b/>
          <w:szCs w:val="24"/>
        </w:rPr>
      </w:pPr>
      <w:r w:rsidRPr="00376CC5">
        <w:rPr>
          <w:rFonts w:cs="Times New Roman"/>
          <w:szCs w:val="24"/>
          <w:vertAlign w:val="superscript"/>
        </w:rPr>
        <w:t>1</w:t>
      </w:r>
      <w:r>
        <w:rPr>
          <w:rFonts w:cs="Times New Roman"/>
          <w:szCs w:val="24"/>
        </w:rPr>
        <w:t>Deparment of Chemistry</w:t>
      </w:r>
      <w:r w:rsidRPr="00376CC5">
        <w:rPr>
          <w:rFonts w:cs="Times New Roman"/>
          <w:szCs w:val="24"/>
        </w:rPr>
        <w:t xml:space="preserve">, </w:t>
      </w:r>
      <w:r>
        <w:rPr>
          <w:rFonts w:cs="Times New Roman"/>
          <w:szCs w:val="24"/>
        </w:rPr>
        <w:t>Colorado School of Mines</w:t>
      </w:r>
      <w:r w:rsidRPr="00376CC5">
        <w:rPr>
          <w:rFonts w:cs="Times New Roman"/>
          <w:szCs w:val="24"/>
        </w:rPr>
        <w:t xml:space="preserve">, </w:t>
      </w:r>
      <w:r>
        <w:rPr>
          <w:rFonts w:cs="Times New Roman"/>
          <w:szCs w:val="24"/>
        </w:rPr>
        <w:t>Golden</w:t>
      </w:r>
      <w:r w:rsidRPr="00376CC5">
        <w:rPr>
          <w:rFonts w:cs="Times New Roman"/>
          <w:szCs w:val="24"/>
        </w:rPr>
        <w:t xml:space="preserve">, </w:t>
      </w:r>
      <w:r>
        <w:rPr>
          <w:rFonts w:cs="Times New Roman"/>
          <w:szCs w:val="24"/>
        </w:rPr>
        <w:t>CO,</w:t>
      </w:r>
      <w:r w:rsidRPr="00376CC5">
        <w:rPr>
          <w:rFonts w:cs="Times New Roman"/>
          <w:szCs w:val="24"/>
        </w:rPr>
        <w:t xml:space="preserve"> </w:t>
      </w:r>
      <w:r>
        <w:rPr>
          <w:rFonts w:cs="Times New Roman"/>
          <w:szCs w:val="24"/>
        </w:rPr>
        <w:t>USA</w:t>
      </w:r>
    </w:p>
    <w:p w14:paraId="550931FB" w14:textId="77777777" w:rsidR="008E6D1E" w:rsidRPr="00376CC5" w:rsidRDefault="008E6D1E" w:rsidP="008E6D1E">
      <w:pPr>
        <w:spacing w:after="0"/>
        <w:rPr>
          <w:rFonts w:cs="Times New Roman"/>
          <w:b/>
          <w:szCs w:val="24"/>
        </w:rPr>
      </w:pPr>
      <w:r w:rsidRPr="00376CC5">
        <w:rPr>
          <w:rFonts w:cs="Times New Roman"/>
          <w:szCs w:val="24"/>
          <w:vertAlign w:val="superscript"/>
        </w:rPr>
        <w:t>2</w:t>
      </w:r>
      <w:r>
        <w:rPr>
          <w:rFonts w:cs="Times New Roman"/>
          <w:szCs w:val="24"/>
        </w:rPr>
        <w:t>Department of Environmental Sciences</w:t>
      </w:r>
      <w:r w:rsidRPr="00376CC5">
        <w:rPr>
          <w:rFonts w:cs="Times New Roman"/>
          <w:szCs w:val="24"/>
        </w:rPr>
        <w:t xml:space="preserve">, </w:t>
      </w:r>
      <w:r w:rsidRPr="000D784E">
        <w:rPr>
          <w:rFonts w:cs="Times New Roman"/>
          <w:szCs w:val="24"/>
        </w:rPr>
        <w:t>Western Washington University</w:t>
      </w:r>
      <w:r w:rsidRPr="00376CC5">
        <w:rPr>
          <w:rFonts w:cs="Times New Roman"/>
          <w:szCs w:val="24"/>
        </w:rPr>
        <w:t xml:space="preserve">, </w:t>
      </w:r>
      <w:r>
        <w:rPr>
          <w:rFonts w:cs="Times New Roman"/>
          <w:szCs w:val="24"/>
        </w:rPr>
        <w:t>Bellingham, WA, USA</w:t>
      </w:r>
    </w:p>
    <w:p w14:paraId="5CCF4ED0" w14:textId="77777777" w:rsidR="008E6D1E" w:rsidRPr="00376CC5" w:rsidRDefault="008E6D1E" w:rsidP="008E6D1E">
      <w:pPr>
        <w:spacing w:after="0"/>
        <w:rPr>
          <w:rFonts w:cs="Times New Roman"/>
          <w:b/>
          <w:szCs w:val="24"/>
        </w:rPr>
      </w:pPr>
      <w:r>
        <w:rPr>
          <w:rFonts w:cs="Times New Roman"/>
          <w:szCs w:val="24"/>
          <w:vertAlign w:val="superscript"/>
        </w:rPr>
        <w:t>3</w:t>
      </w:r>
      <w:r>
        <w:rPr>
          <w:rFonts w:cs="Times New Roman"/>
          <w:szCs w:val="24"/>
        </w:rPr>
        <w:t>Centre for Microbiology and Environmental Systems, University of Vienna, Vienna, Austria</w:t>
      </w:r>
    </w:p>
    <w:p w14:paraId="180F593B" w14:textId="77777777" w:rsidR="008E6D1E" w:rsidRDefault="008E6D1E" w:rsidP="008E6D1E">
      <w:pPr>
        <w:jc w:val="both"/>
        <w:rPr>
          <w:rFonts w:cs="Times New Roman"/>
          <w:b/>
          <w:szCs w:val="24"/>
        </w:rPr>
      </w:pPr>
    </w:p>
    <w:p w14:paraId="1FDEF3D8" w14:textId="77777777" w:rsidR="008E6D1E" w:rsidRPr="00270373" w:rsidRDefault="008E6D1E" w:rsidP="008E6D1E">
      <w:pPr>
        <w:rPr>
          <w:rFonts w:cs="Times New Roman"/>
          <w:szCs w:val="24"/>
        </w:rPr>
      </w:pPr>
      <w:r w:rsidRPr="00270373">
        <w:rPr>
          <w:rFonts w:cs="Times New Roman"/>
          <w:b/>
          <w:szCs w:val="24"/>
        </w:rPr>
        <w:t>Table S1</w:t>
      </w:r>
      <w:r w:rsidRPr="00270373">
        <w:rPr>
          <w:rFonts w:cs="Times New Roman"/>
          <w:szCs w:val="24"/>
        </w:rPr>
        <w:t xml:space="preserve"> </w:t>
      </w:r>
      <w:r w:rsidRPr="00270373">
        <w:rPr>
          <w:rFonts w:cs="Times New Roman"/>
          <w:szCs w:val="24"/>
        </w:rPr>
        <w:tab/>
      </w:r>
      <w:r w:rsidRPr="00896E2F">
        <w:rPr>
          <w:rFonts w:cs="Times New Roman"/>
          <w:szCs w:val="24"/>
        </w:rPr>
        <w:t xml:space="preserve">Typical running instrument conditions for </w:t>
      </w:r>
      <w:r>
        <w:rPr>
          <w:rFonts w:cs="Times New Roman"/>
          <w:szCs w:val="24"/>
        </w:rPr>
        <w:t>ICP-MS</w:t>
      </w:r>
    </w:p>
    <w:p w14:paraId="473D5CEA" w14:textId="399E5053" w:rsidR="008E6D1E" w:rsidRPr="00B9754B" w:rsidRDefault="008E6D1E" w:rsidP="008E6D1E">
      <w:pPr>
        <w:rPr>
          <w:rFonts w:cs="Times New Roman"/>
          <w:szCs w:val="24"/>
        </w:rPr>
      </w:pPr>
      <w:r>
        <w:rPr>
          <w:rFonts w:cs="Times New Roman"/>
          <w:b/>
          <w:szCs w:val="24"/>
        </w:rPr>
        <w:t>Table S2</w:t>
      </w:r>
      <w:r w:rsidRPr="00270373">
        <w:rPr>
          <w:rFonts w:cs="Times New Roman"/>
          <w:szCs w:val="24"/>
        </w:rPr>
        <w:tab/>
      </w:r>
      <w:r w:rsidRPr="00B9754B">
        <w:rPr>
          <w:rFonts w:cs="Times New Roman"/>
          <w:szCs w:val="24"/>
        </w:rPr>
        <w:t>Total metal data from ICP-</w:t>
      </w:r>
      <w:r w:rsidR="002C1137">
        <w:rPr>
          <w:rFonts w:cs="Times New Roman"/>
          <w:szCs w:val="24"/>
        </w:rPr>
        <w:t>O</w:t>
      </w:r>
      <w:bookmarkStart w:id="0" w:name="_GoBack"/>
      <w:bookmarkEnd w:id="0"/>
      <w:r w:rsidRPr="00B9754B">
        <w:rPr>
          <w:rFonts w:cs="Times New Roman"/>
          <w:szCs w:val="24"/>
        </w:rPr>
        <w:t xml:space="preserve">ES </w:t>
      </w:r>
      <w:r>
        <w:rPr>
          <w:rFonts w:cs="Times New Roman"/>
          <w:szCs w:val="24"/>
        </w:rPr>
        <w:t>and anion data from IC (concentrations in mg/L)</w:t>
      </w:r>
    </w:p>
    <w:p w14:paraId="182266BC" w14:textId="77777777" w:rsidR="008E6D1E" w:rsidRDefault="008E6D1E" w:rsidP="008E6D1E">
      <w:pPr>
        <w:rPr>
          <w:rFonts w:cs="Times New Roman"/>
          <w:szCs w:val="24"/>
        </w:rPr>
      </w:pPr>
      <w:r>
        <w:rPr>
          <w:rFonts w:cs="Times New Roman"/>
          <w:b/>
          <w:szCs w:val="24"/>
        </w:rPr>
        <w:t>Table S3</w:t>
      </w:r>
      <w:r w:rsidRPr="00270373">
        <w:rPr>
          <w:rFonts w:cs="Times New Roman"/>
          <w:szCs w:val="24"/>
        </w:rPr>
        <w:tab/>
      </w:r>
      <w:r w:rsidRPr="0032703D">
        <w:rPr>
          <w:rFonts w:cs="Times New Roman"/>
          <w:szCs w:val="24"/>
        </w:rPr>
        <w:t>Concentrations of Zn (µg/L) per Fraction for sp-ICP-Q-MS settling experiments.</w:t>
      </w:r>
    </w:p>
    <w:p w14:paraId="7ACBF915" w14:textId="77777777" w:rsidR="008E6D1E" w:rsidRDefault="008E6D1E" w:rsidP="008E6D1E">
      <w:pPr>
        <w:rPr>
          <w:rFonts w:cs="Times New Roman"/>
          <w:szCs w:val="24"/>
        </w:rPr>
      </w:pPr>
      <w:r>
        <w:rPr>
          <w:rFonts w:cs="Times New Roman"/>
          <w:b/>
          <w:szCs w:val="24"/>
        </w:rPr>
        <w:t>Table S4</w:t>
      </w:r>
      <w:r w:rsidRPr="00270373">
        <w:rPr>
          <w:rFonts w:cs="Times New Roman"/>
          <w:szCs w:val="24"/>
        </w:rPr>
        <w:tab/>
      </w:r>
      <w:r w:rsidRPr="0032703D">
        <w:rPr>
          <w:rFonts w:cs="Times New Roman"/>
          <w:szCs w:val="24"/>
        </w:rPr>
        <w:t>Concentrations of Zn (</w:t>
      </w:r>
      <w:r>
        <w:rPr>
          <w:rFonts w:cs="Times New Roman"/>
          <w:szCs w:val="24"/>
        </w:rPr>
        <w:t>µg/L) per Fraction for sp-ICP-Q</w:t>
      </w:r>
      <w:r w:rsidRPr="0032703D">
        <w:rPr>
          <w:rFonts w:cs="Times New Roman"/>
          <w:szCs w:val="24"/>
        </w:rPr>
        <w:t xml:space="preserve">MS filtration experiments.  </w:t>
      </w:r>
    </w:p>
    <w:p w14:paraId="4A954705" w14:textId="609C765D" w:rsidR="00DF362C" w:rsidRDefault="008E6D1E" w:rsidP="00DF362C">
      <w:pPr>
        <w:pStyle w:val="NoSpacing"/>
        <w:ind w:left="1440" w:hanging="1440"/>
        <w:rPr>
          <w:rFonts w:cs="Times New Roman"/>
          <w:szCs w:val="24"/>
        </w:rPr>
      </w:pPr>
      <w:r>
        <w:rPr>
          <w:rFonts w:cs="Times New Roman"/>
          <w:b/>
          <w:szCs w:val="24"/>
        </w:rPr>
        <w:t xml:space="preserve">Figure </w:t>
      </w:r>
      <w:r w:rsidRPr="00270373">
        <w:rPr>
          <w:rFonts w:cs="Times New Roman"/>
          <w:b/>
          <w:szCs w:val="24"/>
        </w:rPr>
        <w:t>S1</w:t>
      </w:r>
      <w:r>
        <w:rPr>
          <w:rFonts w:cs="Times New Roman"/>
          <w:b/>
          <w:szCs w:val="24"/>
        </w:rPr>
        <w:tab/>
      </w:r>
      <w:r>
        <w:rPr>
          <w:rFonts w:cs="Times New Roman"/>
          <w:szCs w:val="24"/>
        </w:rPr>
        <w:t>Hydrographs for selected sampling locations A) West Clear Creek, B) West Sand Creek, C) South South Platte</w:t>
      </w:r>
      <w:r w:rsidR="00DF362C">
        <w:rPr>
          <w:rFonts w:cs="Times New Roman"/>
          <w:szCs w:val="24"/>
        </w:rPr>
        <w:t>,</w:t>
      </w:r>
      <w:r w:rsidR="00DF362C" w:rsidRPr="00DF362C">
        <w:rPr>
          <w:rFonts w:cs="Times New Roman"/>
          <w:szCs w:val="24"/>
        </w:rPr>
        <w:t xml:space="preserve"> </w:t>
      </w:r>
      <w:r w:rsidR="00DF362C">
        <w:rPr>
          <w:rFonts w:cs="Times New Roman"/>
          <w:szCs w:val="24"/>
        </w:rPr>
        <w:t>D) Cherry Creek at Denver, CO, E) North South Platte, F) Cherry Creek below Cherry Creek Lake</w:t>
      </w:r>
    </w:p>
    <w:p w14:paraId="088B9B5F" w14:textId="77777777" w:rsidR="00DF362C" w:rsidRPr="00AD37BC" w:rsidRDefault="00DF362C" w:rsidP="00DF362C">
      <w:pPr>
        <w:pStyle w:val="NoSpacing"/>
        <w:ind w:left="1440" w:hanging="1440"/>
      </w:pPr>
    </w:p>
    <w:p w14:paraId="1EBFE0E7" w14:textId="52E23197" w:rsidR="008E6D1E" w:rsidRPr="00270373" w:rsidRDefault="008E6D1E" w:rsidP="00DF362C">
      <w:pPr>
        <w:pStyle w:val="NoSpacing"/>
        <w:ind w:left="1440" w:hanging="1440"/>
        <w:rPr>
          <w:rFonts w:cs="Times New Roman"/>
          <w:szCs w:val="24"/>
        </w:rPr>
      </w:pPr>
      <w:r>
        <w:rPr>
          <w:rFonts w:cs="Times New Roman"/>
          <w:b/>
          <w:szCs w:val="24"/>
        </w:rPr>
        <w:t>Figure S2</w:t>
      </w:r>
      <w:r w:rsidRPr="00270373">
        <w:rPr>
          <w:rFonts w:cs="Times New Roman"/>
          <w:b/>
          <w:szCs w:val="24"/>
        </w:rPr>
        <w:tab/>
      </w:r>
      <w:r>
        <w:rPr>
          <w:rFonts w:cs="Times New Roman"/>
          <w:szCs w:val="24"/>
        </w:rPr>
        <w:t>Turbidity plotted against various metal concentrations.</w:t>
      </w:r>
    </w:p>
    <w:p w14:paraId="4AF7576C" w14:textId="37A8C3F8" w:rsidR="008E6D1E" w:rsidRPr="000911FF" w:rsidRDefault="008E6D1E" w:rsidP="008E6D1E">
      <w:pPr>
        <w:rPr>
          <w:rFonts w:ascii="Arial" w:hAnsi="Arial" w:cs="Arial"/>
        </w:rPr>
      </w:pPr>
      <w:r w:rsidRPr="00270373">
        <w:rPr>
          <w:rFonts w:cs="Times New Roman"/>
          <w:b/>
          <w:szCs w:val="24"/>
        </w:rPr>
        <w:t>Figure S</w:t>
      </w:r>
      <w:r>
        <w:rPr>
          <w:rFonts w:cs="Times New Roman"/>
          <w:b/>
          <w:szCs w:val="24"/>
        </w:rPr>
        <w:t>3</w:t>
      </w:r>
      <w:r w:rsidRPr="00270373">
        <w:rPr>
          <w:rFonts w:cs="Times New Roman"/>
          <w:b/>
          <w:szCs w:val="24"/>
        </w:rPr>
        <w:tab/>
      </w:r>
      <w:r w:rsidRPr="006B524C">
        <w:rPr>
          <w:rFonts w:cs="Times New Roman"/>
          <w:szCs w:val="24"/>
        </w:rPr>
        <w:t xml:space="preserve">Size </w:t>
      </w:r>
      <w:r>
        <w:rPr>
          <w:rFonts w:cs="Times New Roman"/>
          <w:szCs w:val="24"/>
        </w:rPr>
        <w:t>Histograms for sp-ICP-Q</w:t>
      </w:r>
      <w:r w:rsidRPr="006B524C">
        <w:rPr>
          <w:rFonts w:cs="Times New Roman"/>
          <w:szCs w:val="24"/>
        </w:rPr>
        <w:t>MS measurements of raw samples.</w:t>
      </w:r>
    </w:p>
    <w:p w14:paraId="0DE1AD11" w14:textId="77777777" w:rsidR="008E6D1E" w:rsidRDefault="008E6D1E" w:rsidP="008E6D1E">
      <w:r>
        <w:br w:type="page"/>
      </w:r>
    </w:p>
    <w:p w14:paraId="25B92F0F" w14:textId="77777777" w:rsidR="008E6D1E" w:rsidRDefault="008E6D1E" w:rsidP="008E6D1E">
      <w:pPr>
        <w:rPr>
          <w:rFonts w:cs="Times New Roman"/>
          <w:szCs w:val="24"/>
        </w:rPr>
      </w:pPr>
      <w:r>
        <w:rPr>
          <w:rFonts w:cs="Times New Roman"/>
          <w:b/>
          <w:szCs w:val="24"/>
        </w:rPr>
        <w:lastRenderedPageBreak/>
        <w:t>Table S1</w:t>
      </w:r>
      <w:r>
        <w:rPr>
          <w:rFonts w:cs="Times New Roman"/>
          <w:b/>
          <w:szCs w:val="24"/>
        </w:rPr>
        <w:tab/>
      </w:r>
      <w:r w:rsidRPr="00896E2F">
        <w:rPr>
          <w:rFonts w:cs="Times New Roman"/>
          <w:szCs w:val="24"/>
        </w:rPr>
        <w:t xml:space="preserve">Typical running instrument conditions for </w:t>
      </w:r>
      <w:r>
        <w:rPr>
          <w:rFonts w:cs="Times New Roman"/>
          <w:szCs w:val="24"/>
        </w:rPr>
        <w:t>ICP-MS</w:t>
      </w:r>
    </w:p>
    <w:tbl>
      <w:tblPr>
        <w:tblStyle w:val="TableGrid"/>
        <w:tblW w:w="9422" w:type="dxa"/>
        <w:tblInd w:w="-5" w:type="dxa"/>
        <w:tblLayout w:type="fixed"/>
        <w:tblLook w:val="04A0" w:firstRow="1" w:lastRow="0" w:firstColumn="1" w:lastColumn="0" w:noHBand="0" w:noVBand="1"/>
      </w:tblPr>
      <w:tblGrid>
        <w:gridCol w:w="4711"/>
        <w:gridCol w:w="4711"/>
      </w:tblGrid>
      <w:tr w:rsidR="008E6D1E" w:rsidRPr="00896E2F" w14:paraId="0F32E04E" w14:textId="77777777" w:rsidTr="00B9754B">
        <w:tc>
          <w:tcPr>
            <w:tcW w:w="9422" w:type="dxa"/>
            <w:gridSpan w:val="2"/>
            <w:tcBorders>
              <w:left w:val="nil"/>
            </w:tcBorders>
          </w:tcPr>
          <w:p w14:paraId="4C4F09AC" w14:textId="77777777" w:rsidR="008E6D1E" w:rsidRPr="00896E2F" w:rsidRDefault="008E6D1E" w:rsidP="00B9754B">
            <w:pPr>
              <w:jc w:val="center"/>
              <w:rPr>
                <w:rFonts w:cs="Times New Roman"/>
                <w:b/>
                <w:szCs w:val="24"/>
              </w:rPr>
            </w:pPr>
            <w:r>
              <w:rPr>
                <w:rFonts w:cs="Times New Roman"/>
                <w:b/>
                <w:szCs w:val="24"/>
              </w:rPr>
              <w:t>ICP-QMS (NexION 300D ICP-MS)</w:t>
            </w:r>
          </w:p>
        </w:tc>
      </w:tr>
      <w:tr w:rsidR="008E6D1E" w:rsidRPr="00896E2F" w14:paraId="6FC490A2" w14:textId="77777777" w:rsidTr="00B9754B">
        <w:tc>
          <w:tcPr>
            <w:tcW w:w="4711" w:type="dxa"/>
            <w:tcBorders>
              <w:left w:val="nil"/>
            </w:tcBorders>
            <w:vAlign w:val="center"/>
          </w:tcPr>
          <w:p w14:paraId="2DD3DB7E" w14:textId="77777777" w:rsidR="008E6D1E" w:rsidRPr="00896E2F" w:rsidRDefault="008E6D1E" w:rsidP="00B9754B">
            <w:pPr>
              <w:jc w:val="center"/>
              <w:rPr>
                <w:rFonts w:cs="Times New Roman"/>
                <w:b/>
                <w:szCs w:val="24"/>
              </w:rPr>
            </w:pPr>
            <w:r w:rsidRPr="00896E2F">
              <w:rPr>
                <w:rFonts w:cs="Times New Roman"/>
                <w:b/>
                <w:szCs w:val="24"/>
              </w:rPr>
              <w:t>Instrument Parameter</w:t>
            </w:r>
          </w:p>
        </w:tc>
        <w:tc>
          <w:tcPr>
            <w:tcW w:w="4711" w:type="dxa"/>
            <w:tcBorders>
              <w:right w:val="nil"/>
            </w:tcBorders>
          </w:tcPr>
          <w:p w14:paraId="33982B5E" w14:textId="77777777" w:rsidR="008E6D1E" w:rsidRPr="00896E2F" w:rsidRDefault="008E6D1E" w:rsidP="00B9754B">
            <w:pPr>
              <w:jc w:val="center"/>
              <w:rPr>
                <w:rFonts w:cs="Times New Roman"/>
                <w:b/>
                <w:szCs w:val="24"/>
              </w:rPr>
            </w:pPr>
            <w:r w:rsidRPr="00896E2F">
              <w:rPr>
                <w:rFonts w:cs="Times New Roman"/>
                <w:b/>
                <w:szCs w:val="24"/>
              </w:rPr>
              <w:t>Value</w:t>
            </w:r>
          </w:p>
        </w:tc>
      </w:tr>
      <w:tr w:rsidR="008E6D1E" w:rsidRPr="00896E2F" w14:paraId="13CF9301" w14:textId="77777777" w:rsidTr="00B9754B">
        <w:tc>
          <w:tcPr>
            <w:tcW w:w="4711" w:type="dxa"/>
            <w:tcBorders>
              <w:left w:val="nil"/>
            </w:tcBorders>
            <w:vAlign w:val="center"/>
          </w:tcPr>
          <w:p w14:paraId="62ED8EBC" w14:textId="77777777" w:rsidR="008E6D1E" w:rsidRPr="00896E2F" w:rsidRDefault="008E6D1E" w:rsidP="00B9754B">
            <w:pPr>
              <w:jc w:val="center"/>
              <w:rPr>
                <w:rFonts w:cs="Times New Roman"/>
                <w:szCs w:val="24"/>
              </w:rPr>
            </w:pPr>
            <w:r w:rsidRPr="00896E2F">
              <w:rPr>
                <w:rFonts w:cs="Times New Roman"/>
                <w:szCs w:val="24"/>
              </w:rPr>
              <w:t>Nebulizer Gas Flow</w:t>
            </w:r>
          </w:p>
        </w:tc>
        <w:tc>
          <w:tcPr>
            <w:tcW w:w="4711" w:type="dxa"/>
            <w:tcBorders>
              <w:right w:val="nil"/>
            </w:tcBorders>
          </w:tcPr>
          <w:p w14:paraId="4E89B41D" w14:textId="77777777" w:rsidR="008E6D1E" w:rsidRPr="00896E2F" w:rsidRDefault="008E6D1E" w:rsidP="00B9754B">
            <w:pPr>
              <w:jc w:val="center"/>
              <w:rPr>
                <w:rFonts w:cs="Times New Roman"/>
                <w:szCs w:val="24"/>
              </w:rPr>
            </w:pPr>
            <w:r w:rsidRPr="00896E2F">
              <w:rPr>
                <w:rFonts w:cs="Times New Roman"/>
                <w:szCs w:val="24"/>
              </w:rPr>
              <w:t>0.8</w:t>
            </w:r>
            <w:r>
              <w:rPr>
                <w:rFonts w:cs="Times New Roman"/>
                <w:szCs w:val="24"/>
              </w:rPr>
              <w:t>6</w:t>
            </w:r>
            <w:r w:rsidRPr="00896E2F">
              <w:rPr>
                <w:rFonts w:cs="Times New Roman"/>
                <w:szCs w:val="24"/>
              </w:rPr>
              <w:t xml:space="preserve"> – </w:t>
            </w:r>
            <w:r>
              <w:rPr>
                <w:rFonts w:cs="Times New Roman"/>
                <w:szCs w:val="24"/>
              </w:rPr>
              <w:t>0.98</w:t>
            </w:r>
            <w:r w:rsidRPr="00896E2F">
              <w:rPr>
                <w:rFonts w:cs="Times New Roman"/>
                <w:szCs w:val="24"/>
              </w:rPr>
              <w:t xml:space="preserve"> ml/min</w:t>
            </w:r>
          </w:p>
        </w:tc>
      </w:tr>
      <w:tr w:rsidR="008E6D1E" w:rsidRPr="00896E2F" w14:paraId="436C125A" w14:textId="77777777" w:rsidTr="00B9754B">
        <w:tc>
          <w:tcPr>
            <w:tcW w:w="4711" w:type="dxa"/>
            <w:tcBorders>
              <w:left w:val="nil"/>
            </w:tcBorders>
            <w:vAlign w:val="center"/>
          </w:tcPr>
          <w:p w14:paraId="1D47585E" w14:textId="77777777" w:rsidR="008E6D1E" w:rsidRPr="00896E2F" w:rsidRDefault="008E6D1E" w:rsidP="00B9754B">
            <w:pPr>
              <w:jc w:val="center"/>
              <w:rPr>
                <w:rFonts w:cs="Times New Roman"/>
                <w:szCs w:val="24"/>
              </w:rPr>
            </w:pPr>
            <w:r>
              <w:rPr>
                <w:rFonts w:cs="Times New Roman"/>
                <w:szCs w:val="24"/>
              </w:rPr>
              <w:t>Sample Flow Rate</w:t>
            </w:r>
          </w:p>
        </w:tc>
        <w:tc>
          <w:tcPr>
            <w:tcW w:w="4711" w:type="dxa"/>
            <w:tcBorders>
              <w:right w:val="nil"/>
            </w:tcBorders>
          </w:tcPr>
          <w:p w14:paraId="5515E12B" w14:textId="77777777" w:rsidR="008E6D1E" w:rsidRPr="00896E2F" w:rsidRDefault="008E6D1E" w:rsidP="00B9754B">
            <w:pPr>
              <w:jc w:val="center"/>
              <w:rPr>
                <w:rFonts w:cs="Times New Roman"/>
                <w:szCs w:val="24"/>
              </w:rPr>
            </w:pPr>
            <w:r>
              <w:rPr>
                <w:rFonts w:cs="Times New Roman"/>
                <w:szCs w:val="24"/>
              </w:rPr>
              <w:t>0.3</w:t>
            </w:r>
            <w:r w:rsidRPr="00896E2F">
              <w:rPr>
                <w:rFonts w:cs="Times New Roman"/>
                <w:szCs w:val="24"/>
              </w:rPr>
              <w:t xml:space="preserve"> ml/min</w:t>
            </w:r>
          </w:p>
        </w:tc>
      </w:tr>
      <w:tr w:rsidR="008E6D1E" w:rsidRPr="00896E2F" w14:paraId="4280F0AC" w14:textId="77777777" w:rsidTr="00B9754B">
        <w:tc>
          <w:tcPr>
            <w:tcW w:w="4711" w:type="dxa"/>
            <w:tcBorders>
              <w:left w:val="nil"/>
            </w:tcBorders>
            <w:vAlign w:val="center"/>
          </w:tcPr>
          <w:p w14:paraId="2408D778" w14:textId="77777777" w:rsidR="008E6D1E" w:rsidRPr="00896E2F" w:rsidRDefault="008E6D1E" w:rsidP="00B9754B">
            <w:pPr>
              <w:jc w:val="center"/>
              <w:rPr>
                <w:rFonts w:cs="Times New Roman"/>
                <w:szCs w:val="24"/>
              </w:rPr>
            </w:pPr>
            <w:r>
              <w:rPr>
                <w:rFonts w:cs="Times New Roman"/>
                <w:szCs w:val="24"/>
              </w:rPr>
              <w:t>Spray Chamber</w:t>
            </w:r>
          </w:p>
        </w:tc>
        <w:tc>
          <w:tcPr>
            <w:tcW w:w="4711" w:type="dxa"/>
            <w:tcBorders>
              <w:right w:val="nil"/>
            </w:tcBorders>
          </w:tcPr>
          <w:p w14:paraId="023EE918" w14:textId="77777777" w:rsidR="008E6D1E" w:rsidRPr="00896E2F" w:rsidRDefault="008E6D1E" w:rsidP="00B9754B">
            <w:pPr>
              <w:jc w:val="center"/>
              <w:rPr>
                <w:rFonts w:cs="Times New Roman"/>
                <w:szCs w:val="24"/>
              </w:rPr>
            </w:pPr>
            <w:r>
              <w:rPr>
                <w:rFonts w:cs="Times New Roman"/>
                <w:szCs w:val="24"/>
              </w:rPr>
              <w:t>Quartz cyclonic</w:t>
            </w:r>
          </w:p>
        </w:tc>
      </w:tr>
      <w:tr w:rsidR="008E6D1E" w:rsidRPr="00896E2F" w14:paraId="6FB34874" w14:textId="77777777" w:rsidTr="00B9754B">
        <w:tc>
          <w:tcPr>
            <w:tcW w:w="4711" w:type="dxa"/>
            <w:tcBorders>
              <w:left w:val="nil"/>
            </w:tcBorders>
            <w:vAlign w:val="center"/>
          </w:tcPr>
          <w:p w14:paraId="679DBDBE" w14:textId="77777777" w:rsidR="008E6D1E" w:rsidRPr="00896E2F" w:rsidRDefault="008E6D1E" w:rsidP="00B9754B">
            <w:pPr>
              <w:jc w:val="center"/>
              <w:rPr>
                <w:rFonts w:cs="Times New Roman"/>
                <w:szCs w:val="24"/>
              </w:rPr>
            </w:pPr>
            <w:r w:rsidRPr="00896E2F">
              <w:rPr>
                <w:rFonts w:cs="Times New Roman"/>
                <w:szCs w:val="24"/>
              </w:rPr>
              <w:t>ICP RF Power</w:t>
            </w:r>
          </w:p>
        </w:tc>
        <w:tc>
          <w:tcPr>
            <w:tcW w:w="4711" w:type="dxa"/>
            <w:tcBorders>
              <w:right w:val="nil"/>
            </w:tcBorders>
          </w:tcPr>
          <w:p w14:paraId="298508E7" w14:textId="77777777" w:rsidR="008E6D1E" w:rsidRPr="00896E2F" w:rsidRDefault="008E6D1E" w:rsidP="00B9754B">
            <w:pPr>
              <w:jc w:val="center"/>
              <w:rPr>
                <w:rFonts w:cs="Times New Roman"/>
                <w:szCs w:val="24"/>
              </w:rPr>
            </w:pPr>
            <w:r w:rsidRPr="00896E2F">
              <w:rPr>
                <w:rFonts w:cs="Times New Roman"/>
                <w:szCs w:val="24"/>
              </w:rPr>
              <w:t>1600 W</w:t>
            </w:r>
          </w:p>
        </w:tc>
      </w:tr>
      <w:tr w:rsidR="008E6D1E" w:rsidRPr="00896E2F" w14:paraId="2AB11B33" w14:textId="77777777" w:rsidTr="00B9754B">
        <w:tc>
          <w:tcPr>
            <w:tcW w:w="4711" w:type="dxa"/>
            <w:tcBorders>
              <w:left w:val="nil"/>
            </w:tcBorders>
            <w:vAlign w:val="center"/>
          </w:tcPr>
          <w:p w14:paraId="4BEF6F5E" w14:textId="77777777" w:rsidR="008E6D1E" w:rsidRPr="00896E2F" w:rsidRDefault="008E6D1E" w:rsidP="00B9754B">
            <w:pPr>
              <w:jc w:val="center"/>
              <w:rPr>
                <w:rFonts w:cs="Times New Roman"/>
                <w:szCs w:val="24"/>
              </w:rPr>
            </w:pPr>
            <w:r>
              <w:rPr>
                <w:rFonts w:cs="Times New Roman"/>
                <w:szCs w:val="24"/>
              </w:rPr>
              <w:t>Dwell time</w:t>
            </w:r>
          </w:p>
        </w:tc>
        <w:tc>
          <w:tcPr>
            <w:tcW w:w="4711" w:type="dxa"/>
            <w:tcBorders>
              <w:right w:val="nil"/>
            </w:tcBorders>
          </w:tcPr>
          <w:p w14:paraId="3B905246" w14:textId="77777777" w:rsidR="008E6D1E" w:rsidRPr="00896E2F" w:rsidRDefault="008E6D1E" w:rsidP="00B9754B">
            <w:pPr>
              <w:jc w:val="center"/>
              <w:rPr>
                <w:rFonts w:cs="Times New Roman"/>
                <w:szCs w:val="24"/>
              </w:rPr>
            </w:pPr>
            <w:r>
              <w:rPr>
                <w:rFonts w:cs="Times New Roman"/>
                <w:szCs w:val="24"/>
              </w:rPr>
              <w:t>100 μs</w:t>
            </w:r>
          </w:p>
        </w:tc>
      </w:tr>
      <w:tr w:rsidR="008E6D1E" w:rsidRPr="00896E2F" w14:paraId="2A5A6986" w14:textId="77777777" w:rsidTr="00B9754B">
        <w:tc>
          <w:tcPr>
            <w:tcW w:w="4711" w:type="dxa"/>
            <w:tcBorders>
              <w:left w:val="nil"/>
              <w:bottom w:val="single" w:sz="4" w:space="0" w:color="auto"/>
            </w:tcBorders>
            <w:vAlign w:val="center"/>
          </w:tcPr>
          <w:p w14:paraId="676D5036" w14:textId="77777777" w:rsidR="008E6D1E" w:rsidRPr="00896E2F" w:rsidRDefault="008E6D1E" w:rsidP="00B9754B">
            <w:pPr>
              <w:jc w:val="center"/>
              <w:rPr>
                <w:rFonts w:cs="Times New Roman"/>
                <w:szCs w:val="24"/>
              </w:rPr>
            </w:pPr>
            <w:r>
              <w:rPr>
                <w:rFonts w:cs="Times New Roman"/>
                <w:szCs w:val="24"/>
              </w:rPr>
              <w:t>Transport efficiency</w:t>
            </w:r>
          </w:p>
        </w:tc>
        <w:tc>
          <w:tcPr>
            <w:tcW w:w="4711" w:type="dxa"/>
            <w:tcBorders>
              <w:bottom w:val="single" w:sz="4" w:space="0" w:color="auto"/>
              <w:right w:val="nil"/>
            </w:tcBorders>
          </w:tcPr>
          <w:p w14:paraId="67AB1BE7" w14:textId="77777777" w:rsidR="008E6D1E" w:rsidRPr="00896E2F" w:rsidRDefault="008E6D1E" w:rsidP="00B9754B">
            <w:pPr>
              <w:jc w:val="center"/>
              <w:rPr>
                <w:rFonts w:cs="Times New Roman"/>
                <w:szCs w:val="24"/>
              </w:rPr>
            </w:pPr>
            <w:r>
              <w:rPr>
                <w:rFonts w:cs="Times New Roman"/>
                <w:szCs w:val="24"/>
              </w:rPr>
              <w:t>6-10%</w:t>
            </w:r>
          </w:p>
        </w:tc>
      </w:tr>
      <w:tr w:rsidR="008E6D1E" w:rsidRPr="00896E2F" w14:paraId="156F8B7A" w14:textId="77777777" w:rsidTr="00B9754B">
        <w:tc>
          <w:tcPr>
            <w:tcW w:w="4711" w:type="dxa"/>
            <w:tcBorders>
              <w:left w:val="nil"/>
            </w:tcBorders>
            <w:vAlign w:val="center"/>
          </w:tcPr>
          <w:p w14:paraId="698F1624" w14:textId="77777777" w:rsidR="008E6D1E" w:rsidRPr="00896E2F" w:rsidRDefault="008E6D1E" w:rsidP="00B9754B">
            <w:pPr>
              <w:jc w:val="center"/>
              <w:rPr>
                <w:rFonts w:cs="Times New Roman"/>
                <w:szCs w:val="24"/>
              </w:rPr>
            </w:pPr>
            <w:r>
              <w:rPr>
                <w:rFonts w:cs="Times New Roman"/>
                <w:szCs w:val="24"/>
              </w:rPr>
              <w:t>Analytes</w:t>
            </w:r>
          </w:p>
        </w:tc>
        <w:tc>
          <w:tcPr>
            <w:tcW w:w="4711" w:type="dxa"/>
            <w:tcBorders>
              <w:right w:val="nil"/>
            </w:tcBorders>
          </w:tcPr>
          <w:p w14:paraId="31514277" w14:textId="77777777" w:rsidR="008E6D1E" w:rsidRPr="00896E2F" w:rsidRDefault="008E6D1E" w:rsidP="00B9754B">
            <w:pPr>
              <w:jc w:val="center"/>
              <w:rPr>
                <w:rFonts w:cs="Times New Roman"/>
                <w:szCs w:val="24"/>
              </w:rPr>
            </w:pPr>
            <w:r w:rsidRPr="00B9754B">
              <w:rPr>
                <w:rFonts w:cs="Times New Roman"/>
                <w:szCs w:val="24"/>
                <w:vertAlign w:val="superscript"/>
              </w:rPr>
              <w:t>197</w:t>
            </w:r>
            <w:r>
              <w:rPr>
                <w:rFonts w:cs="Times New Roman"/>
                <w:szCs w:val="24"/>
              </w:rPr>
              <w:t xml:space="preserve">Au, </w:t>
            </w:r>
            <w:r w:rsidRPr="00B9754B">
              <w:rPr>
                <w:rFonts w:cs="Times New Roman"/>
                <w:szCs w:val="24"/>
                <w:vertAlign w:val="superscript"/>
              </w:rPr>
              <w:t>64</w:t>
            </w:r>
            <w:r>
              <w:rPr>
                <w:rFonts w:cs="Times New Roman"/>
                <w:szCs w:val="24"/>
              </w:rPr>
              <w:t>Zn</w:t>
            </w:r>
          </w:p>
        </w:tc>
      </w:tr>
      <w:tr w:rsidR="008E6D1E" w:rsidRPr="00896E2F" w14:paraId="1887D903" w14:textId="77777777" w:rsidTr="00B9754B">
        <w:tc>
          <w:tcPr>
            <w:tcW w:w="4711" w:type="dxa"/>
            <w:tcBorders>
              <w:left w:val="nil"/>
            </w:tcBorders>
            <w:vAlign w:val="center"/>
          </w:tcPr>
          <w:p w14:paraId="73467C4B" w14:textId="77777777" w:rsidR="008E6D1E" w:rsidRPr="00896E2F" w:rsidRDefault="008E6D1E" w:rsidP="00B9754B">
            <w:pPr>
              <w:jc w:val="center"/>
              <w:rPr>
                <w:rFonts w:cs="Times New Roman"/>
                <w:szCs w:val="24"/>
              </w:rPr>
            </w:pPr>
            <w:r>
              <w:rPr>
                <w:rFonts w:cs="Times New Roman"/>
                <w:szCs w:val="24"/>
              </w:rPr>
              <w:t>Analysis Time</w:t>
            </w:r>
          </w:p>
        </w:tc>
        <w:tc>
          <w:tcPr>
            <w:tcW w:w="4711" w:type="dxa"/>
            <w:tcBorders>
              <w:right w:val="nil"/>
            </w:tcBorders>
          </w:tcPr>
          <w:p w14:paraId="721B3331" w14:textId="77777777" w:rsidR="008E6D1E" w:rsidRPr="00896E2F" w:rsidRDefault="008E6D1E" w:rsidP="00B9754B">
            <w:pPr>
              <w:jc w:val="center"/>
              <w:rPr>
                <w:rFonts w:cs="Times New Roman"/>
                <w:szCs w:val="24"/>
              </w:rPr>
            </w:pPr>
            <w:r>
              <w:rPr>
                <w:rFonts w:cs="Times New Roman"/>
                <w:szCs w:val="24"/>
              </w:rPr>
              <w:t>60 s</w:t>
            </w:r>
          </w:p>
        </w:tc>
      </w:tr>
      <w:tr w:rsidR="008E6D1E" w:rsidRPr="00896E2F" w14:paraId="374DB84A" w14:textId="77777777" w:rsidTr="00B9754B">
        <w:tc>
          <w:tcPr>
            <w:tcW w:w="4711" w:type="dxa"/>
            <w:tcBorders>
              <w:left w:val="nil"/>
            </w:tcBorders>
            <w:vAlign w:val="center"/>
          </w:tcPr>
          <w:p w14:paraId="2E9D0575" w14:textId="77777777" w:rsidR="008E6D1E" w:rsidRPr="00896E2F" w:rsidRDefault="008E6D1E" w:rsidP="00B9754B">
            <w:pPr>
              <w:jc w:val="center"/>
              <w:rPr>
                <w:rFonts w:cs="Times New Roman"/>
                <w:szCs w:val="24"/>
              </w:rPr>
            </w:pPr>
            <w:r w:rsidRPr="00896E2F">
              <w:rPr>
                <w:rFonts w:cs="Times New Roman"/>
                <w:szCs w:val="24"/>
              </w:rPr>
              <w:t>Sample Flow Rate</w:t>
            </w:r>
          </w:p>
        </w:tc>
        <w:tc>
          <w:tcPr>
            <w:tcW w:w="4711" w:type="dxa"/>
            <w:tcBorders>
              <w:right w:val="nil"/>
            </w:tcBorders>
          </w:tcPr>
          <w:p w14:paraId="58E72A47" w14:textId="77777777" w:rsidR="008E6D1E" w:rsidRPr="00896E2F" w:rsidRDefault="008E6D1E" w:rsidP="00B9754B">
            <w:pPr>
              <w:jc w:val="center"/>
              <w:rPr>
                <w:rFonts w:cs="Times New Roman"/>
                <w:szCs w:val="24"/>
              </w:rPr>
            </w:pPr>
            <w:r w:rsidRPr="00896E2F">
              <w:rPr>
                <w:rFonts w:cs="Times New Roman"/>
                <w:szCs w:val="24"/>
              </w:rPr>
              <w:t>0.3 ml/min</w:t>
            </w:r>
          </w:p>
        </w:tc>
      </w:tr>
    </w:tbl>
    <w:p w14:paraId="3BA3C833" w14:textId="77777777" w:rsidR="008E6D1E" w:rsidRPr="00896E2F" w:rsidRDefault="008E6D1E" w:rsidP="008E6D1E">
      <w:pPr>
        <w:rPr>
          <w:rFonts w:cs="Times New Roman"/>
          <w:szCs w:val="24"/>
        </w:rPr>
      </w:pPr>
    </w:p>
    <w:tbl>
      <w:tblPr>
        <w:tblStyle w:val="TableGrid"/>
        <w:tblW w:w="9422" w:type="dxa"/>
        <w:tblInd w:w="-5" w:type="dxa"/>
        <w:tblLayout w:type="fixed"/>
        <w:tblLook w:val="04A0" w:firstRow="1" w:lastRow="0" w:firstColumn="1" w:lastColumn="0" w:noHBand="0" w:noVBand="1"/>
      </w:tblPr>
      <w:tblGrid>
        <w:gridCol w:w="4711"/>
        <w:gridCol w:w="4711"/>
      </w:tblGrid>
      <w:tr w:rsidR="008E6D1E" w:rsidRPr="00896E2F" w14:paraId="6FB7D5E4" w14:textId="77777777" w:rsidTr="00B9754B">
        <w:tc>
          <w:tcPr>
            <w:tcW w:w="9422" w:type="dxa"/>
            <w:gridSpan w:val="2"/>
            <w:tcBorders>
              <w:left w:val="nil"/>
            </w:tcBorders>
          </w:tcPr>
          <w:p w14:paraId="154413C9" w14:textId="77777777" w:rsidR="008E6D1E" w:rsidRPr="00896E2F" w:rsidRDefault="008E6D1E" w:rsidP="00B9754B">
            <w:pPr>
              <w:jc w:val="center"/>
              <w:rPr>
                <w:rFonts w:cs="Times New Roman"/>
                <w:b/>
                <w:szCs w:val="24"/>
              </w:rPr>
            </w:pPr>
            <w:r>
              <w:rPr>
                <w:rFonts w:cs="Times New Roman"/>
                <w:b/>
                <w:szCs w:val="24"/>
              </w:rPr>
              <w:t>ICP-TOFMS (icpTOF 2R)</w:t>
            </w:r>
          </w:p>
        </w:tc>
      </w:tr>
      <w:tr w:rsidR="008E6D1E" w:rsidRPr="00896E2F" w14:paraId="4759AFE0" w14:textId="77777777" w:rsidTr="00B9754B">
        <w:tc>
          <w:tcPr>
            <w:tcW w:w="4711" w:type="dxa"/>
            <w:tcBorders>
              <w:left w:val="nil"/>
            </w:tcBorders>
            <w:vAlign w:val="center"/>
          </w:tcPr>
          <w:p w14:paraId="7A957DCA" w14:textId="77777777" w:rsidR="008E6D1E" w:rsidRPr="00896E2F" w:rsidRDefault="008E6D1E" w:rsidP="00B9754B">
            <w:pPr>
              <w:jc w:val="center"/>
              <w:rPr>
                <w:rFonts w:cs="Times New Roman"/>
                <w:b/>
                <w:szCs w:val="24"/>
              </w:rPr>
            </w:pPr>
            <w:r w:rsidRPr="00896E2F">
              <w:rPr>
                <w:rFonts w:cs="Times New Roman"/>
                <w:b/>
                <w:szCs w:val="24"/>
              </w:rPr>
              <w:t>Instrument Parameter</w:t>
            </w:r>
          </w:p>
        </w:tc>
        <w:tc>
          <w:tcPr>
            <w:tcW w:w="4711" w:type="dxa"/>
            <w:tcBorders>
              <w:right w:val="nil"/>
            </w:tcBorders>
          </w:tcPr>
          <w:p w14:paraId="5407B939" w14:textId="77777777" w:rsidR="008E6D1E" w:rsidRPr="00896E2F" w:rsidRDefault="008E6D1E" w:rsidP="00B9754B">
            <w:pPr>
              <w:jc w:val="center"/>
              <w:rPr>
                <w:rFonts w:cs="Times New Roman"/>
                <w:b/>
                <w:szCs w:val="24"/>
              </w:rPr>
            </w:pPr>
            <w:r w:rsidRPr="00896E2F">
              <w:rPr>
                <w:rFonts w:cs="Times New Roman"/>
                <w:b/>
                <w:szCs w:val="24"/>
              </w:rPr>
              <w:t>Value</w:t>
            </w:r>
          </w:p>
        </w:tc>
      </w:tr>
      <w:tr w:rsidR="008E6D1E" w:rsidRPr="00896E2F" w14:paraId="301BF7C3" w14:textId="77777777" w:rsidTr="00B9754B">
        <w:tc>
          <w:tcPr>
            <w:tcW w:w="4711" w:type="dxa"/>
            <w:tcBorders>
              <w:left w:val="nil"/>
            </w:tcBorders>
            <w:vAlign w:val="center"/>
          </w:tcPr>
          <w:p w14:paraId="56BCFAFE" w14:textId="77777777" w:rsidR="008E6D1E" w:rsidRPr="00896E2F" w:rsidRDefault="008E6D1E" w:rsidP="00B9754B">
            <w:pPr>
              <w:jc w:val="center"/>
              <w:rPr>
                <w:rFonts w:cs="Times New Roman"/>
                <w:szCs w:val="24"/>
              </w:rPr>
            </w:pPr>
            <w:r w:rsidRPr="00896E2F">
              <w:rPr>
                <w:rFonts w:cs="Times New Roman"/>
                <w:szCs w:val="24"/>
              </w:rPr>
              <w:t>Nebulizer Gas Flow</w:t>
            </w:r>
          </w:p>
        </w:tc>
        <w:tc>
          <w:tcPr>
            <w:tcW w:w="4711" w:type="dxa"/>
            <w:tcBorders>
              <w:right w:val="nil"/>
            </w:tcBorders>
          </w:tcPr>
          <w:p w14:paraId="2AF5BB37" w14:textId="77777777" w:rsidR="008E6D1E" w:rsidRPr="00896E2F" w:rsidRDefault="008E6D1E" w:rsidP="00B9754B">
            <w:pPr>
              <w:jc w:val="center"/>
              <w:rPr>
                <w:rFonts w:cs="Times New Roman"/>
                <w:szCs w:val="24"/>
              </w:rPr>
            </w:pPr>
            <w:r w:rsidRPr="00896E2F">
              <w:rPr>
                <w:rFonts w:cs="Times New Roman"/>
                <w:szCs w:val="24"/>
              </w:rPr>
              <w:t>0.8</w:t>
            </w:r>
            <w:r>
              <w:rPr>
                <w:rFonts w:cs="Times New Roman"/>
                <w:szCs w:val="24"/>
              </w:rPr>
              <w:t>5</w:t>
            </w:r>
            <w:r w:rsidRPr="00896E2F">
              <w:rPr>
                <w:rFonts w:cs="Times New Roman"/>
                <w:szCs w:val="24"/>
              </w:rPr>
              <w:t xml:space="preserve"> – </w:t>
            </w:r>
            <w:r>
              <w:rPr>
                <w:rFonts w:cs="Times New Roman"/>
                <w:szCs w:val="24"/>
              </w:rPr>
              <w:t>1.0</w:t>
            </w:r>
            <w:r w:rsidRPr="00896E2F">
              <w:rPr>
                <w:rFonts w:cs="Times New Roman"/>
                <w:szCs w:val="24"/>
              </w:rPr>
              <w:t xml:space="preserve"> ml/min</w:t>
            </w:r>
          </w:p>
        </w:tc>
      </w:tr>
      <w:tr w:rsidR="008E6D1E" w:rsidRPr="00896E2F" w14:paraId="0C3874F3" w14:textId="77777777" w:rsidTr="00B9754B">
        <w:tc>
          <w:tcPr>
            <w:tcW w:w="4711" w:type="dxa"/>
            <w:tcBorders>
              <w:left w:val="nil"/>
            </w:tcBorders>
            <w:vAlign w:val="center"/>
          </w:tcPr>
          <w:p w14:paraId="3BFCB1F5" w14:textId="77777777" w:rsidR="008E6D1E" w:rsidRPr="00896E2F" w:rsidRDefault="008E6D1E" w:rsidP="00B9754B">
            <w:pPr>
              <w:jc w:val="center"/>
              <w:rPr>
                <w:rFonts w:cs="Times New Roman"/>
                <w:szCs w:val="24"/>
              </w:rPr>
            </w:pPr>
            <w:r>
              <w:rPr>
                <w:rFonts w:cs="Times New Roman"/>
                <w:szCs w:val="24"/>
              </w:rPr>
              <w:t>Sample Flow Rate</w:t>
            </w:r>
          </w:p>
        </w:tc>
        <w:tc>
          <w:tcPr>
            <w:tcW w:w="4711" w:type="dxa"/>
            <w:tcBorders>
              <w:right w:val="nil"/>
            </w:tcBorders>
          </w:tcPr>
          <w:p w14:paraId="6843CDBB" w14:textId="77777777" w:rsidR="008E6D1E" w:rsidRPr="00896E2F" w:rsidRDefault="008E6D1E" w:rsidP="00B9754B">
            <w:pPr>
              <w:jc w:val="center"/>
              <w:rPr>
                <w:rFonts w:cs="Times New Roman"/>
                <w:szCs w:val="24"/>
              </w:rPr>
            </w:pPr>
            <w:r>
              <w:rPr>
                <w:rFonts w:cs="Times New Roman"/>
                <w:szCs w:val="24"/>
              </w:rPr>
              <w:t>0.28</w:t>
            </w:r>
            <w:r w:rsidRPr="00896E2F">
              <w:rPr>
                <w:rFonts w:cs="Times New Roman"/>
                <w:szCs w:val="24"/>
              </w:rPr>
              <w:t xml:space="preserve"> ml/min</w:t>
            </w:r>
          </w:p>
        </w:tc>
      </w:tr>
      <w:tr w:rsidR="008E6D1E" w:rsidRPr="00896E2F" w14:paraId="63E973C8" w14:textId="77777777" w:rsidTr="00B9754B">
        <w:tc>
          <w:tcPr>
            <w:tcW w:w="4711" w:type="dxa"/>
            <w:tcBorders>
              <w:left w:val="nil"/>
            </w:tcBorders>
            <w:vAlign w:val="center"/>
          </w:tcPr>
          <w:p w14:paraId="6CEB44F9" w14:textId="77777777" w:rsidR="008E6D1E" w:rsidRPr="00896E2F" w:rsidRDefault="008E6D1E" w:rsidP="00B9754B">
            <w:pPr>
              <w:jc w:val="center"/>
              <w:rPr>
                <w:rFonts w:cs="Times New Roman"/>
                <w:szCs w:val="24"/>
              </w:rPr>
            </w:pPr>
            <w:r>
              <w:rPr>
                <w:rFonts w:cs="Times New Roman"/>
                <w:szCs w:val="24"/>
              </w:rPr>
              <w:t>Spray Chamber</w:t>
            </w:r>
          </w:p>
        </w:tc>
        <w:tc>
          <w:tcPr>
            <w:tcW w:w="4711" w:type="dxa"/>
            <w:tcBorders>
              <w:right w:val="nil"/>
            </w:tcBorders>
          </w:tcPr>
          <w:p w14:paraId="18C1F53A" w14:textId="77777777" w:rsidR="008E6D1E" w:rsidRPr="00896E2F" w:rsidRDefault="008E6D1E" w:rsidP="00B9754B">
            <w:pPr>
              <w:jc w:val="center"/>
              <w:rPr>
                <w:rFonts w:cs="Times New Roman"/>
                <w:szCs w:val="24"/>
              </w:rPr>
            </w:pPr>
            <w:r>
              <w:rPr>
                <w:rFonts w:cs="Times New Roman"/>
                <w:szCs w:val="24"/>
              </w:rPr>
              <w:t>Quartz cylconic</w:t>
            </w:r>
          </w:p>
        </w:tc>
      </w:tr>
      <w:tr w:rsidR="008E6D1E" w:rsidRPr="00896E2F" w14:paraId="56191DDC" w14:textId="77777777" w:rsidTr="00B9754B">
        <w:tc>
          <w:tcPr>
            <w:tcW w:w="4711" w:type="dxa"/>
            <w:tcBorders>
              <w:left w:val="nil"/>
            </w:tcBorders>
            <w:vAlign w:val="center"/>
          </w:tcPr>
          <w:p w14:paraId="0E0BA4F6" w14:textId="77777777" w:rsidR="008E6D1E" w:rsidRPr="00896E2F" w:rsidRDefault="008E6D1E" w:rsidP="00B9754B">
            <w:pPr>
              <w:jc w:val="center"/>
              <w:rPr>
                <w:rFonts w:cs="Times New Roman"/>
                <w:szCs w:val="24"/>
              </w:rPr>
            </w:pPr>
            <w:r w:rsidRPr="00896E2F">
              <w:rPr>
                <w:rFonts w:cs="Times New Roman"/>
                <w:szCs w:val="24"/>
              </w:rPr>
              <w:t>ICP RF Power</w:t>
            </w:r>
          </w:p>
        </w:tc>
        <w:tc>
          <w:tcPr>
            <w:tcW w:w="4711" w:type="dxa"/>
            <w:tcBorders>
              <w:right w:val="nil"/>
            </w:tcBorders>
          </w:tcPr>
          <w:p w14:paraId="6FC43B05" w14:textId="77777777" w:rsidR="008E6D1E" w:rsidRPr="00896E2F" w:rsidRDefault="008E6D1E" w:rsidP="00B9754B">
            <w:pPr>
              <w:jc w:val="center"/>
              <w:rPr>
                <w:rFonts w:cs="Times New Roman"/>
                <w:szCs w:val="24"/>
              </w:rPr>
            </w:pPr>
            <w:r w:rsidRPr="00896E2F">
              <w:rPr>
                <w:rFonts w:cs="Times New Roman"/>
                <w:szCs w:val="24"/>
              </w:rPr>
              <w:t>1</w:t>
            </w:r>
            <w:r>
              <w:rPr>
                <w:rFonts w:cs="Times New Roman"/>
                <w:szCs w:val="24"/>
              </w:rPr>
              <w:t>55</w:t>
            </w:r>
            <w:r w:rsidRPr="00896E2F">
              <w:rPr>
                <w:rFonts w:cs="Times New Roman"/>
                <w:szCs w:val="24"/>
              </w:rPr>
              <w:t>0 W</w:t>
            </w:r>
          </w:p>
        </w:tc>
      </w:tr>
      <w:tr w:rsidR="008E6D1E" w:rsidRPr="00896E2F" w14:paraId="17CF240C" w14:textId="77777777" w:rsidTr="00B9754B">
        <w:tc>
          <w:tcPr>
            <w:tcW w:w="4711" w:type="dxa"/>
            <w:tcBorders>
              <w:left w:val="nil"/>
            </w:tcBorders>
            <w:vAlign w:val="center"/>
          </w:tcPr>
          <w:p w14:paraId="1C9B6242" w14:textId="77777777" w:rsidR="008E6D1E" w:rsidRPr="00896E2F" w:rsidRDefault="008E6D1E" w:rsidP="00B9754B">
            <w:pPr>
              <w:jc w:val="center"/>
              <w:rPr>
                <w:rFonts w:cs="Times New Roman"/>
                <w:szCs w:val="24"/>
              </w:rPr>
            </w:pPr>
            <w:r>
              <w:rPr>
                <w:rFonts w:cs="Times New Roman"/>
                <w:szCs w:val="24"/>
              </w:rPr>
              <w:t>Dwell time</w:t>
            </w:r>
          </w:p>
        </w:tc>
        <w:tc>
          <w:tcPr>
            <w:tcW w:w="4711" w:type="dxa"/>
            <w:tcBorders>
              <w:right w:val="nil"/>
            </w:tcBorders>
          </w:tcPr>
          <w:p w14:paraId="10152F95" w14:textId="77777777" w:rsidR="008E6D1E" w:rsidRPr="00896E2F" w:rsidRDefault="008E6D1E" w:rsidP="00B9754B">
            <w:pPr>
              <w:jc w:val="center"/>
              <w:rPr>
                <w:rFonts w:cs="Times New Roman"/>
                <w:szCs w:val="24"/>
              </w:rPr>
            </w:pPr>
            <w:r>
              <w:rPr>
                <w:rFonts w:cs="Times New Roman"/>
                <w:szCs w:val="24"/>
              </w:rPr>
              <w:t>3 ms</w:t>
            </w:r>
          </w:p>
        </w:tc>
      </w:tr>
      <w:tr w:rsidR="008E6D1E" w:rsidRPr="00896E2F" w14:paraId="6B52522D" w14:textId="77777777" w:rsidTr="00B9754B">
        <w:tc>
          <w:tcPr>
            <w:tcW w:w="4711" w:type="dxa"/>
            <w:tcBorders>
              <w:left w:val="nil"/>
              <w:bottom w:val="single" w:sz="4" w:space="0" w:color="auto"/>
            </w:tcBorders>
            <w:vAlign w:val="center"/>
          </w:tcPr>
          <w:p w14:paraId="00A6ADB1" w14:textId="77777777" w:rsidR="008E6D1E" w:rsidRPr="00896E2F" w:rsidRDefault="008E6D1E" w:rsidP="00B9754B">
            <w:pPr>
              <w:jc w:val="center"/>
              <w:rPr>
                <w:rFonts w:cs="Times New Roman"/>
                <w:szCs w:val="24"/>
              </w:rPr>
            </w:pPr>
            <w:r>
              <w:rPr>
                <w:rFonts w:cs="Times New Roman"/>
                <w:szCs w:val="24"/>
              </w:rPr>
              <w:lastRenderedPageBreak/>
              <w:t>Transport efficiency</w:t>
            </w:r>
          </w:p>
        </w:tc>
        <w:tc>
          <w:tcPr>
            <w:tcW w:w="4711" w:type="dxa"/>
            <w:tcBorders>
              <w:bottom w:val="single" w:sz="4" w:space="0" w:color="auto"/>
              <w:right w:val="nil"/>
            </w:tcBorders>
          </w:tcPr>
          <w:p w14:paraId="1561FDCD" w14:textId="77777777" w:rsidR="008E6D1E" w:rsidRPr="00896E2F" w:rsidRDefault="008E6D1E" w:rsidP="00B9754B">
            <w:pPr>
              <w:jc w:val="center"/>
              <w:rPr>
                <w:rFonts w:cs="Times New Roman"/>
                <w:szCs w:val="24"/>
              </w:rPr>
            </w:pPr>
            <w:r>
              <w:rPr>
                <w:rFonts w:cs="Times New Roman"/>
                <w:szCs w:val="24"/>
              </w:rPr>
              <w:t>7-15%</w:t>
            </w:r>
          </w:p>
        </w:tc>
      </w:tr>
      <w:tr w:rsidR="008E6D1E" w:rsidRPr="00896E2F" w14:paraId="4EA4F2DE" w14:textId="77777777" w:rsidTr="00B9754B">
        <w:tc>
          <w:tcPr>
            <w:tcW w:w="4711" w:type="dxa"/>
            <w:tcBorders>
              <w:left w:val="nil"/>
            </w:tcBorders>
            <w:vAlign w:val="center"/>
          </w:tcPr>
          <w:p w14:paraId="5027703C" w14:textId="77777777" w:rsidR="008E6D1E" w:rsidRPr="00896E2F" w:rsidRDefault="008E6D1E" w:rsidP="00B9754B">
            <w:pPr>
              <w:jc w:val="center"/>
              <w:rPr>
                <w:rFonts w:cs="Times New Roman"/>
                <w:szCs w:val="24"/>
              </w:rPr>
            </w:pPr>
            <w:r>
              <w:rPr>
                <w:rFonts w:cs="Times New Roman"/>
                <w:szCs w:val="24"/>
              </w:rPr>
              <w:t>Analytes</w:t>
            </w:r>
          </w:p>
        </w:tc>
        <w:tc>
          <w:tcPr>
            <w:tcW w:w="4711" w:type="dxa"/>
            <w:tcBorders>
              <w:right w:val="nil"/>
            </w:tcBorders>
          </w:tcPr>
          <w:p w14:paraId="140994FA" w14:textId="77777777" w:rsidR="008E6D1E" w:rsidRPr="00896E2F" w:rsidRDefault="008E6D1E" w:rsidP="00B9754B">
            <w:pPr>
              <w:jc w:val="center"/>
              <w:rPr>
                <w:rFonts w:cs="Times New Roman"/>
                <w:szCs w:val="24"/>
              </w:rPr>
            </w:pPr>
            <w:r>
              <w:rPr>
                <w:rFonts w:cs="Times New Roman"/>
                <w:szCs w:val="24"/>
                <w:vertAlign w:val="superscript"/>
              </w:rPr>
              <w:t>2</w:t>
            </w:r>
            <w:r w:rsidRPr="00B9754B">
              <w:rPr>
                <w:rFonts w:cs="Times New Roman"/>
                <w:szCs w:val="24"/>
                <w:vertAlign w:val="superscript"/>
              </w:rPr>
              <w:t>7</w:t>
            </w:r>
            <w:r>
              <w:rPr>
                <w:rFonts w:cs="Times New Roman"/>
                <w:szCs w:val="24"/>
              </w:rPr>
              <w:t xml:space="preserve">Al, </w:t>
            </w:r>
            <w:r>
              <w:rPr>
                <w:rFonts w:cs="Times New Roman"/>
                <w:szCs w:val="24"/>
                <w:vertAlign w:val="superscript"/>
              </w:rPr>
              <w:t>28</w:t>
            </w:r>
            <w:r>
              <w:rPr>
                <w:rFonts w:cs="Times New Roman"/>
                <w:szCs w:val="24"/>
              </w:rPr>
              <w:t xml:space="preserve">Si, </w:t>
            </w:r>
            <w:r>
              <w:rPr>
                <w:rFonts w:cs="Times New Roman"/>
                <w:szCs w:val="24"/>
                <w:vertAlign w:val="superscript"/>
              </w:rPr>
              <w:t>48</w:t>
            </w:r>
            <w:r>
              <w:rPr>
                <w:rFonts w:cs="Times New Roman"/>
                <w:szCs w:val="24"/>
              </w:rPr>
              <w:t xml:space="preserve">Ti, </w:t>
            </w:r>
            <w:r>
              <w:rPr>
                <w:rFonts w:cs="Times New Roman"/>
                <w:szCs w:val="24"/>
                <w:vertAlign w:val="superscript"/>
              </w:rPr>
              <w:t>55</w:t>
            </w:r>
            <w:r>
              <w:rPr>
                <w:rFonts w:cs="Times New Roman"/>
                <w:szCs w:val="24"/>
              </w:rPr>
              <w:t xml:space="preserve">Mn, </w:t>
            </w:r>
            <w:r>
              <w:rPr>
                <w:rFonts w:cs="Times New Roman"/>
                <w:szCs w:val="24"/>
                <w:vertAlign w:val="superscript"/>
              </w:rPr>
              <w:t>56</w:t>
            </w:r>
            <w:r>
              <w:rPr>
                <w:rFonts w:cs="Times New Roman"/>
                <w:szCs w:val="24"/>
              </w:rPr>
              <w:t xml:space="preserve">Fe, </w:t>
            </w:r>
            <w:r>
              <w:rPr>
                <w:rFonts w:cs="Times New Roman"/>
                <w:szCs w:val="24"/>
                <w:vertAlign w:val="superscript"/>
              </w:rPr>
              <w:t>5</w:t>
            </w:r>
            <w:r w:rsidRPr="00B9754B">
              <w:rPr>
                <w:rFonts w:cs="Times New Roman"/>
                <w:szCs w:val="24"/>
                <w:vertAlign w:val="superscript"/>
              </w:rPr>
              <w:t>7</w:t>
            </w:r>
            <w:r>
              <w:rPr>
                <w:rFonts w:cs="Times New Roman"/>
                <w:szCs w:val="24"/>
              </w:rPr>
              <w:t xml:space="preserve">Fe, </w:t>
            </w:r>
            <w:r>
              <w:rPr>
                <w:rFonts w:cs="Times New Roman"/>
                <w:szCs w:val="24"/>
                <w:vertAlign w:val="superscript"/>
              </w:rPr>
              <w:t>58</w:t>
            </w:r>
            <w:r>
              <w:rPr>
                <w:rFonts w:cs="Times New Roman"/>
                <w:szCs w:val="24"/>
              </w:rPr>
              <w:t xml:space="preserve">Ni, </w:t>
            </w:r>
            <w:r>
              <w:rPr>
                <w:rFonts w:cs="Times New Roman"/>
                <w:szCs w:val="24"/>
                <w:vertAlign w:val="superscript"/>
              </w:rPr>
              <w:t>60</w:t>
            </w:r>
            <w:r>
              <w:rPr>
                <w:rFonts w:cs="Times New Roman"/>
                <w:szCs w:val="24"/>
              </w:rPr>
              <w:t xml:space="preserve">Ni, </w:t>
            </w:r>
            <w:r>
              <w:rPr>
                <w:rFonts w:cs="Times New Roman"/>
                <w:szCs w:val="24"/>
                <w:vertAlign w:val="superscript"/>
              </w:rPr>
              <w:t>63</w:t>
            </w:r>
            <w:r>
              <w:rPr>
                <w:rFonts w:cs="Times New Roman"/>
                <w:szCs w:val="24"/>
              </w:rPr>
              <w:t xml:space="preserve">Cu, </w:t>
            </w:r>
            <w:r>
              <w:rPr>
                <w:rFonts w:cs="Times New Roman"/>
                <w:szCs w:val="24"/>
                <w:vertAlign w:val="superscript"/>
              </w:rPr>
              <w:t>64</w:t>
            </w:r>
            <w:r>
              <w:rPr>
                <w:rFonts w:cs="Times New Roman"/>
                <w:szCs w:val="24"/>
              </w:rPr>
              <w:t xml:space="preserve">Zn, </w:t>
            </w:r>
            <w:r>
              <w:rPr>
                <w:rFonts w:cs="Times New Roman"/>
                <w:szCs w:val="24"/>
                <w:vertAlign w:val="superscript"/>
              </w:rPr>
              <w:t>65</w:t>
            </w:r>
            <w:r>
              <w:rPr>
                <w:rFonts w:cs="Times New Roman"/>
                <w:szCs w:val="24"/>
              </w:rPr>
              <w:t xml:space="preserve">Cu, </w:t>
            </w:r>
            <w:r>
              <w:rPr>
                <w:rFonts w:cs="Times New Roman"/>
                <w:szCs w:val="24"/>
                <w:vertAlign w:val="superscript"/>
              </w:rPr>
              <w:t>66</w:t>
            </w:r>
            <w:r>
              <w:rPr>
                <w:rFonts w:cs="Times New Roman"/>
                <w:szCs w:val="24"/>
              </w:rPr>
              <w:t xml:space="preserve">Zn, </w:t>
            </w:r>
            <w:r>
              <w:rPr>
                <w:rFonts w:cs="Times New Roman"/>
                <w:szCs w:val="24"/>
                <w:vertAlign w:val="superscript"/>
              </w:rPr>
              <w:t>68</w:t>
            </w:r>
            <w:r>
              <w:rPr>
                <w:rFonts w:cs="Times New Roman"/>
                <w:szCs w:val="24"/>
              </w:rPr>
              <w:t xml:space="preserve">Zn, </w:t>
            </w:r>
            <w:r>
              <w:rPr>
                <w:rFonts w:cs="Times New Roman"/>
                <w:szCs w:val="24"/>
                <w:vertAlign w:val="superscript"/>
              </w:rPr>
              <w:t>110</w:t>
            </w:r>
            <w:r>
              <w:rPr>
                <w:rFonts w:cs="Times New Roman"/>
                <w:szCs w:val="24"/>
              </w:rPr>
              <w:t xml:space="preserve">Cd, </w:t>
            </w:r>
            <w:r>
              <w:rPr>
                <w:rFonts w:cs="Times New Roman"/>
                <w:szCs w:val="24"/>
                <w:vertAlign w:val="superscript"/>
              </w:rPr>
              <w:t>111</w:t>
            </w:r>
            <w:r>
              <w:rPr>
                <w:rFonts w:cs="Times New Roman"/>
                <w:szCs w:val="24"/>
              </w:rPr>
              <w:t xml:space="preserve">Cd, </w:t>
            </w:r>
            <w:r>
              <w:rPr>
                <w:rFonts w:cs="Times New Roman"/>
                <w:szCs w:val="24"/>
                <w:vertAlign w:val="superscript"/>
              </w:rPr>
              <w:t>112</w:t>
            </w:r>
            <w:r>
              <w:rPr>
                <w:rFonts w:cs="Times New Roman"/>
                <w:szCs w:val="24"/>
              </w:rPr>
              <w:t xml:space="preserve">Cd, </w:t>
            </w:r>
            <w:r>
              <w:rPr>
                <w:rFonts w:cs="Times New Roman"/>
                <w:szCs w:val="24"/>
                <w:vertAlign w:val="superscript"/>
              </w:rPr>
              <w:t>113</w:t>
            </w:r>
            <w:r>
              <w:rPr>
                <w:rFonts w:cs="Times New Roman"/>
                <w:szCs w:val="24"/>
              </w:rPr>
              <w:t xml:space="preserve">Cd, </w:t>
            </w:r>
            <w:r>
              <w:rPr>
                <w:rFonts w:cs="Times New Roman"/>
                <w:szCs w:val="24"/>
                <w:vertAlign w:val="superscript"/>
              </w:rPr>
              <w:t>114</w:t>
            </w:r>
            <w:r>
              <w:rPr>
                <w:rFonts w:cs="Times New Roman"/>
                <w:szCs w:val="24"/>
              </w:rPr>
              <w:t xml:space="preserve">Cd, </w:t>
            </w:r>
            <w:r w:rsidRPr="00B9754B">
              <w:rPr>
                <w:rFonts w:cs="Times New Roman"/>
                <w:szCs w:val="24"/>
                <w:vertAlign w:val="superscript"/>
              </w:rPr>
              <w:t>197</w:t>
            </w:r>
            <w:r>
              <w:rPr>
                <w:rFonts w:cs="Times New Roman"/>
                <w:szCs w:val="24"/>
              </w:rPr>
              <w:t xml:space="preserve">Au, </w:t>
            </w:r>
            <w:r>
              <w:rPr>
                <w:rFonts w:cs="Times New Roman"/>
                <w:szCs w:val="24"/>
                <w:vertAlign w:val="superscript"/>
              </w:rPr>
              <w:t>206</w:t>
            </w:r>
            <w:r>
              <w:rPr>
                <w:rFonts w:cs="Times New Roman"/>
                <w:szCs w:val="24"/>
              </w:rPr>
              <w:t xml:space="preserve">Pb, </w:t>
            </w:r>
            <w:r>
              <w:rPr>
                <w:rFonts w:cs="Times New Roman"/>
                <w:szCs w:val="24"/>
                <w:vertAlign w:val="superscript"/>
              </w:rPr>
              <w:t>20</w:t>
            </w:r>
            <w:r w:rsidRPr="00B9754B">
              <w:rPr>
                <w:rFonts w:cs="Times New Roman"/>
                <w:szCs w:val="24"/>
                <w:vertAlign w:val="superscript"/>
              </w:rPr>
              <w:t>7</w:t>
            </w:r>
            <w:r>
              <w:rPr>
                <w:rFonts w:cs="Times New Roman"/>
                <w:szCs w:val="24"/>
              </w:rPr>
              <w:t xml:space="preserve">Pb, </w:t>
            </w:r>
            <w:r>
              <w:rPr>
                <w:rFonts w:cs="Times New Roman"/>
                <w:szCs w:val="24"/>
                <w:vertAlign w:val="superscript"/>
              </w:rPr>
              <w:t>208</w:t>
            </w:r>
            <w:r>
              <w:rPr>
                <w:rFonts w:cs="Times New Roman"/>
                <w:szCs w:val="24"/>
              </w:rPr>
              <w:t>Pb</w:t>
            </w:r>
          </w:p>
        </w:tc>
      </w:tr>
      <w:tr w:rsidR="008E6D1E" w:rsidRPr="00896E2F" w14:paraId="7B645F73" w14:textId="77777777" w:rsidTr="00B9754B">
        <w:tc>
          <w:tcPr>
            <w:tcW w:w="4711" w:type="dxa"/>
            <w:tcBorders>
              <w:left w:val="nil"/>
            </w:tcBorders>
            <w:vAlign w:val="center"/>
          </w:tcPr>
          <w:p w14:paraId="29060365" w14:textId="77777777" w:rsidR="008E6D1E" w:rsidRPr="00896E2F" w:rsidRDefault="008E6D1E" w:rsidP="00B9754B">
            <w:pPr>
              <w:jc w:val="center"/>
              <w:rPr>
                <w:rFonts w:cs="Times New Roman"/>
                <w:szCs w:val="24"/>
              </w:rPr>
            </w:pPr>
            <w:r>
              <w:rPr>
                <w:rFonts w:cs="Times New Roman"/>
                <w:szCs w:val="24"/>
              </w:rPr>
              <w:t>Analysis Time</w:t>
            </w:r>
          </w:p>
        </w:tc>
        <w:tc>
          <w:tcPr>
            <w:tcW w:w="4711" w:type="dxa"/>
            <w:tcBorders>
              <w:right w:val="nil"/>
            </w:tcBorders>
          </w:tcPr>
          <w:p w14:paraId="66BCFDE0" w14:textId="77777777" w:rsidR="008E6D1E" w:rsidRPr="00896E2F" w:rsidRDefault="008E6D1E" w:rsidP="00B9754B">
            <w:pPr>
              <w:jc w:val="center"/>
              <w:rPr>
                <w:rFonts w:cs="Times New Roman"/>
                <w:szCs w:val="24"/>
              </w:rPr>
            </w:pPr>
            <w:r>
              <w:rPr>
                <w:rFonts w:cs="Times New Roman"/>
                <w:szCs w:val="24"/>
              </w:rPr>
              <w:t>60 s</w:t>
            </w:r>
          </w:p>
        </w:tc>
      </w:tr>
      <w:tr w:rsidR="008E6D1E" w:rsidRPr="00896E2F" w14:paraId="0CF9D718" w14:textId="77777777" w:rsidTr="00B9754B">
        <w:tc>
          <w:tcPr>
            <w:tcW w:w="4711" w:type="dxa"/>
            <w:tcBorders>
              <w:left w:val="nil"/>
            </w:tcBorders>
            <w:vAlign w:val="center"/>
          </w:tcPr>
          <w:p w14:paraId="54AEC041" w14:textId="77777777" w:rsidR="008E6D1E" w:rsidRPr="00896E2F" w:rsidRDefault="008E6D1E" w:rsidP="00B9754B">
            <w:pPr>
              <w:jc w:val="center"/>
              <w:rPr>
                <w:rFonts w:cs="Times New Roman"/>
                <w:szCs w:val="24"/>
              </w:rPr>
            </w:pPr>
            <w:r w:rsidRPr="00896E2F">
              <w:rPr>
                <w:rFonts w:cs="Times New Roman"/>
                <w:szCs w:val="24"/>
              </w:rPr>
              <w:t>Sample Flow Rate</w:t>
            </w:r>
          </w:p>
        </w:tc>
        <w:tc>
          <w:tcPr>
            <w:tcW w:w="4711" w:type="dxa"/>
            <w:tcBorders>
              <w:right w:val="nil"/>
            </w:tcBorders>
          </w:tcPr>
          <w:p w14:paraId="4F1252A8" w14:textId="77777777" w:rsidR="008E6D1E" w:rsidRPr="00896E2F" w:rsidRDefault="008E6D1E" w:rsidP="00B9754B">
            <w:pPr>
              <w:jc w:val="center"/>
              <w:rPr>
                <w:rFonts w:cs="Times New Roman"/>
                <w:szCs w:val="24"/>
              </w:rPr>
            </w:pPr>
            <w:r w:rsidRPr="00896E2F">
              <w:rPr>
                <w:rFonts w:cs="Times New Roman"/>
                <w:szCs w:val="24"/>
              </w:rPr>
              <w:t>0.3 ml/min</w:t>
            </w:r>
          </w:p>
        </w:tc>
      </w:tr>
    </w:tbl>
    <w:p w14:paraId="67BD61F3" w14:textId="77777777" w:rsidR="008E6D1E" w:rsidRDefault="008E6D1E" w:rsidP="008E6D1E">
      <w:pPr>
        <w:rPr>
          <w:rFonts w:cs="Times New Roman"/>
          <w:szCs w:val="24"/>
        </w:rPr>
      </w:pPr>
    </w:p>
    <w:p w14:paraId="676383E3" w14:textId="77777777" w:rsidR="008E6D1E" w:rsidRDefault="008E6D1E" w:rsidP="008E6D1E">
      <w:pPr>
        <w:rPr>
          <w:rFonts w:cs="Times New Roman"/>
          <w:szCs w:val="24"/>
        </w:rPr>
      </w:pPr>
      <w:r>
        <w:rPr>
          <w:rFonts w:cs="Times New Roman"/>
          <w:szCs w:val="24"/>
        </w:rPr>
        <w:br w:type="page"/>
      </w:r>
    </w:p>
    <w:p w14:paraId="6FC788C8" w14:textId="506F06BA" w:rsidR="008E6D1E" w:rsidRPr="00047791" w:rsidRDefault="008E6D1E" w:rsidP="008E6D1E">
      <w:pPr>
        <w:rPr>
          <w:rFonts w:cs="Times New Roman"/>
          <w:szCs w:val="24"/>
        </w:rPr>
      </w:pPr>
      <w:r>
        <w:rPr>
          <w:rFonts w:cs="Times New Roman"/>
          <w:b/>
          <w:szCs w:val="24"/>
        </w:rPr>
        <w:lastRenderedPageBreak/>
        <w:t>Table S2</w:t>
      </w:r>
      <w:r>
        <w:rPr>
          <w:rFonts w:cs="Times New Roman"/>
          <w:b/>
          <w:szCs w:val="24"/>
        </w:rPr>
        <w:tab/>
      </w:r>
      <w:r w:rsidRPr="00047791">
        <w:rPr>
          <w:rFonts w:cs="Times New Roman"/>
          <w:szCs w:val="24"/>
        </w:rPr>
        <w:t>Total metal data from ICP-</w:t>
      </w:r>
      <w:r w:rsidR="002C1137">
        <w:rPr>
          <w:rFonts w:cs="Times New Roman"/>
          <w:szCs w:val="24"/>
        </w:rPr>
        <w:t>O</w:t>
      </w:r>
      <w:r w:rsidRPr="00047791">
        <w:rPr>
          <w:rFonts w:cs="Times New Roman"/>
          <w:szCs w:val="24"/>
        </w:rPr>
        <w:t xml:space="preserve">ES </w:t>
      </w:r>
      <w:r>
        <w:rPr>
          <w:rFonts w:cs="Times New Roman"/>
          <w:szCs w:val="24"/>
        </w:rPr>
        <w:t>and anion data from IC (concentrations in mg/L)</w:t>
      </w:r>
    </w:p>
    <w:p w14:paraId="54D76162" w14:textId="77777777" w:rsidR="008E6D1E" w:rsidRDefault="008E6D1E" w:rsidP="008E6D1E">
      <w:pPr>
        <w:rPr>
          <w:rFonts w:cs="Times New Roman"/>
          <w:szCs w:val="24"/>
        </w:rPr>
      </w:pPr>
      <w:r>
        <w:rPr>
          <w:rFonts w:cs="Times New Roman"/>
          <w:noProof/>
          <w:szCs w:val="24"/>
        </w:rPr>
        <w:drawing>
          <wp:inline distT="0" distB="0" distL="0" distR="0" wp14:anchorId="73449A3C" wp14:editId="29DDE762">
            <wp:extent cx="5960964" cy="2892425"/>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5397" cy="2894576"/>
                    </a:xfrm>
                    <a:prstGeom prst="rect">
                      <a:avLst/>
                    </a:prstGeom>
                    <a:noFill/>
                  </pic:spPr>
                </pic:pic>
              </a:graphicData>
            </a:graphic>
          </wp:inline>
        </w:drawing>
      </w:r>
    </w:p>
    <w:p w14:paraId="09E65CE4" w14:textId="77777777" w:rsidR="008E6D1E" w:rsidRDefault="008E6D1E" w:rsidP="008E6D1E">
      <w:pPr>
        <w:rPr>
          <w:rFonts w:cs="Times New Roman"/>
          <w:b/>
          <w:szCs w:val="24"/>
        </w:rPr>
      </w:pPr>
    </w:p>
    <w:p w14:paraId="6ED161FE" w14:textId="77777777" w:rsidR="008E6D1E" w:rsidRDefault="008E6D1E">
      <w:pPr>
        <w:spacing w:before="0" w:after="200" w:line="276" w:lineRule="auto"/>
        <w:rPr>
          <w:rFonts w:cs="Times New Roman"/>
          <w:b/>
          <w:szCs w:val="24"/>
        </w:rPr>
      </w:pPr>
      <w:r>
        <w:rPr>
          <w:rFonts w:cs="Times New Roman"/>
          <w:b/>
          <w:szCs w:val="24"/>
        </w:rPr>
        <w:br w:type="page"/>
      </w:r>
    </w:p>
    <w:p w14:paraId="65BFC8D6" w14:textId="033E0243" w:rsidR="008E6D1E" w:rsidRDefault="008E6D1E" w:rsidP="008E6D1E">
      <w:pPr>
        <w:rPr>
          <w:rFonts w:cs="Times New Roman"/>
          <w:szCs w:val="24"/>
        </w:rPr>
      </w:pPr>
      <w:r>
        <w:rPr>
          <w:rFonts w:cs="Times New Roman"/>
          <w:b/>
          <w:szCs w:val="24"/>
        </w:rPr>
        <w:lastRenderedPageBreak/>
        <w:t>Table S3</w:t>
      </w:r>
      <w:r>
        <w:rPr>
          <w:rFonts w:cs="Times New Roman"/>
          <w:b/>
          <w:szCs w:val="24"/>
        </w:rPr>
        <w:tab/>
      </w:r>
      <w:r w:rsidRPr="0032703D">
        <w:rPr>
          <w:rFonts w:cs="Times New Roman"/>
          <w:szCs w:val="24"/>
        </w:rPr>
        <w:t>Concentrations of Zn (µg/L) per Fraction for sp-ICP-Q-MS settling experiments.</w:t>
      </w:r>
    </w:p>
    <w:tbl>
      <w:tblPr>
        <w:tblW w:w="8620" w:type="dxa"/>
        <w:tblCellMar>
          <w:left w:w="0" w:type="dxa"/>
          <w:right w:w="0" w:type="dxa"/>
        </w:tblCellMar>
        <w:tblLook w:val="0600" w:firstRow="0" w:lastRow="0" w:firstColumn="0" w:lastColumn="0" w:noHBand="1" w:noVBand="1"/>
      </w:tblPr>
      <w:tblGrid>
        <w:gridCol w:w="2887"/>
        <w:gridCol w:w="1263"/>
        <w:gridCol w:w="1263"/>
        <w:gridCol w:w="1363"/>
        <w:gridCol w:w="1844"/>
      </w:tblGrid>
      <w:tr w:rsidR="008E6D1E" w:rsidRPr="00060475" w14:paraId="4D77B3C2" w14:textId="77777777" w:rsidTr="00B9754B">
        <w:trPr>
          <w:trHeight w:val="144"/>
        </w:trPr>
        <w:tc>
          <w:tcPr>
            <w:tcW w:w="2880" w:type="dxa"/>
            <w:tcBorders>
              <w:top w:val="single" w:sz="8" w:space="0" w:color="000000"/>
              <w:left w:val="nil"/>
              <w:bottom w:val="nil"/>
              <w:right w:val="single" w:sz="8" w:space="0" w:color="auto"/>
            </w:tcBorders>
            <w:shd w:val="clear" w:color="auto" w:fill="auto"/>
            <w:tcMar>
              <w:top w:w="10" w:type="dxa"/>
              <w:left w:w="10" w:type="dxa"/>
              <w:bottom w:w="0" w:type="dxa"/>
              <w:right w:w="10" w:type="dxa"/>
            </w:tcMar>
            <w:vAlign w:val="center"/>
            <w:hideMark/>
          </w:tcPr>
          <w:p w14:paraId="0988AA96" w14:textId="77777777" w:rsidR="008E6D1E" w:rsidRPr="00060475" w:rsidRDefault="008E6D1E" w:rsidP="00B9754B">
            <w:pPr>
              <w:jc w:val="center"/>
              <w:rPr>
                <w:rFonts w:cs="Times New Roman"/>
                <w:szCs w:val="24"/>
              </w:rPr>
            </w:pPr>
          </w:p>
        </w:tc>
        <w:tc>
          <w:tcPr>
            <w:tcW w:w="3880" w:type="dxa"/>
            <w:gridSpan w:val="3"/>
            <w:tcBorders>
              <w:top w:val="single" w:sz="8" w:space="0" w:color="000000"/>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hideMark/>
          </w:tcPr>
          <w:p w14:paraId="5B050519" w14:textId="77777777" w:rsidR="008E6D1E" w:rsidRPr="00060475" w:rsidRDefault="008E6D1E" w:rsidP="00B9754B">
            <w:pPr>
              <w:jc w:val="center"/>
              <w:rPr>
                <w:rFonts w:cs="Times New Roman"/>
                <w:szCs w:val="24"/>
              </w:rPr>
            </w:pPr>
            <w:r w:rsidRPr="00060475">
              <w:rPr>
                <w:rFonts w:cs="Times New Roman"/>
                <w:b/>
                <w:bCs/>
                <w:i/>
                <w:iCs/>
                <w:szCs w:val="24"/>
              </w:rPr>
              <w:t>Fraction</w:t>
            </w:r>
          </w:p>
        </w:tc>
        <w:tc>
          <w:tcPr>
            <w:tcW w:w="1840" w:type="dxa"/>
            <w:tcBorders>
              <w:top w:val="single" w:sz="8" w:space="0" w:color="000000"/>
              <w:left w:val="single" w:sz="8" w:space="0" w:color="auto"/>
              <w:bottom w:val="nil"/>
              <w:right w:val="nil"/>
            </w:tcBorders>
            <w:shd w:val="clear" w:color="auto" w:fill="auto"/>
            <w:tcMar>
              <w:top w:w="10" w:type="dxa"/>
              <w:left w:w="10" w:type="dxa"/>
              <w:bottom w:w="0" w:type="dxa"/>
              <w:right w:w="10" w:type="dxa"/>
            </w:tcMar>
            <w:vAlign w:val="center"/>
            <w:hideMark/>
          </w:tcPr>
          <w:p w14:paraId="6AA16A4B" w14:textId="77777777" w:rsidR="008E6D1E" w:rsidRPr="00060475" w:rsidRDefault="008E6D1E" w:rsidP="00B9754B">
            <w:pPr>
              <w:jc w:val="center"/>
              <w:rPr>
                <w:rFonts w:cs="Times New Roman"/>
                <w:szCs w:val="24"/>
              </w:rPr>
            </w:pPr>
          </w:p>
        </w:tc>
      </w:tr>
      <w:tr w:rsidR="008E6D1E" w:rsidRPr="00060475" w14:paraId="222C1288" w14:textId="77777777" w:rsidTr="00B9754B">
        <w:trPr>
          <w:trHeight w:val="144"/>
        </w:trPr>
        <w:tc>
          <w:tcPr>
            <w:tcW w:w="2880" w:type="dxa"/>
            <w:tcBorders>
              <w:top w:val="nil"/>
              <w:left w:val="nil"/>
              <w:bottom w:val="single" w:sz="8" w:space="0" w:color="000000"/>
              <w:right w:val="single" w:sz="8" w:space="0" w:color="auto"/>
            </w:tcBorders>
            <w:shd w:val="clear" w:color="auto" w:fill="auto"/>
            <w:tcMar>
              <w:top w:w="10" w:type="dxa"/>
              <w:left w:w="10" w:type="dxa"/>
              <w:bottom w:w="0" w:type="dxa"/>
              <w:right w:w="10" w:type="dxa"/>
            </w:tcMar>
            <w:vAlign w:val="center"/>
            <w:hideMark/>
          </w:tcPr>
          <w:p w14:paraId="043804A1" w14:textId="77777777" w:rsidR="008E6D1E" w:rsidRPr="00060475" w:rsidRDefault="008E6D1E" w:rsidP="00B9754B">
            <w:pPr>
              <w:jc w:val="center"/>
              <w:rPr>
                <w:rFonts w:cs="Times New Roman"/>
                <w:szCs w:val="24"/>
              </w:rPr>
            </w:pPr>
            <w:r w:rsidRPr="00060475">
              <w:rPr>
                <w:rFonts w:cs="Times New Roman"/>
                <w:b/>
                <w:bCs/>
                <w:szCs w:val="24"/>
              </w:rPr>
              <w:t>Site</w:t>
            </w:r>
          </w:p>
        </w:tc>
        <w:tc>
          <w:tcPr>
            <w:tcW w:w="1260" w:type="dxa"/>
            <w:tcBorders>
              <w:top w:val="single" w:sz="8" w:space="0" w:color="auto"/>
              <w:left w:val="single" w:sz="8" w:space="0" w:color="auto"/>
              <w:bottom w:val="single" w:sz="8" w:space="0" w:color="000000"/>
              <w:right w:val="single" w:sz="4" w:space="0" w:color="auto"/>
            </w:tcBorders>
            <w:shd w:val="clear" w:color="auto" w:fill="auto"/>
            <w:tcMar>
              <w:top w:w="10" w:type="dxa"/>
              <w:left w:w="10" w:type="dxa"/>
              <w:bottom w:w="0" w:type="dxa"/>
              <w:right w:w="10" w:type="dxa"/>
            </w:tcMar>
            <w:vAlign w:val="center"/>
            <w:hideMark/>
          </w:tcPr>
          <w:p w14:paraId="74163E38" w14:textId="77777777" w:rsidR="008E6D1E" w:rsidRPr="00060475" w:rsidRDefault="008E6D1E" w:rsidP="00B9754B">
            <w:pPr>
              <w:jc w:val="center"/>
              <w:rPr>
                <w:rFonts w:cs="Times New Roman"/>
                <w:szCs w:val="24"/>
              </w:rPr>
            </w:pPr>
            <w:r w:rsidRPr="00060475">
              <w:rPr>
                <w:rFonts w:cs="Times New Roman"/>
                <w:b/>
                <w:bCs/>
                <w:szCs w:val="24"/>
              </w:rPr>
              <w:t>Dissolved</w:t>
            </w:r>
          </w:p>
        </w:tc>
        <w:tc>
          <w:tcPr>
            <w:tcW w:w="1260" w:type="dxa"/>
            <w:tcBorders>
              <w:top w:val="single" w:sz="8" w:space="0" w:color="auto"/>
              <w:left w:val="single" w:sz="4" w:space="0" w:color="auto"/>
              <w:bottom w:val="single" w:sz="8" w:space="0" w:color="000000"/>
              <w:right w:val="single" w:sz="4" w:space="0" w:color="auto"/>
            </w:tcBorders>
            <w:shd w:val="clear" w:color="auto" w:fill="auto"/>
            <w:tcMar>
              <w:top w:w="10" w:type="dxa"/>
              <w:left w:w="10" w:type="dxa"/>
              <w:bottom w:w="0" w:type="dxa"/>
              <w:right w:w="10" w:type="dxa"/>
            </w:tcMar>
            <w:vAlign w:val="center"/>
            <w:hideMark/>
          </w:tcPr>
          <w:p w14:paraId="145DF138" w14:textId="77777777" w:rsidR="008E6D1E" w:rsidRPr="00060475" w:rsidRDefault="008E6D1E" w:rsidP="00B9754B">
            <w:pPr>
              <w:jc w:val="center"/>
              <w:rPr>
                <w:rFonts w:cs="Times New Roman"/>
                <w:szCs w:val="24"/>
              </w:rPr>
            </w:pPr>
            <w:r w:rsidRPr="00060475">
              <w:rPr>
                <w:rFonts w:cs="Times New Roman"/>
                <w:b/>
                <w:bCs/>
                <w:szCs w:val="24"/>
              </w:rPr>
              <w:t>Colloidal</w:t>
            </w:r>
          </w:p>
        </w:tc>
        <w:tc>
          <w:tcPr>
            <w:tcW w:w="1340" w:type="dxa"/>
            <w:tcBorders>
              <w:top w:val="single" w:sz="8" w:space="0" w:color="auto"/>
              <w:left w:val="single" w:sz="4" w:space="0" w:color="auto"/>
              <w:bottom w:val="single" w:sz="8" w:space="0" w:color="000000"/>
              <w:right w:val="single" w:sz="8" w:space="0" w:color="auto"/>
            </w:tcBorders>
            <w:shd w:val="clear" w:color="auto" w:fill="auto"/>
            <w:tcMar>
              <w:top w:w="10" w:type="dxa"/>
              <w:left w:w="10" w:type="dxa"/>
              <w:bottom w:w="0" w:type="dxa"/>
              <w:right w:w="10" w:type="dxa"/>
            </w:tcMar>
            <w:vAlign w:val="center"/>
            <w:hideMark/>
          </w:tcPr>
          <w:p w14:paraId="72FBA305" w14:textId="77777777" w:rsidR="008E6D1E" w:rsidRPr="00060475" w:rsidRDefault="008E6D1E" w:rsidP="00B9754B">
            <w:pPr>
              <w:jc w:val="center"/>
              <w:rPr>
                <w:rFonts w:cs="Times New Roman"/>
                <w:szCs w:val="24"/>
              </w:rPr>
            </w:pPr>
            <w:r w:rsidRPr="00060475">
              <w:rPr>
                <w:rFonts w:cs="Times New Roman"/>
                <w:b/>
                <w:bCs/>
                <w:szCs w:val="24"/>
              </w:rPr>
              <w:t>Particulate</w:t>
            </w:r>
          </w:p>
        </w:tc>
        <w:tc>
          <w:tcPr>
            <w:tcW w:w="1840" w:type="dxa"/>
            <w:tcBorders>
              <w:top w:val="nil"/>
              <w:left w:val="single" w:sz="8" w:space="0" w:color="auto"/>
              <w:bottom w:val="single" w:sz="8" w:space="0" w:color="000000"/>
              <w:right w:val="nil"/>
            </w:tcBorders>
            <w:shd w:val="clear" w:color="auto" w:fill="auto"/>
            <w:tcMar>
              <w:top w:w="10" w:type="dxa"/>
              <w:left w:w="10" w:type="dxa"/>
              <w:bottom w:w="0" w:type="dxa"/>
              <w:right w:w="10" w:type="dxa"/>
            </w:tcMar>
            <w:vAlign w:val="center"/>
            <w:hideMark/>
          </w:tcPr>
          <w:p w14:paraId="3AA9E111" w14:textId="77777777" w:rsidR="008E6D1E" w:rsidRPr="00060475" w:rsidRDefault="008E6D1E" w:rsidP="00B9754B">
            <w:pPr>
              <w:jc w:val="center"/>
              <w:rPr>
                <w:rFonts w:cs="Times New Roman"/>
                <w:szCs w:val="24"/>
              </w:rPr>
            </w:pPr>
            <w:r w:rsidRPr="00060475">
              <w:rPr>
                <w:rFonts w:cs="Times New Roman"/>
                <w:b/>
                <w:bCs/>
                <w:szCs w:val="24"/>
              </w:rPr>
              <w:t>Total</w:t>
            </w:r>
          </w:p>
        </w:tc>
      </w:tr>
      <w:tr w:rsidR="008E6D1E" w:rsidRPr="00060475" w14:paraId="79D491A7" w14:textId="77777777" w:rsidTr="00B9754B">
        <w:trPr>
          <w:trHeight w:val="144"/>
        </w:trPr>
        <w:tc>
          <w:tcPr>
            <w:tcW w:w="2880" w:type="dxa"/>
            <w:tcBorders>
              <w:top w:val="single" w:sz="8" w:space="0" w:color="000000"/>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0FCFBE94" w14:textId="77777777" w:rsidR="008E6D1E" w:rsidRPr="00060475" w:rsidRDefault="008E6D1E" w:rsidP="00B9754B">
            <w:pPr>
              <w:jc w:val="center"/>
              <w:rPr>
                <w:rFonts w:cs="Times New Roman"/>
                <w:szCs w:val="24"/>
              </w:rPr>
            </w:pPr>
            <w:r w:rsidRPr="00060475">
              <w:rPr>
                <w:rFonts w:cs="Times New Roman"/>
                <w:i/>
                <w:iCs/>
                <w:szCs w:val="24"/>
              </w:rPr>
              <w:t>Cherry Creek</w:t>
            </w:r>
          </w:p>
        </w:tc>
        <w:tc>
          <w:tcPr>
            <w:tcW w:w="1260" w:type="dxa"/>
            <w:tcBorders>
              <w:top w:val="single" w:sz="8" w:space="0" w:color="000000"/>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FCEFF12" w14:textId="77777777" w:rsidR="008E6D1E" w:rsidRPr="00060475" w:rsidRDefault="008E6D1E" w:rsidP="00B9754B">
            <w:pPr>
              <w:jc w:val="center"/>
              <w:rPr>
                <w:rFonts w:cs="Times New Roman"/>
                <w:szCs w:val="24"/>
              </w:rPr>
            </w:pPr>
            <w:r w:rsidRPr="00060475">
              <w:rPr>
                <w:rFonts w:cs="Times New Roman"/>
                <w:szCs w:val="24"/>
              </w:rPr>
              <w:t>0.42</w:t>
            </w:r>
          </w:p>
        </w:tc>
        <w:tc>
          <w:tcPr>
            <w:tcW w:w="1260" w:type="dxa"/>
            <w:tcBorders>
              <w:top w:val="single" w:sz="8" w:space="0" w:color="000000"/>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31C1E12" w14:textId="77777777" w:rsidR="008E6D1E" w:rsidRPr="00060475" w:rsidRDefault="008E6D1E" w:rsidP="00B9754B">
            <w:pPr>
              <w:jc w:val="center"/>
              <w:rPr>
                <w:rFonts w:cs="Times New Roman"/>
                <w:szCs w:val="24"/>
              </w:rPr>
            </w:pPr>
            <w:r w:rsidRPr="00060475">
              <w:rPr>
                <w:rFonts w:cs="Times New Roman"/>
                <w:szCs w:val="24"/>
              </w:rPr>
              <w:t>0.36</w:t>
            </w:r>
          </w:p>
        </w:tc>
        <w:tc>
          <w:tcPr>
            <w:tcW w:w="1340" w:type="dxa"/>
            <w:tcBorders>
              <w:top w:val="single" w:sz="8" w:space="0" w:color="000000"/>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58BA6BC9" w14:textId="77777777" w:rsidR="008E6D1E" w:rsidRPr="00060475" w:rsidRDefault="008E6D1E" w:rsidP="00B9754B">
            <w:pPr>
              <w:jc w:val="center"/>
              <w:rPr>
                <w:rFonts w:cs="Times New Roman"/>
                <w:szCs w:val="24"/>
              </w:rPr>
            </w:pPr>
            <w:r w:rsidRPr="00060475">
              <w:rPr>
                <w:rFonts w:cs="Times New Roman"/>
                <w:szCs w:val="24"/>
              </w:rPr>
              <w:t>0.39</w:t>
            </w:r>
          </w:p>
        </w:tc>
        <w:tc>
          <w:tcPr>
            <w:tcW w:w="1840" w:type="dxa"/>
            <w:tcBorders>
              <w:top w:val="single" w:sz="8" w:space="0" w:color="000000"/>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02C5D04B" w14:textId="77777777" w:rsidR="008E6D1E" w:rsidRPr="00060475" w:rsidRDefault="008E6D1E" w:rsidP="00B9754B">
            <w:pPr>
              <w:jc w:val="center"/>
              <w:rPr>
                <w:rFonts w:cs="Times New Roman"/>
                <w:szCs w:val="24"/>
              </w:rPr>
            </w:pPr>
            <w:r w:rsidRPr="00060475">
              <w:rPr>
                <w:rFonts w:cs="Times New Roman"/>
                <w:szCs w:val="24"/>
              </w:rPr>
              <w:t>1.17</w:t>
            </w:r>
          </w:p>
        </w:tc>
      </w:tr>
      <w:tr w:rsidR="008E6D1E" w:rsidRPr="00060475" w14:paraId="2B6DBAD1"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6AE4ADA7" w14:textId="77777777" w:rsidR="008E6D1E" w:rsidRPr="00060475" w:rsidRDefault="008E6D1E" w:rsidP="00B9754B">
            <w:pPr>
              <w:jc w:val="center"/>
              <w:rPr>
                <w:rFonts w:cs="Times New Roman"/>
                <w:szCs w:val="24"/>
              </w:rPr>
            </w:pPr>
            <w:r w:rsidRPr="00060475">
              <w:rPr>
                <w:rFonts w:cs="Times New Roman"/>
                <w:i/>
                <w:iCs/>
                <w:szCs w:val="24"/>
              </w:rPr>
              <w:t>E. Clear Creek (7/16)</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1E6C57E" w14:textId="77777777" w:rsidR="008E6D1E" w:rsidRPr="00060475" w:rsidRDefault="008E6D1E" w:rsidP="00B9754B">
            <w:pPr>
              <w:jc w:val="center"/>
              <w:rPr>
                <w:rFonts w:cs="Times New Roman"/>
                <w:szCs w:val="24"/>
              </w:rPr>
            </w:pPr>
            <w:r w:rsidRPr="00060475">
              <w:rPr>
                <w:rFonts w:cs="Times New Roman"/>
                <w:szCs w:val="24"/>
              </w:rPr>
              <w:t>3.95</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D336D47" w14:textId="77777777" w:rsidR="008E6D1E" w:rsidRPr="00060475" w:rsidRDefault="008E6D1E" w:rsidP="00B9754B">
            <w:pPr>
              <w:jc w:val="center"/>
              <w:rPr>
                <w:rFonts w:cs="Times New Roman"/>
                <w:szCs w:val="24"/>
              </w:rPr>
            </w:pPr>
            <w:r w:rsidRPr="00060475">
              <w:rPr>
                <w:rFonts w:cs="Times New Roman"/>
                <w:szCs w:val="24"/>
              </w:rPr>
              <w:t>6.16</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68F43C52" w14:textId="77777777" w:rsidR="008E6D1E" w:rsidRPr="00060475" w:rsidRDefault="008E6D1E" w:rsidP="00B9754B">
            <w:pPr>
              <w:jc w:val="center"/>
              <w:rPr>
                <w:rFonts w:cs="Times New Roman"/>
                <w:szCs w:val="24"/>
              </w:rPr>
            </w:pPr>
            <w:r w:rsidRPr="00060475">
              <w:rPr>
                <w:rFonts w:cs="Times New Roman"/>
                <w:szCs w:val="24"/>
              </w:rPr>
              <w:t>3.19</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7CBAF59E" w14:textId="77777777" w:rsidR="008E6D1E" w:rsidRPr="00060475" w:rsidRDefault="008E6D1E" w:rsidP="00B9754B">
            <w:pPr>
              <w:jc w:val="center"/>
              <w:rPr>
                <w:rFonts w:cs="Times New Roman"/>
                <w:szCs w:val="24"/>
              </w:rPr>
            </w:pPr>
            <w:r w:rsidRPr="00060475">
              <w:rPr>
                <w:rFonts w:cs="Times New Roman"/>
                <w:szCs w:val="24"/>
              </w:rPr>
              <w:t>13.29</w:t>
            </w:r>
          </w:p>
        </w:tc>
      </w:tr>
      <w:tr w:rsidR="008E6D1E" w:rsidRPr="00060475" w14:paraId="646B1446"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2BA4A6B0" w14:textId="77777777" w:rsidR="008E6D1E" w:rsidRPr="00060475" w:rsidRDefault="008E6D1E" w:rsidP="00B9754B">
            <w:pPr>
              <w:jc w:val="center"/>
              <w:rPr>
                <w:rFonts w:cs="Times New Roman"/>
                <w:szCs w:val="24"/>
              </w:rPr>
            </w:pPr>
            <w:r w:rsidRPr="00060475">
              <w:rPr>
                <w:rFonts w:cs="Times New Roman"/>
                <w:i/>
                <w:iCs/>
                <w:szCs w:val="24"/>
              </w:rPr>
              <w:t>E. Clear Creek (7/17)</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69B81B5" w14:textId="77777777" w:rsidR="008E6D1E" w:rsidRPr="00060475" w:rsidRDefault="008E6D1E" w:rsidP="00B9754B">
            <w:pPr>
              <w:jc w:val="center"/>
              <w:rPr>
                <w:rFonts w:cs="Times New Roman"/>
                <w:szCs w:val="24"/>
              </w:rPr>
            </w:pPr>
            <w:r w:rsidRPr="00060475">
              <w:rPr>
                <w:rFonts w:cs="Times New Roman"/>
                <w:szCs w:val="24"/>
              </w:rPr>
              <w:t>5.21</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6CBD970" w14:textId="77777777" w:rsidR="008E6D1E" w:rsidRPr="00060475" w:rsidRDefault="008E6D1E" w:rsidP="00B9754B">
            <w:pPr>
              <w:jc w:val="center"/>
              <w:rPr>
                <w:rFonts w:cs="Times New Roman"/>
                <w:szCs w:val="24"/>
              </w:rPr>
            </w:pPr>
            <w:r w:rsidRPr="00060475">
              <w:rPr>
                <w:rFonts w:cs="Times New Roman"/>
                <w:szCs w:val="24"/>
              </w:rPr>
              <w:t>1.42</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056191FB" w14:textId="77777777" w:rsidR="008E6D1E" w:rsidRPr="00060475" w:rsidRDefault="008E6D1E" w:rsidP="00B9754B">
            <w:pPr>
              <w:jc w:val="center"/>
              <w:rPr>
                <w:rFonts w:cs="Times New Roman"/>
                <w:szCs w:val="24"/>
              </w:rPr>
            </w:pPr>
            <w:r w:rsidRPr="00060475">
              <w:rPr>
                <w:rFonts w:cs="Times New Roman"/>
                <w:szCs w:val="24"/>
              </w:rPr>
              <w:t>1.77</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0B29FA11" w14:textId="77777777" w:rsidR="008E6D1E" w:rsidRPr="00060475" w:rsidRDefault="008E6D1E" w:rsidP="00B9754B">
            <w:pPr>
              <w:jc w:val="center"/>
              <w:rPr>
                <w:rFonts w:cs="Times New Roman"/>
                <w:szCs w:val="24"/>
              </w:rPr>
            </w:pPr>
            <w:r w:rsidRPr="00060475">
              <w:rPr>
                <w:rFonts w:cs="Times New Roman"/>
                <w:szCs w:val="24"/>
              </w:rPr>
              <w:t>8.40</w:t>
            </w:r>
          </w:p>
        </w:tc>
      </w:tr>
      <w:tr w:rsidR="008E6D1E" w:rsidRPr="00060475" w14:paraId="0C38B6F7"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7AF5A0CF" w14:textId="77777777" w:rsidR="008E6D1E" w:rsidRPr="00060475" w:rsidRDefault="008E6D1E" w:rsidP="00B9754B">
            <w:pPr>
              <w:jc w:val="center"/>
              <w:rPr>
                <w:rFonts w:cs="Times New Roman"/>
                <w:szCs w:val="24"/>
              </w:rPr>
            </w:pPr>
            <w:r w:rsidRPr="00060475">
              <w:rPr>
                <w:rFonts w:cs="Times New Roman"/>
                <w:i/>
                <w:iCs/>
                <w:szCs w:val="24"/>
              </w:rPr>
              <w:t>N. South Platte (7/16)</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C272E2B" w14:textId="77777777" w:rsidR="008E6D1E" w:rsidRPr="00060475" w:rsidRDefault="008E6D1E" w:rsidP="00B9754B">
            <w:pPr>
              <w:jc w:val="center"/>
              <w:rPr>
                <w:rFonts w:cs="Times New Roman"/>
                <w:szCs w:val="24"/>
              </w:rPr>
            </w:pPr>
            <w:r w:rsidRPr="00060475">
              <w:rPr>
                <w:rFonts w:cs="Times New Roman"/>
                <w:szCs w:val="24"/>
              </w:rPr>
              <w:t>3.86</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62302F5" w14:textId="77777777" w:rsidR="008E6D1E" w:rsidRPr="00060475" w:rsidRDefault="008E6D1E" w:rsidP="00B9754B">
            <w:pPr>
              <w:jc w:val="center"/>
              <w:rPr>
                <w:rFonts w:cs="Times New Roman"/>
                <w:szCs w:val="24"/>
              </w:rPr>
            </w:pPr>
            <w:r w:rsidRPr="00060475">
              <w:rPr>
                <w:rFonts w:cs="Times New Roman"/>
                <w:szCs w:val="24"/>
              </w:rPr>
              <w:t>4.49</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48355AF4" w14:textId="77777777" w:rsidR="008E6D1E" w:rsidRPr="00060475" w:rsidRDefault="008E6D1E" w:rsidP="00B9754B">
            <w:pPr>
              <w:jc w:val="center"/>
              <w:rPr>
                <w:rFonts w:cs="Times New Roman"/>
                <w:szCs w:val="24"/>
              </w:rPr>
            </w:pPr>
            <w:r w:rsidRPr="00060475">
              <w:rPr>
                <w:rFonts w:cs="Times New Roman"/>
                <w:szCs w:val="24"/>
              </w:rPr>
              <w:t>2.80</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41EF1656" w14:textId="77777777" w:rsidR="008E6D1E" w:rsidRPr="00060475" w:rsidRDefault="008E6D1E" w:rsidP="00B9754B">
            <w:pPr>
              <w:jc w:val="center"/>
              <w:rPr>
                <w:rFonts w:cs="Times New Roman"/>
                <w:szCs w:val="24"/>
              </w:rPr>
            </w:pPr>
            <w:r w:rsidRPr="00060475">
              <w:rPr>
                <w:rFonts w:cs="Times New Roman"/>
                <w:szCs w:val="24"/>
              </w:rPr>
              <w:t>11.15</w:t>
            </w:r>
          </w:p>
        </w:tc>
      </w:tr>
      <w:tr w:rsidR="008E6D1E" w:rsidRPr="00060475" w14:paraId="786AB534"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76CFCD69" w14:textId="77777777" w:rsidR="008E6D1E" w:rsidRPr="00060475" w:rsidRDefault="008E6D1E" w:rsidP="00B9754B">
            <w:pPr>
              <w:jc w:val="center"/>
              <w:rPr>
                <w:rFonts w:cs="Times New Roman"/>
                <w:szCs w:val="24"/>
              </w:rPr>
            </w:pPr>
            <w:r w:rsidRPr="00060475">
              <w:rPr>
                <w:rFonts w:cs="Times New Roman"/>
                <w:i/>
                <w:iCs/>
                <w:szCs w:val="24"/>
              </w:rPr>
              <w:t>N. South Platte (7/17)</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D083161" w14:textId="77777777" w:rsidR="008E6D1E" w:rsidRPr="00060475" w:rsidRDefault="008E6D1E" w:rsidP="00B9754B">
            <w:pPr>
              <w:jc w:val="center"/>
              <w:rPr>
                <w:rFonts w:cs="Times New Roman"/>
                <w:szCs w:val="24"/>
              </w:rPr>
            </w:pPr>
            <w:r w:rsidRPr="00060475">
              <w:rPr>
                <w:rFonts w:cs="Times New Roman"/>
                <w:szCs w:val="24"/>
              </w:rPr>
              <w:t>1.55</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E5B1002" w14:textId="77777777" w:rsidR="008E6D1E" w:rsidRPr="00060475" w:rsidRDefault="008E6D1E" w:rsidP="00B9754B">
            <w:pPr>
              <w:jc w:val="center"/>
              <w:rPr>
                <w:rFonts w:cs="Times New Roman"/>
                <w:szCs w:val="24"/>
              </w:rPr>
            </w:pPr>
            <w:r w:rsidRPr="00060475">
              <w:rPr>
                <w:rFonts w:cs="Times New Roman"/>
                <w:szCs w:val="24"/>
              </w:rPr>
              <w:t>6.61</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6681F849" w14:textId="77777777" w:rsidR="008E6D1E" w:rsidRPr="00060475" w:rsidRDefault="008E6D1E" w:rsidP="00B9754B">
            <w:pPr>
              <w:jc w:val="center"/>
              <w:rPr>
                <w:rFonts w:cs="Times New Roman"/>
                <w:szCs w:val="24"/>
              </w:rPr>
            </w:pPr>
            <w:r w:rsidRPr="00060475">
              <w:rPr>
                <w:rFonts w:cs="Times New Roman"/>
                <w:szCs w:val="24"/>
              </w:rPr>
              <w:t>5.56</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231F0760" w14:textId="77777777" w:rsidR="008E6D1E" w:rsidRPr="00060475" w:rsidRDefault="008E6D1E" w:rsidP="00B9754B">
            <w:pPr>
              <w:jc w:val="center"/>
              <w:rPr>
                <w:rFonts w:cs="Times New Roman"/>
                <w:szCs w:val="24"/>
              </w:rPr>
            </w:pPr>
            <w:r w:rsidRPr="00060475">
              <w:rPr>
                <w:rFonts w:cs="Times New Roman"/>
                <w:szCs w:val="24"/>
              </w:rPr>
              <w:t>13.72</w:t>
            </w:r>
          </w:p>
        </w:tc>
      </w:tr>
      <w:tr w:rsidR="008E6D1E" w:rsidRPr="00060475" w14:paraId="0C33AA57"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30B68919" w14:textId="77777777" w:rsidR="008E6D1E" w:rsidRPr="00060475" w:rsidRDefault="008E6D1E" w:rsidP="00B9754B">
            <w:pPr>
              <w:jc w:val="center"/>
              <w:rPr>
                <w:rFonts w:cs="Times New Roman"/>
                <w:szCs w:val="24"/>
              </w:rPr>
            </w:pPr>
            <w:r w:rsidRPr="00060475">
              <w:rPr>
                <w:rFonts w:cs="Times New Roman"/>
                <w:i/>
                <w:iCs/>
                <w:szCs w:val="24"/>
              </w:rPr>
              <w:t>AWWTP</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5B64BA3" w14:textId="77777777" w:rsidR="008E6D1E" w:rsidRPr="00060475" w:rsidRDefault="008E6D1E" w:rsidP="00B9754B">
            <w:pPr>
              <w:jc w:val="center"/>
              <w:rPr>
                <w:rFonts w:cs="Times New Roman"/>
                <w:szCs w:val="24"/>
              </w:rPr>
            </w:pPr>
            <w:r w:rsidRPr="00060475">
              <w:rPr>
                <w:rFonts w:cs="Times New Roman"/>
                <w:szCs w:val="24"/>
              </w:rPr>
              <w:t>1.74</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D8097F7" w14:textId="77777777" w:rsidR="008E6D1E" w:rsidRPr="00060475" w:rsidRDefault="008E6D1E" w:rsidP="00B9754B">
            <w:pPr>
              <w:jc w:val="center"/>
              <w:rPr>
                <w:rFonts w:cs="Times New Roman"/>
                <w:szCs w:val="24"/>
              </w:rPr>
            </w:pPr>
            <w:r w:rsidRPr="00060475">
              <w:rPr>
                <w:rFonts w:cs="Times New Roman"/>
                <w:szCs w:val="24"/>
              </w:rPr>
              <w:t>2.81</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695299D9" w14:textId="77777777" w:rsidR="008E6D1E" w:rsidRPr="00060475" w:rsidRDefault="008E6D1E" w:rsidP="00B9754B">
            <w:pPr>
              <w:jc w:val="center"/>
              <w:rPr>
                <w:rFonts w:cs="Times New Roman"/>
                <w:szCs w:val="24"/>
              </w:rPr>
            </w:pPr>
            <w:r w:rsidRPr="00060475">
              <w:rPr>
                <w:rFonts w:cs="Times New Roman"/>
                <w:szCs w:val="24"/>
              </w:rPr>
              <w:t>1.78</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20E4FFBD" w14:textId="77777777" w:rsidR="008E6D1E" w:rsidRPr="00060475" w:rsidRDefault="008E6D1E" w:rsidP="00B9754B">
            <w:pPr>
              <w:jc w:val="center"/>
              <w:rPr>
                <w:rFonts w:cs="Times New Roman"/>
                <w:szCs w:val="24"/>
              </w:rPr>
            </w:pPr>
            <w:r w:rsidRPr="00060475">
              <w:rPr>
                <w:rFonts w:cs="Times New Roman"/>
                <w:szCs w:val="24"/>
              </w:rPr>
              <w:t>6.33</w:t>
            </w:r>
          </w:p>
        </w:tc>
      </w:tr>
      <w:tr w:rsidR="008E6D1E" w:rsidRPr="00060475" w14:paraId="4AC5FF22"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351A7352" w14:textId="77777777" w:rsidR="008E6D1E" w:rsidRPr="00060475" w:rsidRDefault="008E6D1E" w:rsidP="00B9754B">
            <w:pPr>
              <w:jc w:val="center"/>
              <w:rPr>
                <w:rFonts w:cs="Times New Roman"/>
                <w:szCs w:val="24"/>
              </w:rPr>
            </w:pPr>
            <w:r w:rsidRPr="00060475">
              <w:rPr>
                <w:rFonts w:cs="Times New Roman"/>
                <w:i/>
                <w:iCs/>
                <w:szCs w:val="24"/>
              </w:rPr>
              <w:t>BWWTP</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2C6CE9B" w14:textId="77777777" w:rsidR="008E6D1E" w:rsidRPr="00060475" w:rsidRDefault="008E6D1E" w:rsidP="00B9754B">
            <w:pPr>
              <w:jc w:val="center"/>
              <w:rPr>
                <w:rFonts w:cs="Times New Roman"/>
                <w:szCs w:val="24"/>
              </w:rPr>
            </w:pPr>
            <w:r w:rsidRPr="00060475">
              <w:rPr>
                <w:rFonts w:cs="Times New Roman"/>
                <w:szCs w:val="24"/>
              </w:rPr>
              <w:t>5.18</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FF0E488" w14:textId="77777777" w:rsidR="008E6D1E" w:rsidRPr="00060475" w:rsidRDefault="008E6D1E" w:rsidP="00B9754B">
            <w:pPr>
              <w:jc w:val="center"/>
              <w:rPr>
                <w:rFonts w:cs="Times New Roman"/>
                <w:szCs w:val="24"/>
              </w:rPr>
            </w:pPr>
            <w:r w:rsidRPr="00060475">
              <w:rPr>
                <w:rFonts w:cs="Times New Roman"/>
                <w:szCs w:val="24"/>
              </w:rPr>
              <w:t>2.69</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477BEF2D" w14:textId="77777777" w:rsidR="008E6D1E" w:rsidRPr="00060475" w:rsidRDefault="008E6D1E" w:rsidP="00B9754B">
            <w:pPr>
              <w:jc w:val="center"/>
              <w:rPr>
                <w:rFonts w:cs="Times New Roman"/>
                <w:szCs w:val="24"/>
              </w:rPr>
            </w:pPr>
            <w:r w:rsidRPr="00060475">
              <w:rPr>
                <w:rFonts w:cs="Times New Roman"/>
                <w:szCs w:val="24"/>
              </w:rPr>
              <w:t>1.34</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78936CE8" w14:textId="77777777" w:rsidR="008E6D1E" w:rsidRPr="00060475" w:rsidRDefault="008E6D1E" w:rsidP="00B9754B">
            <w:pPr>
              <w:jc w:val="center"/>
              <w:rPr>
                <w:rFonts w:cs="Times New Roman"/>
                <w:szCs w:val="24"/>
              </w:rPr>
            </w:pPr>
            <w:r w:rsidRPr="00060475">
              <w:rPr>
                <w:rFonts w:cs="Times New Roman"/>
                <w:szCs w:val="24"/>
              </w:rPr>
              <w:t>9.21</w:t>
            </w:r>
          </w:p>
        </w:tc>
      </w:tr>
      <w:tr w:rsidR="008E6D1E" w:rsidRPr="00060475" w14:paraId="0AEA947C"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28D9A920" w14:textId="77777777" w:rsidR="008E6D1E" w:rsidRPr="00060475" w:rsidRDefault="008E6D1E" w:rsidP="00B9754B">
            <w:pPr>
              <w:jc w:val="center"/>
              <w:rPr>
                <w:rFonts w:cs="Times New Roman"/>
                <w:szCs w:val="24"/>
              </w:rPr>
            </w:pPr>
            <w:r w:rsidRPr="00060475">
              <w:rPr>
                <w:rFonts w:cs="Times New Roman"/>
                <w:i/>
                <w:iCs/>
                <w:szCs w:val="24"/>
              </w:rPr>
              <w:t>E. Sand Creek</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139E812" w14:textId="77777777" w:rsidR="008E6D1E" w:rsidRPr="00060475" w:rsidRDefault="008E6D1E" w:rsidP="00B9754B">
            <w:pPr>
              <w:jc w:val="center"/>
              <w:rPr>
                <w:rFonts w:cs="Times New Roman"/>
                <w:szCs w:val="24"/>
              </w:rPr>
            </w:pPr>
            <w:r w:rsidRPr="00060475">
              <w:rPr>
                <w:rFonts w:cs="Times New Roman"/>
                <w:szCs w:val="24"/>
              </w:rPr>
              <w:t>0.33</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588E443" w14:textId="77777777" w:rsidR="008E6D1E" w:rsidRPr="00060475" w:rsidRDefault="008E6D1E" w:rsidP="00B9754B">
            <w:pPr>
              <w:jc w:val="center"/>
              <w:rPr>
                <w:rFonts w:cs="Times New Roman"/>
                <w:szCs w:val="24"/>
              </w:rPr>
            </w:pPr>
            <w:r w:rsidRPr="00060475">
              <w:rPr>
                <w:rFonts w:cs="Times New Roman"/>
                <w:szCs w:val="24"/>
              </w:rPr>
              <w:t>13.15</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4FA9C37E" w14:textId="77777777" w:rsidR="008E6D1E" w:rsidRPr="00060475" w:rsidRDefault="008E6D1E" w:rsidP="00B9754B">
            <w:pPr>
              <w:jc w:val="center"/>
              <w:rPr>
                <w:rFonts w:cs="Times New Roman"/>
                <w:szCs w:val="24"/>
              </w:rPr>
            </w:pPr>
            <w:r w:rsidRPr="00060475">
              <w:rPr>
                <w:rFonts w:cs="Times New Roman"/>
                <w:szCs w:val="24"/>
              </w:rPr>
              <w:t>6.41</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3EBD9ADB" w14:textId="77777777" w:rsidR="008E6D1E" w:rsidRPr="00060475" w:rsidRDefault="008E6D1E" w:rsidP="00B9754B">
            <w:pPr>
              <w:jc w:val="center"/>
              <w:rPr>
                <w:rFonts w:cs="Times New Roman"/>
                <w:szCs w:val="24"/>
              </w:rPr>
            </w:pPr>
            <w:r w:rsidRPr="00060475">
              <w:rPr>
                <w:rFonts w:cs="Times New Roman"/>
                <w:szCs w:val="24"/>
              </w:rPr>
              <w:t>19.88</w:t>
            </w:r>
          </w:p>
        </w:tc>
      </w:tr>
      <w:tr w:rsidR="008E6D1E" w:rsidRPr="00060475" w14:paraId="33F7F4D4"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644F131D" w14:textId="77777777" w:rsidR="008E6D1E" w:rsidRPr="00060475" w:rsidRDefault="008E6D1E" w:rsidP="00B9754B">
            <w:pPr>
              <w:jc w:val="center"/>
              <w:rPr>
                <w:rFonts w:cs="Times New Roman"/>
                <w:szCs w:val="24"/>
              </w:rPr>
            </w:pPr>
            <w:r w:rsidRPr="00060475">
              <w:rPr>
                <w:rFonts w:cs="Times New Roman"/>
                <w:i/>
                <w:iCs/>
                <w:szCs w:val="24"/>
              </w:rPr>
              <w:t>W. Sand Creek</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89D36F8" w14:textId="77777777" w:rsidR="008E6D1E" w:rsidRPr="00060475" w:rsidRDefault="008E6D1E" w:rsidP="00B9754B">
            <w:pPr>
              <w:jc w:val="center"/>
              <w:rPr>
                <w:rFonts w:cs="Times New Roman"/>
                <w:szCs w:val="24"/>
              </w:rPr>
            </w:pPr>
            <w:r w:rsidRPr="00060475">
              <w:rPr>
                <w:rFonts w:cs="Times New Roman"/>
                <w:szCs w:val="24"/>
              </w:rPr>
              <w:t>0.91</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252B676" w14:textId="77777777" w:rsidR="008E6D1E" w:rsidRPr="00060475" w:rsidRDefault="008E6D1E" w:rsidP="00B9754B">
            <w:pPr>
              <w:jc w:val="center"/>
              <w:rPr>
                <w:rFonts w:cs="Times New Roman"/>
                <w:szCs w:val="24"/>
              </w:rPr>
            </w:pPr>
            <w:r w:rsidRPr="00060475">
              <w:rPr>
                <w:rFonts w:cs="Times New Roman"/>
                <w:szCs w:val="24"/>
              </w:rPr>
              <w:t>6.28</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4A2EBC0F" w14:textId="77777777" w:rsidR="008E6D1E" w:rsidRPr="00060475" w:rsidRDefault="008E6D1E" w:rsidP="00B9754B">
            <w:pPr>
              <w:jc w:val="center"/>
              <w:rPr>
                <w:rFonts w:cs="Times New Roman"/>
                <w:szCs w:val="24"/>
              </w:rPr>
            </w:pPr>
            <w:r w:rsidRPr="00060475">
              <w:rPr>
                <w:rFonts w:cs="Times New Roman"/>
                <w:szCs w:val="24"/>
              </w:rPr>
              <w:t>6.71</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7DF17A90" w14:textId="77777777" w:rsidR="008E6D1E" w:rsidRPr="00060475" w:rsidRDefault="008E6D1E" w:rsidP="00B9754B">
            <w:pPr>
              <w:jc w:val="center"/>
              <w:rPr>
                <w:rFonts w:cs="Times New Roman"/>
                <w:szCs w:val="24"/>
              </w:rPr>
            </w:pPr>
            <w:r w:rsidRPr="00060475">
              <w:rPr>
                <w:rFonts w:cs="Times New Roman"/>
                <w:szCs w:val="24"/>
              </w:rPr>
              <w:t>13.90</w:t>
            </w:r>
          </w:p>
        </w:tc>
      </w:tr>
      <w:tr w:rsidR="008E6D1E" w:rsidRPr="00060475" w14:paraId="70761857" w14:textId="77777777" w:rsidTr="00B9754B">
        <w:trPr>
          <w:trHeight w:val="144"/>
        </w:trPr>
        <w:tc>
          <w:tcPr>
            <w:tcW w:w="2880"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4A782F13" w14:textId="77777777" w:rsidR="008E6D1E" w:rsidRPr="00060475" w:rsidRDefault="008E6D1E" w:rsidP="00B9754B">
            <w:pPr>
              <w:jc w:val="center"/>
              <w:rPr>
                <w:rFonts w:cs="Times New Roman"/>
                <w:szCs w:val="24"/>
              </w:rPr>
            </w:pPr>
            <w:r w:rsidRPr="00060475">
              <w:rPr>
                <w:rFonts w:cs="Times New Roman"/>
                <w:i/>
                <w:iCs/>
                <w:szCs w:val="24"/>
              </w:rPr>
              <w:t>S. South Platte</w:t>
            </w:r>
          </w:p>
        </w:tc>
        <w:tc>
          <w:tcPr>
            <w:tcW w:w="1260"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FB2BF5E" w14:textId="77777777" w:rsidR="008E6D1E" w:rsidRPr="00060475" w:rsidRDefault="008E6D1E" w:rsidP="00B9754B">
            <w:pPr>
              <w:jc w:val="center"/>
              <w:rPr>
                <w:rFonts w:cs="Times New Roman"/>
                <w:szCs w:val="24"/>
              </w:rPr>
            </w:pPr>
            <w:r w:rsidRPr="00060475">
              <w:rPr>
                <w:rFonts w:cs="Times New Roman"/>
                <w:szCs w:val="24"/>
              </w:rPr>
              <w:t>0.23</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076486B1" w14:textId="77777777" w:rsidR="008E6D1E" w:rsidRPr="00060475" w:rsidRDefault="008E6D1E" w:rsidP="00B9754B">
            <w:pPr>
              <w:jc w:val="center"/>
              <w:rPr>
                <w:rFonts w:cs="Times New Roman"/>
                <w:szCs w:val="24"/>
              </w:rPr>
            </w:pPr>
            <w:r w:rsidRPr="00060475">
              <w:rPr>
                <w:rFonts w:cs="Times New Roman"/>
                <w:szCs w:val="24"/>
              </w:rPr>
              <w:t>0.08</w:t>
            </w:r>
          </w:p>
        </w:tc>
        <w:tc>
          <w:tcPr>
            <w:tcW w:w="1340"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368FEC6C" w14:textId="77777777" w:rsidR="008E6D1E" w:rsidRPr="00060475" w:rsidRDefault="008E6D1E" w:rsidP="00B9754B">
            <w:pPr>
              <w:jc w:val="center"/>
              <w:rPr>
                <w:rFonts w:cs="Times New Roman"/>
                <w:szCs w:val="24"/>
              </w:rPr>
            </w:pPr>
            <w:r w:rsidRPr="00060475">
              <w:rPr>
                <w:rFonts w:cs="Times New Roman"/>
                <w:szCs w:val="24"/>
              </w:rPr>
              <w:t>1.52</w:t>
            </w:r>
          </w:p>
        </w:tc>
        <w:tc>
          <w:tcPr>
            <w:tcW w:w="1840"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4A6DC6F2" w14:textId="77777777" w:rsidR="008E6D1E" w:rsidRPr="00060475" w:rsidRDefault="008E6D1E" w:rsidP="00B9754B">
            <w:pPr>
              <w:jc w:val="center"/>
              <w:rPr>
                <w:rFonts w:cs="Times New Roman"/>
                <w:szCs w:val="24"/>
              </w:rPr>
            </w:pPr>
            <w:r w:rsidRPr="00060475">
              <w:rPr>
                <w:rFonts w:cs="Times New Roman"/>
                <w:szCs w:val="24"/>
              </w:rPr>
              <w:t>1.83</w:t>
            </w:r>
          </w:p>
        </w:tc>
      </w:tr>
      <w:tr w:rsidR="008E6D1E" w:rsidRPr="00060475" w14:paraId="4E5816FB" w14:textId="77777777" w:rsidTr="00B9754B">
        <w:trPr>
          <w:trHeight w:val="144"/>
        </w:trPr>
        <w:tc>
          <w:tcPr>
            <w:tcW w:w="2880" w:type="dxa"/>
            <w:tcBorders>
              <w:top w:val="single" w:sz="4" w:space="0" w:color="auto"/>
              <w:left w:val="nil"/>
              <w:bottom w:val="single" w:sz="8" w:space="0" w:color="000000"/>
              <w:right w:val="single" w:sz="8" w:space="0" w:color="auto"/>
            </w:tcBorders>
            <w:shd w:val="clear" w:color="auto" w:fill="auto"/>
            <w:tcMar>
              <w:top w:w="10" w:type="dxa"/>
              <w:left w:w="10" w:type="dxa"/>
              <w:bottom w:w="0" w:type="dxa"/>
              <w:right w:w="10" w:type="dxa"/>
            </w:tcMar>
            <w:vAlign w:val="center"/>
            <w:hideMark/>
          </w:tcPr>
          <w:p w14:paraId="7D90A70E" w14:textId="77777777" w:rsidR="008E6D1E" w:rsidRPr="00060475" w:rsidRDefault="008E6D1E" w:rsidP="00B9754B">
            <w:pPr>
              <w:jc w:val="center"/>
              <w:rPr>
                <w:rFonts w:cs="Times New Roman"/>
                <w:szCs w:val="24"/>
              </w:rPr>
            </w:pPr>
            <w:r w:rsidRPr="00060475">
              <w:rPr>
                <w:rFonts w:cs="Times New Roman"/>
                <w:i/>
                <w:iCs/>
                <w:szCs w:val="24"/>
              </w:rPr>
              <w:t>W. Clear Creek</w:t>
            </w:r>
          </w:p>
        </w:tc>
        <w:tc>
          <w:tcPr>
            <w:tcW w:w="1260" w:type="dxa"/>
            <w:tcBorders>
              <w:top w:val="single" w:sz="4" w:space="0" w:color="auto"/>
              <w:left w:val="single" w:sz="8" w:space="0" w:color="auto"/>
              <w:bottom w:val="single" w:sz="8" w:space="0" w:color="000000"/>
              <w:right w:val="single" w:sz="4" w:space="0" w:color="auto"/>
            </w:tcBorders>
            <w:shd w:val="clear" w:color="auto" w:fill="auto"/>
            <w:tcMar>
              <w:top w:w="10" w:type="dxa"/>
              <w:left w:w="10" w:type="dxa"/>
              <w:bottom w:w="0" w:type="dxa"/>
              <w:right w:w="10" w:type="dxa"/>
            </w:tcMar>
            <w:vAlign w:val="center"/>
            <w:hideMark/>
          </w:tcPr>
          <w:p w14:paraId="3165C231" w14:textId="77777777" w:rsidR="008E6D1E" w:rsidRPr="00060475" w:rsidRDefault="008E6D1E" w:rsidP="00B9754B">
            <w:pPr>
              <w:jc w:val="center"/>
              <w:rPr>
                <w:rFonts w:cs="Times New Roman"/>
                <w:szCs w:val="24"/>
              </w:rPr>
            </w:pPr>
            <w:r w:rsidRPr="00060475">
              <w:rPr>
                <w:rFonts w:cs="Times New Roman"/>
                <w:szCs w:val="24"/>
              </w:rPr>
              <w:t>1.93</w:t>
            </w:r>
          </w:p>
        </w:tc>
        <w:tc>
          <w:tcPr>
            <w:tcW w:w="1260" w:type="dxa"/>
            <w:tcBorders>
              <w:top w:val="single" w:sz="4" w:space="0" w:color="auto"/>
              <w:left w:val="single" w:sz="4" w:space="0" w:color="auto"/>
              <w:bottom w:val="single" w:sz="8" w:space="0" w:color="000000"/>
              <w:right w:val="single" w:sz="4" w:space="0" w:color="auto"/>
            </w:tcBorders>
            <w:shd w:val="clear" w:color="auto" w:fill="auto"/>
            <w:tcMar>
              <w:top w:w="10" w:type="dxa"/>
              <w:left w:w="10" w:type="dxa"/>
              <w:bottom w:w="0" w:type="dxa"/>
              <w:right w:w="10" w:type="dxa"/>
            </w:tcMar>
            <w:vAlign w:val="center"/>
            <w:hideMark/>
          </w:tcPr>
          <w:p w14:paraId="27D7A041" w14:textId="77777777" w:rsidR="008E6D1E" w:rsidRPr="00060475" w:rsidRDefault="008E6D1E" w:rsidP="00B9754B">
            <w:pPr>
              <w:jc w:val="center"/>
              <w:rPr>
                <w:rFonts w:cs="Times New Roman"/>
                <w:szCs w:val="24"/>
              </w:rPr>
            </w:pPr>
            <w:r w:rsidRPr="00060475">
              <w:rPr>
                <w:rFonts w:cs="Times New Roman"/>
                <w:szCs w:val="24"/>
              </w:rPr>
              <w:t>16.62</w:t>
            </w:r>
          </w:p>
        </w:tc>
        <w:tc>
          <w:tcPr>
            <w:tcW w:w="1340" w:type="dxa"/>
            <w:tcBorders>
              <w:top w:val="single" w:sz="4" w:space="0" w:color="auto"/>
              <w:left w:val="single" w:sz="4" w:space="0" w:color="auto"/>
              <w:bottom w:val="single" w:sz="8" w:space="0" w:color="000000"/>
              <w:right w:val="single" w:sz="8" w:space="0" w:color="auto"/>
            </w:tcBorders>
            <w:shd w:val="clear" w:color="auto" w:fill="auto"/>
            <w:tcMar>
              <w:top w:w="10" w:type="dxa"/>
              <w:left w:w="10" w:type="dxa"/>
              <w:bottom w:w="0" w:type="dxa"/>
              <w:right w:w="10" w:type="dxa"/>
            </w:tcMar>
            <w:vAlign w:val="center"/>
            <w:hideMark/>
          </w:tcPr>
          <w:p w14:paraId="162B97E9" w14:textId="77777777" w:rsidR="008E6D1E" w:rsidRPr="00060475" w:rsidRDefault="008E6D1E" w:rsidP="00B9754B">
            <w:pPr>
              <w:jc w:val="center"/>
              <w:rPr>
                <w:rFonts w:cs="Times New Roman"/>
                <w:szCs w:val="24"/>
              </w:rPr>
            </w:pPr>
            <w:r w:rsidRPr="00060475">
              <w:rPr>
                <w:rFonts w:cs="Times New Roman"/>
                <w:szCs w:val="24"/>
              </w:rPr>
              <w:t>4.63</w:t>
            </w:r>
          </w:p>
        </w:tc>
        <w:tc>
          <w:tcPr>
            <w:tcW w:w="1840" w:type="dxa"/>
            <w:tcBorders>
              <w:top w:val="single" w:sz="4" w:space="0" w:color="auto"/>
              <w:left w:val="single" w:sz="8" w:space="0" w:color="auto"/>
              <w:bottom w:val="single" w:sz="8" w:space="0" w:color="000000"/>
              <w:right w:val="nil"/>
            </w:tcBorders>
            <w:shd w:val="clear" w:color="auto" w:fill="auto"/>
            <w:tcMar>
              <w:top w:w="10" w:type="dxa"/>
              <w:left w:w="10" w:type="dxa"/>
              <w:bottom w:w="0" w:type="dxa"/>
              <w:right w:w="10" w:type="dxa"/>
            </w:tcMar>
            <w:vAlign w:val="center"/>
            <w:hideMark/>
          </w:tcPr>
          <w:p w14:paraId="216F8543" w14:textId="77777777" w:rsidR="008E6D1E" w:rsidRPr="00060475" w:rsidRDefault="008E6D1E" w:rsidP="00B9754B">
            <w:pPr>
              <w:jc w:val="center"/>
              <w:rPr>
                <w:rFonts w:cs="Times New Roman"/>
                <w:szCs w:val="24"/>
              </w:rPr>
            </w:pPr>
            <w:r w:rsidRPr="00060475">
              <w:rPr>
                <w:rFonts w:cs="Times New Roman"/>
                <w:szCs w:val="24"/>
              </w:rPr>
              <w:t>23.19</w:t>
            </w:r>
          </w:p>
        </w:tc>
      </w:tr>
    </w:tbl>
    <w:p w14:paraId="24768B81" w14:textId="77777777" w:rsidR="008E6D1E" w:rsidRDefault="008E6D1E" w:rsidP="008E6D1E">
      <w:pPr>
        <w:rPr>
          <w:rFonts w:cs="Times New Roman"/>
          <w:szCs w:val="24"/>
        </w:rPr>
      </w:pPr>
    </w:p>
    <w:p w14:paraId="72D2920D" w14:textId="77777777" w:rsidR="008E6D1E" w:rsidRDefault="008E6D1E" w:rsidP="008E6D1E">
      <w:pPr>
        <w:rPr>
          <w:rFonts w:cs="Times New Roman"/>
          <w:szCs w:val="24"/>
        </w:rPr>
      </w:pPr>
      <w:r>
        <w:rPr>
          <w:rFonts w:cs="Times New Roman"/>
          <w:szCs w:val="24"/>
        </w:rPr>
        <w:br w:type="page"/>
      </w:r>
    </w:p>
    <w:p w14:paraId="1339F3C9" w14:textId="77777777" w:rsidR="008E6D1E" w:rsidRDefault="008E6D1E" w:rsidP="008E6D1E">
      <w:pPr>
        <w:rPr>
          <w:rFonts w:cs="Times New Roman"/>
          <w:szCs w:val="24"/>
        </w:rPr>
      </w:pPr>
      <w:r>
        <w:rPr>
          <w:rFonts w:cs="Times New Roman"/>
          <w:b/>
          <w:szCs w:val="24"/>
        </w:rPr>
        <w:lastRenderedPageBreak/>
        <w:t>Table S4</w:t>
      </w:r>
      <w:r>
        <w:rPr>
          <w:rFonts w:cs="Times New Roman"/>
          <w:b/>
          <w:szCs w:val="24"/>
        </w:rPr>
        <w:tab/>
      </w:r>
      <w:r w:rsidRPr="0032703D">
        <w:rPr>
          <w:rFonts w:cs="Times New Roman"/>
          <w:szCs w:val="24"/>
        </w:rPr>
        <w:t>Concentrations of Zn (</w:t>
      </w:r>
      <w:r>
        <w:rPr>
          <w:rFonts w:cs="Times New Roman"/>
          <w:szCs w:val="24"/>
        </w:rPr>
        <w:t>µg/L) per Fraction for sp-ICP-Q</w:t>
      </w:r>
      <w:r w:rsidRPr="0032703D">
        <w:rPr>
          <w:rFonts w:cs="Times New Roman"/>
          <w:szCs w:val="24"/>
        </w:rPr>
        <w:t xml:space="preserve">MS filtration experiments.  </w:t>
      </w:r>
    </w:p>
    <w:tbl>
      <w:tblPr>
        <w:tblW w:w="9338" w:type="dxa"/>
        <w:tblCellMar>
          <w:left w:w="0" w:type="dxa"/>
          <w:right w:w="0" w:type="dxa"/>
        </w:tblCellMar>
        <w:tblLook w:val="0600" w:firstRow="0" w:lastRow="0" w:firstColumn="0" w:lastColumn="0" w:noHBand="1" w:noVBand="1"/>
      </w:tblPr>
      <w:tblGrid>
        <w:gridCol w:w="2713"/>
        <w:gridCol w:w="1196"/>
        <w:gridCol w:w="1803"/>
        <w:gridCol w:w="1805"/>
        <w:gridCol w:w="1821"/>
      </w:tblGrid>
      <w:tr w:rsidR="008E6D1E" w:rsidRPr="0032703D" w14:paraId="4E34D45F" w14:textId="77777777" w:rsidTr="00B9754B">
        <w:trPr>
          <w:trHeight w:val="274"/>
        </w:trPr>
        <w:tc>
          <w:tcPr>
            <w:tcW w:w="2713" w:type="dxa"/>
            <w:tcBorders>
              <w:top w:val="single" w:sz="8" w:space="0" w:color="000000"/>
              <w:left w:val="nil"/>
              <w:bottom w:val="nil"/>
              <w:right w:val="single" w:sz="8" w:space="0" w:color="auto"/>
            </w:tcBorders>
            <w:shd w:val="clear" w:color="auto" w:fill="auto"/>
            <w:tcMar>
              <w:top w:w="10" w:type="dxa"/>
              <w:left w:w="10" w:type="dxa"/>
              <w:bottom w:w="0" w:type="dxa"/>
              <w:right w:w="10" w:type="dxa"/>
            </w:tcMar>
            <w:vAlign w:val="center"/>
            <w:hideMark/>
          </w:tcPr>
          <w:p w14:paraId="314A31A0" w14:textId="77777777" w:rsidR="008E6D1E" w:rsidRPr="0032703D" w:rsidRDefault="008E6D1E" w:rsidP="00B9754B">
            <w:pPr>
              <w:jc w:val="center"/>
              <w:rPr>
                <w:rFonts w:cs="Times New Roman"/>
                <w:szCs w:val="24"/>
              </w:rPr>
            </w:pPr>
          </w:p>
        </w:tc>
        <w:tc>
          <w:tcPr>
            <w:tcW w:w="4804" w:type="dxa"/>
            <w:gridSpan w:val="3"/>
            <w:tcBorders>
              <w:top w:val="single" w:sz="8" w:space="0" w:color="000000"/>
              <w:left w:val="single" w:sz="8" w:space="0" w:color="auto"/>
              <w:bottom w:val="nil"/>
              <w:right w:val="single" w:sz="8" w:space="0" w:color="auto"/>
            </w:tcBorders>
            <w:shd w:val="clear" w:color="auto" w:fill="auto"/>
            <w:tcMar>
              <w:top w:w="10" w:type="dxa"/>
              <w:left w:w="10" w:type="dxa"/>
              <w:bottom w:w="0" w:type="dxa"/>
              <w:right w:w="10" w:type="dxa"/>
            </w:tcMar>
            <w:vAlign w:val="center"/>
            <w:hideMark/>
          </w:tcPr>
          <w:p w14:paraId="065E852B" w14:textId="77777777" w:rsidR="008E6D1E" w:rsidRPr="00047791" w:rsidRDefault="008E6D1E" w:rsidP="00B9754B">
            <w:pPr>
              <w:jc w:val="center"/>
              <w:rPr>
                <w:rFonts w:cs="Times New Roman"/>
                <w:i/>
                <w:szCs w:val="24"/>
              </w:rPr>
            </w:pPr>
            <w:r w:rsidRPr="00047791">
              <w:rPr>
                <w:rFonts w:cs="Times New Roman"/>
                <w:b/>
                <w:bCs/>
                <w:i/>
                <w:iCs/>
                <w:szCs w:val="24"/>
              </w:rPr>
              <w:t>Fraction</w:t>
            </w:r>
          </w:p>
        </w:tc>
        <w:tc>
          <w:tcPr>
            <w:tcW w:w="1821" w:type="dxa"/>
            <w:tcBorders>
              <w:top w:val="single" w:sz="8" w:space="0" w:color="000000"/>
              <w:left w:val="single" w:sz="8" w:space="0" w:color="auto"/>
              <w:bottom w:val="nil"/>
              <w:right w:val="nil"/>
            </w:tcBorders>
            <w:shd w:val="clear" w:color="auto" w:fill="auto"/>
            <w:tcMar>
              <w:top w:w="10" w:type="dxa"/>
              <w:left w:w="10" w:type="dxa"/>
              <w:bottom w:w="0" w:type="dxa"/>
              <w:right w:w="10" w:type="dxa"/>
            </w:tcMar>
            <w:vAlign w:val="center"/>
            <w:hideMark/>
          </w:tcPr>
          <w:p w14:paraId="73278561" w14:textId="77777777" w:rsidR="008E6D1E" w:rsidRPr="0032703D" w:rsidRDefault="008E6D1E" w:rsidP="00B9754B">
            <w:pPr>
              <w:jc w:val="center"/>
              <w:rPr>
                <w:rFonts w:cs="Times New Roman"/>
                <w:szCs w:val="24"/>
              </w:rPr>
            </w:pPr>
          </w:p>
        </w:tc>
      </w:tr>
      <w:tr w:rsidR="008E6D1E" w:rsidRPr="0032703D" w14:paraId="6868E695" w14:textId="77777777" w:rsidTr="00B9754B">
        <w:trPr>
          <w:trHeight w:val="595"/>
        </w:trPr>
        <w:tc>
          <w:tcPr>
            <w:tcW w:w="2713" w:type="dxa"/>
            <w:tcBorders>
              <w:top w:val="nil"/>
              <w:left w:val="nil"/>
              <w:bottom w:val="single" w:sz="8" w:space="0" w:color="000000"/>
              <w:right w:val="single" w:sz="8" w:space="0" w:color="auto"/>
            </w:tcBorders>
            <w:shd w:val="clear" w:color="auto" w:fill="auto"/>
            <w:tcMar>
              <w:top w:w="10" w:type="dxa"/>
              <w:left w:w="10" w:type="dxa"/>
              <w:bottom w:w="0" w:type="dxa"/>
              <w:right w:w="10" w:type="dxa"/>
            </w:tcMar>
            <w:vAlign w:val="center"/>
            <w:hideMark/>
          </w:tcPr>
          <w:p w14:paraId="5BC41D59" w14:textId="77777777" w:rsidR="008E6D1E" w:rsidRPr="0032703D" w:rsidRDefault="008E6D1E" w:rsidP="00B9754B">
            <w:pPr>
              <w:jc w:val="center"/>
              <w:rPr>
                <w:rFonts w:cs="Times New Roman"/>
                <w:szCs w:val="24"/>
              </w:rPr>
            </w:pPr>
            <w:r w:rsidRPr="0032703D">
              <w:rPr>
                <w:rFonts w:cs="Times New Roman"/>
                <w:b/>
                <w:bCs/>
                <w:szCs w:val="24"/>
              </w:rPr>
              <w:t>Site</w:t>
            </w:r>
          </w:p>
        </w:tc>
        <w:tc>
          <w:tcPr>
            <w:tcW w:w="1196" w:type="dxa"/>
            <w:tcBorders>
              <w:top w:val="single" w:sz="8" w:space="0" w:color="auto"/>
              <w:left w:val="single" w:sz="8" w:space="0" w:color="auto"/>
              <w:bottom w:val="single" w:sz="8" w:space="0" w:color="000000"/>
              <w:right w:val="single" w:sz="8" w:space="0" w:color="auto"/>
            </w:tcBorders>
            <w:shd w:val="clear" w:color="auto" w:fill="auto"/>
            <w:tcMar>
              <w:top w:w="10" w:type="dxa"/>
              <w:left w:w="10" w:type="dxa"/>
              <w:bottom w:w="0" w:type="dxa"/>
              <w:right w:w="10" w:type="dxa"/>
            </w:tcMar>
            <w:vAlign w:val="center"/>
            <w:hideMark/>
          </w:tcPr>
          <w:p w14:paraId="0DA6BB33" w14:textId="77777777" w:rsidR="008E6D1E" w:rsidRPr="0032703D" w:rsidRDefault="008E6D1E" w:rsidP="00B9754B">
            <w:pPr>
              <w:jc w:val="center"/>
              <w:rPr>
                <w:rFonts w:cs="Times New Roman"/>
                <w:szCs w:val="24"/>
              </w:rPr>
            </w:pPr>
            <w:r w:rsidRPr="0032703D">
              <w:rPr>
                <w:rFonts w:cs="Times New Roman"/>
                <w:b/>
                <w:bCs/>
                <w:szCs w:val="24"/>
              </w:rPr>
              <w:t>Dissolved</w:t>
            </w:r>
          </w:p>
        </w:tc>
        <w:tc>
          <w:tcPr>
            <w:tcW w:w="1803" w:type="dxa"/>
            <w:tcBorders>
              <w:top w:val="single" w:sz="8" w:space="0" w:color="auto"/>
              <w:left w:val="single" w:sz="8" w:space="0" w:color="auto"/>
              <w:bottom w:val="single" w:sz="8" w:space="0" w:color="000000"/>
              <w:right w:val="single" w:sz="8" w:space="0" w:color="auto"/>
            </w:tcBorders>
            <w:shd w:val="clear" w:color="auto" w:fill="auto"/>
            <w:tcMar>
              <w:top w:w="10" w:type="dxa"/>
              <w:left w:w="10" w:type="dxa"/>
              <w:bottom w:w="0" w:type="dxa"/>
              <w:right w:w="10" w:type="dxa"/>
            </w:tcMar>
            <w:vAlign w:val="center"/>
            <w:hideMark/>
          </w:tcPr>
          <w:p w14:paraId="50683B2A" w14:textId="77777777" w:rsidR="008E6D1E" w:rsidRPr="0032703D" w:rsidRDefault="008E6D1E" w:rsidP="00B9754B">
            <w:pPr>
              <w:jc w:val="center"/>
              <w:rPr>
                <w:rFonts w:cs="Times New Roman"/>
                <w:szCs w:val="24"/>
              </w:rPr>
            </w:pPr>
            <w:r w:rsidRPr="0032703D">
              <w:rPr>
                <w:rFonts w:cs="Times New Roman"/>
                <w:b/>
                <w:bCs/>
                <w:szCs w:val="24"/>
              </w:rPr>
              <w:t>Resolved Nanoparticulate</w:t>
            </w:r>
          </w:p>
        </w:tc>
        <w:tc>
          <w:tcPr>
            <w:tcW w:w="1803" w:type="dxa"/>
            <w:tcBorders>
              <w:top w:val="single" w:sz="8" w:space="0" w:color="auto"/>
              <w:left w:val="single" w:sz="8" w:space="0" w:color="auto"/>
              <w:bottom w:val="single" w:sz="8" w:space="0" w:color="000000"/>
              <w:right w:val="single" w:sz="8" w:space="0" w:color="auto"/>
            </w:tcBorders>
            <w:shd w:val="clear" w:color="auto" w:fill="auto"/>
            <w:tcMar>
              <w:top w:w="10" w:type="dxa"/>
              <w:left w:w="10" w:type="dxa"/>
              <w:bottom w:w="0" w:type="dxa"/>
              <w:right w:w="10" w:type="dxa"/>
            </w:tcMar>
            <w:vAlign w:val="center"/>
            <w:hideMark/>
          </w:tcPr>
          <w:p w14:paraId="49B29778" w14:textId="77777777" w:rsidR="008E6D1E" w:rsidRPr="0032703D" w:rsidRDefault="008E6D1E" w:rsidP="00B9754B">
            <w:pPr>
              <w:jc w:val="center"/>
              <w:rPr>
                <w:rFonts w:cs="Times New Roman"/>
                <w:szCs w:val="24"/>
              </w:rPr>
            </w:pPr>
            <w:r w:rsidRPr="0032703D">
              <w:rPr>
                <w:rFonts w:cs="Times New Roman"/>
                <w:b/>
                <w:bCs/>
                <w:szCs w:val="24"/>
              </w:rPr>
              <w:t>Unresolved Nanoparticulate</w:t>
            </w:r>
          </w:p>
        </w:tc>
        <w:tc>
          <w:tcPr>
            <w:tcW w:w="1821" w:type="dxa"/>
            <w:tcBorders>
              <w:top w:val="nil"/>
              <w:left w:val="single" w:sz="8" w:space="0" w:color="auto"/>
              <w:bottom w:val="single" w:sz="8" w:space="0" w:color="000000"/>
              <w:right w:val="nil"/>
            </w:tcBorders>
            <w:shd w:val="clear" w:color="auto" w:fill="auto"/>
            <w:tcMar>
              <w:top w:w="10" w:type="dxa"/>
              <w:left w:w="10" w:type="dxa"/>
              <w:bottom w:w="0" w:type="dxa"/>
              <w:right w:w="10" w:type="dxa"/>
            </w:tcMar>
            <w:vAlign w:val="center"/>
            <w:hideMark/>
          </w:tcPr>
          <w:p w14:paraId="6369AEEF" w14:textId="77777777" w:rsidR="008E6D1E" w:rsidRPr="0032703D" w:rsidRDefault="008E6D1E" w:rsidP="00B9754B">
            <w:pPr>
              <w:jc w:val="center"/>
              <w:rPr>
                <w:rFonts w:cs="Times New Roman"/>
                <w:szCs w:val="24"/>
              </w:rPr>
            </w:pPr>
            <w:r w:rsidRPr="0032703D">
              <w:rPr>
                <w:rFonts w:cs="Times New Roman"/>
                <w:b/>
                <w:bCs/>
                <w:szCs w:val="24"/>
              </w:rPr>
              <w:t>Total</w:t>
            </w:r>
          </w:p>
        </w:tc>
      </w:tr>
      <w:tr w:rsidR="008E6D1E" w:rsidRPr="0032703D" w14:paraId="405A24DE" w14:textId="77777777" w:rsidTr="00B9754B">
        <w:trPr>
          <w:trHeight w:val="292"/>
        </w:trPr>
        <w:tc>
          <w:tcPr>
            <w:tcW w:w="2713" w:type="dxa"/>
            <w:tcBorders>
              <w:top w:val="single" w:sz="8" w:space="0" w:color="000000"/>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1B62C137" w14:textId="77777777" w:rsidR="008E6D1E" w:rsidRPr="0032703D" w:rsidRDefault="008E6D1E" w:rsidP="00B9754B">
            <w:pPr>
              <w:jc w:val="center"/>
              <w:rPr>
                <w:rFonts w:cs="Times New Roman"/>
                <w:szCs w:val="24"/>
              </w:rPr>
            </w:pPr>
            <w:r w:rsidRPr="0032703D">
              <w:rPr>
                <w:rFonts w:cs="Times New Roman"/>
                <w:i/>
                <w:iCs/>
                <w:szCs w:val="24"/>
              </w:rPr>
              <w:t>Cherry Creek</w:t>
            </w:r>
          </w:p>
        </w:tc>
        <w:tc>
          <w:tcPr>
            <w:tcW w:w="1196" w:type="dxa"/>
            <w:tcBorders>
              <w:top w:val="single" w:sz="8" w:space="0" w:color="000000"/>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69B21B7" w14:textId="77777777" w:rsidR="008E6D1E" w:rsidRPr="0032703D" w:rsidRDefault="008E6D1E" w:rsidP="00B9754B">
            <w:pPr>
              <w:jc w:val="center"/>
              <w:rPr>
                <w:rFonts w:cs="Times New Roman"/>
                <w:szCs w:val="24"/>
              </w:rPr>
            </w:pPr>
            <w:r w:rsidRPr="0032703D">
              <w:rPr>
                <w:rFonts w:cs="Times New Roman"/>
                <w:szCs w:val="24"/>
              </w:rPr>
              <w:t>0.42</w:t>
            </w:r>
          </w:p>
        </w:tc>
        <w:tc>
          <w:tcPr>
            <w:tcW w:w="1803" w:type="dxa"/>
            <w:tcBorders>
              <w:top w:val="single" w:sz="8" w:space="0" w:color="000000"/>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8692EF0" w14:textId="77777777" w:rsidR="008E6D1E" w:rsidRPr="0032703D" w:rsidRDefault="008E6D1E" w:rsidP="00B9754B">
            <w:pPr>
              <w:jc w:val="center"/>
              <w:rPr>
                <w:rFonts w:cs="Times New Roman"/>
                <w:szCs w:val="24"/>
              </w:rPr>
            </w:pPr>
            <w:r w:rsidRPr="0032703D">
              <w:rPr>
                <w:rFonts w:cs="Times New Roman"/>
                <w:szCs w:val="24"/>
              </w:rPr>
              <w:t>0.10</w:t>
            </w:r>
          </w:p>
        </w:tc>
        <w:tc>
          <w:tcPr>
            <w:tcW w:w="1803" w:type="dxa"/>
            <w:tcBorders>
              <w:top w:val="single" w:sz="8" w:space="0" w:color="000000"/>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763A95A2" w14:textId="77777777" w:rsidR="008E6D1E" w:rsidRPr="0032703D" w:rsidRDefault="008E6D1E" w:rsidP="00B9754B">
            <w:pPr>
              <w:jc w:val="center"/>
              <w:rPr>
                <w:rFonts w:cs="Times New Roman"/>
                <w:szCs w:val="24"/>
              </w:rPr>
            </w:pPr>
            <w:r w:rsidRPr="0032703D">
              <w:rPr>
                <w:rFonts w:cs="Times New Roman"/>
                <w:szCs w:val="24"/>
              </w:rPr>
              <w:t>0.65</w:t>
            </w:r>
          </w:p>
        </w:tc>
        <w:tc>
          <w:tcPr>
            <w:tcW w:w="1821" w:type="dxa"/>
            <w:tcBorders>
              <w:top w:val="single" w:sz="8" w:space="0" w:color="000000"/>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408B7025" w14:textId="77777777" w:rsidR="008E6D1E" w:rsidRPr="0032703D" w:rsidRDefault="008E6D1E" w:rsidP="00B9754B">
            <w:pPr>
              <w:jc w:val="center"/>
              <w:rPr>
                <w:rFonts w:cs="Times New Roman"/>
                <w:szCs w:val="24"/>
              </w:rPr>
            </w:pPr>
            <w:r w:rsidRPr="0032703D">
              <w:rPr>
                <w:rFonts w:cs="Times New Roman"/>
                <w:szCs w:val="24"/>
              </w:rPr>
              <w:t>1.17</w:t>
            </w:r>
          </w:p>
        </w:tc>
      </w:tr>
      <w:tr w:rsidR="008E6D1E" w:rsidRPr="0032703D" w14:paraId="152DBC68"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5D4521ED" w14:textId="77777777" w:rsidR="008E6D1E" w:rsidRPr="0032703D" w:rsidRDefault="008E6D1E" w:rsidP="00B9754B">
            <w:pPr>
              <w:jc w:val="center"/>
              <w:rPr>
                <w:rFonts w:cs="Times New Roman"/>
                <w:szCs w:val="24"/>
              </w:rPr>
            </w:pPr>
            <w:r w:rsidRPr="0032703D">
              <w:rPr>
                <w:rFonts w:cs="Times New Roman"/>
                <w:i/>
                <w:iCs/>
                <w:szCs w:val="24"/>
              </w:rPr>
              <w:t>E. Clear Creek (7/16)</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03373AA" w14:textId="77777777" w:rsidR="008E6D1E" w:rsidRPr="0032703D" w:rsidRDefault="008E6D1E" w:rsidP="00B9754B">
            <w:pPr>
              <w:jc w:val="center"/>
              <w:rPr>
                <w:rFonts w:cs="Times New Roman"/>
                <w:szCs w:val="24"/>
              </w:rPr>
            </w:pPr>
            <w:r w:rsidRPr="0032703D">
              <w:rPr>
                <w:rFonts w:cs="Times New Roman"/>
                <w:szCs w:val="24"/>
              </w:rPr>
              <w:t>3.95</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0E9102F" w14:textId="77777777" w:rsidR="008E6D1E" w:rsidRPr="0032703D" w:rsidRDefault="008E6D1E" w:rsidP="00B9754B">
            <w:pPr>
              <w:jc w:val="center"/>
              <w:rPr>
                <w:rFonts w:cs="Times New Roman"/>
                <w:szCs w:val="24"/>
              </w:rPr>
            </w:pPr>
            <w:r w:rsidRPr="0032703D">
              <w:rPr>
                <w:rFonts w:cs="Times New Roman"/>
                <w:szCs w:val="24"/>
              </w:rPr>
              <w:t>0.90</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581EA33B" w14:textId="77777777" w:rsidR="008E6D1E" w:rsidRPr="0032703D" w:rsidRDefault="008E6D1E" w:rsidP="00B9754B">
            <w:pPr>
              <w:jc w:val="center"/>
              <w:rPr>
                <w:rFonts w:cs="Times New Roman"/>
                <w:szCs w:val="24"/>
              </w:rPr>
            </w:pPr>
            <w:r w:rsidRPr="0032703D">
              <w:rPr>
                <w:rFonts w:cs="Times New Roman"/>
                <w:szCs w:val="24"/>
              </w:rPr>
              <w:t>8.45</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2A68E534" w14:textId="77777777" w:rsidR="008E6D1E" w:rsidRPr="0032703D" w:rsidRDefault="008E6D1E" w:rsidP="00B9754B">
            <w:pPr>
              <w:jc w:val="center"/>
              <w:rPr>
                <w:rFonts w:cs="Times New Roman"/>
                <w:szCs w:val="24"/>
              </w:rPr>
            </w:pPr>
            <w:r w:rsidRPr="0032703D">
              <w:rPr>
                <w:rFonts w:cs="Times New Roman"/>
                <w:szCs w:val="24"/>
              </w:rPr>
              <w:t>13.29</w:t>
            </w:r>
          </w:p>
        </w:tc>
      </w:tr>
      <w:tr w:rsidR="008E6D1E" w:rsidRPr="0032703D" w14:paraId="07B6234E"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16A1A452" w14:textId="77777777" w:rsidR="008E6D1E" w:rsidRPr="0032703D" w:rsidRDefault="008E6D1E" w:rsidP="00B9754B">
            <w:pPr>
              <w:jc w:val="center"/>
              <w:rPr>
                <w:rFonts w:cs="Times New Roman"/>
                <w:szCs w:val="24"/>
              </w:rPr>
            </w:pPr>
            <w:r w:rsidRPr="0032703D">
              <w:rPr>
                <w:rFonts w:cs="Times New Roman"/>
                <w:i/>
                <w:iCs/>
                <w:szCs w:val="24"/>
              </w:rPr>
              <w:t>E. Clear Creek (7/17)</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2299CA7" w14:textId="77777777" w:rsidR="008E6D1E" w:rsidRPr="0032703D" w:rsidRDefault="008E6D1E" w:rsidP="00B9754B">
            <w:pPr>
              <w:jc w:val="center"/>
              <w:rPr>
                <w:rFonts w:cs="Times New Roman"/>
                <w:szCs w:val="24"/>
              </w:rPr>
            </w:pPr>
            <w:r w:rsidRPr="0032703D">
              <w:rPr>
                <w:rFonts w:cs="Times New Roman"/>
                <w:szCs w:val="24"/>
              </w:rPr>
              <w:t>5.21</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16B9BB8" w14:textId="77777777" w:rsidR="008E6D1E" w:rsidRPr="0032703D" w:rsidRDefault="008E6D1E" w:rsidP="00B9754B">
            <w:pPr>
              <w:jc w:val="center"/>
              <w:rPr>
                <w:rFonts w:cs="Times New Roman"/>
                <w:szCs w:val="24"/>
              </w:rPr>
            </w:pPr>
            <w:r w:rsidRPr="0032703D">
              <w:rPr>
                <w:rFonts w:cs="Times New Roman"/>
                <w:szCs w:val="24"/>
              </w:rPr>
              <w:t>0.50</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3841AEA5" w14:textId="77777777" w:rsidR="008E6D1E" w:rsidRPr="0032703D" w:rsidRDefault="008E6D1E" w:rsidP="00B9754B">
            <w:pPr>
              <w:jc w:val="center"/>
              <w:rPr>
                <w:rFonts w:cs="Times New Roman"/>
                <w:szCs w:val="24"/>
              </w:rPr>
            </w:pPr>
            <w:r w:rsidRPr="0032703D">
              <w:rPr>
                <w:rFonts w:cs="Times New Roman"/>
                <w:szCs w:val="24"/>
              </w:rPr>
              <w:t>2.69</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4AD5D0C0" w14:textId="77777777" w:rsidR="008E6D1E" w:rsidRPr="0032703D" w:rsidRDefault="008E6D1E" w:rsidP="00B9754B">
            <w:pPr>
              <w:jc w:val="center"/>
              <w:rPr>
                <w:rFonts w:cs="Times New Roman"/>
                <w:szCs w:val="24"/>
              </w:rPr>
            </w:pPr>
            <w:r w:rsidRPr="0032703D">
              <w:rPr>
                <w:rFonts w:cs="Times New Roman"/>
                <w:szCs w:val="24"/>
              </w:rPr>
              <w:t>8.40</w:t>
            </w:r>
          </w:p>
        </w:tc>
      </w:tr>
      <w:tr w:rsidR="008E6D1E" w:rsidRPr="0032703D" w14:paraId="2ABCABDE"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71751ABC" w14:textId="77777777" w:rsidR="008E6D1E" w:rsidRPr="0032703D" w:rsidRDefault="008E6D1E" w:rsidP="00B9754B">
            <w:pPr>
              <w:jc w:val="center"/>
              <w:rPr>
                <w:rFonts w:cs="Times New Roman"/>
                <w:szCs w:val="24"/>
              </w:rPr>
            </w:pPr>
            <w:r w:rsidRPr="0032703D">
              <w:rPr>
                <w:rFonts w:cs="Times New Roman"/>
                <w:i/>
                <w:iCs/>
                <w:szCs w:val="24"/>
              </w:rPr>
              <w:t>N. South Platte (7/16)</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48F8F5D" w14:textId="77777777" w:rsidR="008E6D1E" w:rsidRPr="0032703D" w:rsidRDefault="008E6D1E" w:rsidP="00B9754B">
            <w:pPr>
              <w:jc w:val="center"/>
              <w:rPr>
                <w:rFonts w:cs="Times New Roman"/>
                <w:szCs w:val="24"/>
              </w:rPr>
            </w:pPr>
            <w:r w:rsidRPr="0032703D">
              <w:rPr>
                <w:rFonts w:cs="Times New Roman"/>
                <w:szCs w:val="24"/>
              </w:rPr>
              <w:t>3.86</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027BC060" w14:textId="77777777" w:rsidR="008E6D1E" w:rsidRPr="0032703D" w:rsidRDefault="008E6D1E" w:rsidP="00B9754B">
            <w:pPr>
              <w:jc w:val="center"/>
              <w:rPr>
                <w:rFonts w:cs="Times New Roman"/>
                <w:szCs w:val="24"/>
              </w:rPr>
            </w:pPr>
            <w:r w:rsidRPr="0032703D">
              <w:rPr>
                <w:rFonts w:cs="Times New Roman"/>
                <w:szCs w:val="24"/>
              </w:rPr>
              <w:t>0.01</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608FD154" w14:textId="77777777" w:rsidR="008E6D1E" w:rsidRPr="0032703D" w:rsidRDefault="008E6D1E" w:rsidP="00B9754B">
            <w:pPr>
              <w:jc w:val="center"/>
              <w:rPr>
                <w:rFonts w:cs="Times New Roman"/>
                <w:szCs w:val="24"/>
              </w:rPr>
            </w:pPr>
            <w:r w:rsidRPr="0032703D">
              <w:rPr>
                <w:rFonts w:cs="Times New Roman"/>
                <w:szCs w:val="24"/>
              </w:rPr>
              <w:t>7.28</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085E750A" w14:textId="77777777" w:rsidR="008E6D1E" w:rsidRPr="0032703D" w:rsidRDefault="008E6D1E" w:rsidP="00B9754B">
            <w:pPr>
              <w:jc w:val="center"/>
              <w:rPr>
                <w:rFonts w:cs="Times New Roman"/>
                <w:szCs w:val="24"/>
              </w:rPr>
            </w:pPr>
            <w:r w:rsidRPr="0032703D">
              <w:rPr>
                <w:rFonts w:cs="Times New Roman"/>
                <w:szCs w:val="24"/>
              </w:rPr>
              <w:t>11.15</w:t>
            </w:r>
          </w:p>
        </w:tc>
      </w:tr>
      <w:tr w:rsidR="008E6D1E" w:rsidRPr="0032703D" w14:paraId="2A3BADDD"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231A3612" w14:textId="77777777" w:rsidR="008E6D1E" w:rsidRPr="0032703D" w:rsidRDefault="008E6D1E" w:rsidP="00B9754B">
            <w:pPr>
              <w:jc w:val="center"/>
              <w:rPr>
                <w:rFonts w:cs="Times New Roman"/>
                <w:szCs w:val="24"/>
              </w:rPr>
            </w:pPr>
            <w:r w:rsidRPr="0032703D">
              <w:rPr>
                <w:rFonts w:cs="Times New Roman"/>
                <w:i/>
                <w:iCs/>
                <w:szCs w:val="24"/>
              </w:rPr>
              <w:t>N. South Platte (7/17)</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F9922E3" w14:textId="77777777" w:rsidR="008E6D1E" w:rsidRPr="0032703D" w:rsidRDefault="008E6D1E" w:rsidP="00B9754B">
            <w:pPr>
              <w:jc w:val="center"/>
              <w:rPr>
                <w:rFonts w:cs="Times New Roman"/>
                <w:szCs w:val="24"/>
              </w:rPr>
            </w:pPr>
            <w:r w:rsidRPr="0032703D">
              <w:rPr>
                <w:rFonts w:cs="Times New Roman"/>
                <w:szCs w:val="24"/>
              </w:rPr>
              <w:t>1.55</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0DC29D7" w14:textId="77777777" w:rsidR="008E6D1E" w:rsidRPr="0032703D" w:rsidRDefault="008E6D1E" w:rsidP="00B9754B">
            <w:pPr>
              <w:jc w:val="center"/>
              <w:rPr>
                <w:rFonts w:cs="Times New Roman"/>
                <w:szCs w:val="24"/>
              </w:rPr>
            </w:pPr>
            <w:r w:rsidRPr="0032703D">
              <w:rPr>
                <w:rFonts w:cs="Times New Roman"/>
                <w:szCs w:val="24"/>
              </w:rPr>
              <w:t>0.26</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493E12F8" w14:textId="77777777" w:rsidR="008E6D1E" w:rsidRPr="0032703D" w:rsidRDefault="008E6D1E" w:rsidP="00B9754B">
            <w:pPr>
              <w:jc w:val="center"/>
              <w:rPr>
                <w:rFonts w:cs="Times New Roman"/>
                <w:szCs w:val="24"/>
              </w:rPr>
            </w:pPr>
            <w:r w:rsidRPr="0032703D">
              <w:rPr>
                <w:rFonts w:cs="Times New Roman"/>
                <w:szCs w:val="24"/>
              </w:rPr>
              <w:t>11.91</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6D6A834A" w14:textId="77777777" w:rsidR="008E6D1E" w:rsidRPr="0032703D" w:rsidRDefault="008E6D1E" w:rsidP="00B9754B">
            <w:pPr>
              <w:jc w:val="center"/>
              <w:rPr>
                <w:rFonts w:cs="Times New Roman"/>
                <w:szCs w:val="24"/>
              </w:rPr>
            </w:pPr>
            <w:r w:rsidRPr="0032703D">
              <w:rPr>
                <w:rFonts w:cs="Times New Roman"/>
                <w:szCs w:val="24"/>
              </w:rPr>
              <w:t>13.72</w:t>
            </w:r>
          </w:p>
        </w:tc>
      </w:tr>
      <w:tr w:rsidR="008E6D1E" w:rsidRPr="0032703D" w14:paraId="5148A7EE"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4E89B40D" w14:textId="77777777" w:rsidR="008E6D1E" w:rsidRPr="0032703D" w:rsidRDefault="008E6D1E" w:rsidP="00B9754B">
            <w:pPr>
              <w:jc w:val="center"/>
              <w:rPr>
                <w:rFonts w:cs="Times New Roman"/>
                <w:szCs w:val="24"/>
              </w:rPr>
            </w:pPr>
            <w:r w:rsidRPr="0032703D">
              <w:rPr>
                <w:rFonts w:cs="Times New Roman"/>
                <w:i/>
                <w:iCs/>
                <w:szCs w:val="24"/>
              </w:rPr>
              <w:t>AWTTP</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13CD3C7A" w14:textId="77777777" w:rsidR="008E6D1E" w:rsidRPr="0032703D" w:rsidRDefault="008E6D1E" w:rsidP="00B9754B">
            <w:pPr>
              <w:jc w:val="center"/>
              <w:rPr>
                <w:rFonts w:cs="Times New Roman"/>
                <w:szCs w:val="24"/>
              </w:rPr>
            </w:pPr>
            <w:r w:rsidRPr="0032703D">
              <w:rPr>
                <w:rFonts w:cs="Times New Roman"/>
                <w:szCs w:val="24"/>
              </w:rPr>
              <w:t>1.74</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395E16C" w14:textId="77777777" w:rsidR="008E6D1E" w:rsidRPr="0032703D" w:rsidRDefault="008E6D1E" w:rsidP="00B9754B">
            <w:pPr>
              <w:jc w:val="center"/>
              <w:rPr>
                <w:rFonts w:cs="Times New Roman"/>
                <w:szCs w:val="24"/>
              </w:rPr>
            </w:pPr>
            <w:r w:rsidRPr="0032703D">
              <w:rPr>
                <w:rFonts w:cs="Times New Roman"/>
                <w:szCs w:val="24"/>
              </w:rPr>
              <w:t>0.42</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67F5C28D" w14:textId="77777777" w:rsidR="008E6D1E" w:rsidRPr="0032703D" w:rsidRDefault="008E6D1E" w:rsidP="00B9754B">
            <w:pPr>
              <w:jc w:val="center"/>
              <w:rPr>
                <w:rFonts w:cs="Times New Roman"/>
                <w:szCs w:val="24"/>
              </w:rPr>
            </w:pPr>
            <w:r w:rsidRPr="0032703D">
              <w:rPr>
                <w:rFonts w:cs="Times New Roman"/>
                <w:szCs w:val="24"/>
              </w:rPr>
              <w:t>4.17</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5A357EA7" w14:textId="77777777" w:rsidR="008E6D1E" w:rsidRPr="0032703D" w:rsidRDefault="008E6D1E" w:rsidP="00B9754B">
            <w:pPr>
              <w:jc w:val="center"/>
              <w:rPr>
                <w:rFonts w:cs="Times New Roman"/>
                <w:szCs w:val="24"/>
              </w:rPr>
            </w:pPr>
            <w:r w:rsidRPr="0032703D">
              <w:rPr>
                <w:rFonts w:cs="Times New Roman"/>
                <w:szCs w:val="24"/>
              </w:rPr>
              <w:t>6.33</w:t>
            </w:r>
          </w:p>
        </w:tc>
      </w:tr>
      <w:tr w:rsidR="008E6D1E" w:rsidRPr="0032703D" w14:paraId="5F492DF3"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6B5F3870" w14:textId="77777777" w:rsidR="008E6D1E" w:rsidRPr="0032703D" w:rsidRDefault="008E6D1E" w:rsidP="00B9754B">
            <w:pPr>
              <w:jc w:val="center"/>
              <w:rPr>
                <w:rFonts w:cs="Times New Roman"/>
                <w:szCs w:val="24"/>
              </w:rPr>
            </w:pPr>
            <w:r w:rsidRPr="0032703D">
              <w:rPr>
                <w:rFonts w:cs="Times New Roman"/>
                <w:i/>
                <w:iCs/>
                <w:szCs w:val="24"/>
              </w:rPr>
              <w:t>BWTTP</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F051EDE" w14:textId="77777777" w:rsidR="008E6D1E" w:rsidRPr="0032703D" w:rsidRDefault="008E6D1E" w:rsidP="00B9754B">
            <w:pPr>
              <w:jc w:val="center"/>
              <w:rPr>
                <w:rFonts w:cs="Times New Roman"/>
                <w:szCs w:val="24"/>
              </w:rPr>
            </w:pPr>
            <w:r w:rsidRPr="0032703D">
              <w:rPr>
                <w:rFonts w:cs="Times New Roman"/>
                <w:szCs w:val="24"/>
              </w:rPr>
              <w:t>5.18</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27DFFFE" w14:textId="77777777" w:rsidR="008E6D1E" w:rsidRPr="0032703D" w:rsidRDefault="008E6D1E" w:rsidP="00B9754B">
            <w:pPr>
              <w:jc w:val="center"/>
              <w:rPr>
                <w:rFonts w:cs="Times New Roman"/>
                <w:szCs w:val="24"/>
              </w:rPr>
            </w:pPr>
            <w:r w:rsidRPr="0032703D">
              <w:rPr>
                <w:rFonts w:cs="Times New Roman"/>
                <w:szCs w:val="24"/>
              </w:rPr>
              <w:t>0.40</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76D288D7" w14:textId="77777777" w:rsidR="008E6D1E" w:rsidRPr="0032703D" w:rsidRDefault="008E6D1E" w:rsidP="00B9754B">
            <w:pPr>
              <w:jc w:val="center"/>
              <w:rPr>
                <w:rFonts w:cs="Times New Roman"/>
                <w:szCs w:val="24"/>
              </w:rPr>
            </w:pPr>
            <w:r w:rsidRPr="0032703D">
              <w:rPr>
                <w:rFonts w:cs="Times New Roman"/>
                <w:szCs w:val="24"/>
              </w:rPr>
              <w:t>3.63</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05D88A95" w14:textId="77777777" w:rsidR="008E6D1E" w:rsidRPr="0032703D" w:rsidRDefault="008E6D1E" w:rsidP="00B9754B">
            <w:pPr>
              <w:jc w:val="center"/>
              <w:rPr>
                <w:rFonts w:cs="Times New Roman"/>
                <w:szCs w:val="24"/>
              </w:rPr>
            </w:pPr>
            <w:r w:rsidRPr="0032703D">
              <w:rPr>
                <w:rFonts w:cs="Times New Roman"/>
                <w:szCs w:val="24"/>
              </w:rPr>
              <w:t>9.21</w:t>
            </w:r>
          </w:p>
        </w:tc>
      </w:tr>
      <w:tr w:rsidR="008E6D1E" w:rsidRPr="0032703D" w14:paraId="70009157"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1574A97C" w14:textId="77777777" w:rsidR="008E6D1E" w:rsidRPr="0032703D" w:rsidRDefault="008E6D1E" w:rsidP="00B9754B">
            <w:pPr>
              <w:jc w:val="center"/>
              <w:rPr>
                <w:rFonts w:cs="Times New Roman"/>
                <w:szCs w:val="24"/>
              </w:rPr>
            </w:pPr>
            <w:r w:rsidRPr="0032703D">
              <w:rPr>
                <w:rFonts w:cs="Times New Roman"/>
                <w:i/>
                <w:iCs/>
                <w:szCs w:val="24"/>
              </w:rPr>
              <w:t>W. Sand Creek</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3796A43B" w14:textId="77777777" w:rsidR="008E6D1E" w:rsidRPr="0032703D" w:rsidRDefault="008E6D1E" w:rsidP="00B9754B">
            <w:pPr>
              <w:jc w:val="center"/>
              <w:rPr>
                <w:rFonts w:cs="Times New Roman"/>
                <w:szCs w:val="24"/>
              </w:rPr>
            </w:pPr>
            <w:r w:rsidRPr="0032703D">
              <w:rPr>
                <w:rFonts w:cs="Times New Roman"/>
                <w:szCs w:val="24"/>
              </w:rPr>
              <w:t>0.33</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29274F64" w14:textId="77777777" w:rsidR="008E6D1E" w:rsidRPr="0032703D" w:rsidRDefault="008E6D1E" w:rsidP="00B9754B">
            <w:pPr>
              <w:jc w:val="center"/>
              <w:rPr>
                <w:rFonts w:cs="Times New Roman"/>
                <w:szCs w:val="24"/>
              </w:rPr>
            </w:pPr>
            <w:r w:rsidRPr="0032703D">
              <w:rPr>
                <w:rFonts w:cs="Times New Roman"/>
                <w:szCs w:val="24"/>
              </w:rPr>
              <w:t>1.05</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641D6EA4" w14:textId="77777777" w:rsidR="008E6D1E" w:rsidRPr="0032703D" w:rsidRDefault="008E6D1E" w:rsidP="00B9754B">
            <w:pPr>
              <w:jc w:val="center"/>
              <w:rPr>
                <w:rFonts w:cs="Times New Roman"/>
                <w:szCs w:val="24"/>
              </w:rPr>
            </w:pPr>
            <w:r w:rsidRPr="0032703D">
              <w:rPr>
                <w:rFonts w:cs="Times New Roman"/>
                <w:szCs w:val="24"/>
              </w:rPr>
              <w:t>18.51</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582A7613" w14:textId="77777777" w:rsidR="008E6D1E" w:rsidRPr="0032703D" w:rsidRDefault="008E6D1E" w:rsidP="00B9754B">
            <w:pPr>
              <w:jc w:val="center"/>
              <w:rPr>
                <w:rFonts w:cs="Times New Roman"/>
                <w:szCs w:val="24"/>
              </w:rPr>
            </w:pPr>
            <w:r w:rsidRPr="0032703D">
              <w:rPr>
                <w:rFonts w:cs="Times New Roman"/>
                <w:szCs w:val="24"/>
              </w:rPr>
              <w:t>19.88</w:t>
            </w:r>
          </w:p>
        </w:tc>
      </w:tr>
      <w:tr w:rsidR="008E6D1E" w:rsidRPr="0032703D" w14:paraId="12193AC7"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60D499A9" w14:textId="77777777" w:rsidR="008E6D1E" w:rsidRPr="0032703D" w:rsidRDefault="008E6D1E" w:rsidP="00B9754B">
            <w:pPr>
              <w:jc w:val="center"/>
              <w:rPr>
                <w:rFonts w:cs="Times New Roman"/>
                <w:szCs w:val="24"/>
              </w:rPr>
            </w:pPr>
            <w:r w:rsidRPr="0032703D">
              <w:rPr>
                <w:rFonts w:cs="Times New Roman"/>
                <w:i/>
                <w:iCs/>
                <w:szCs w:val="24"/>
              </w:rPr>
              <w:t>E. Sand Creek</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5717C754" w14:textId="77777777" w:rsidR="008E6D1E" w:rsidRPr="0032703D" w:rsidRDefault="008E6D1E" w:rsidP="00B9754B">
            <w:pPr>
              <w:jc w:val="center"/>
              <w:rPr>
                <w:rFonts w:cs="Times New Roman"/>
                <w:szCs w:val="24"/>
              </w:rPr>
            </w:pPr>
            <w:r w:rsidRPr="0032703D">
              <w:rPr>
                <w:rFonts w:cs="Times New Roman"/>
                <w:szCs w:val="24"/>
              </w:rPr>
              <w:t>0.91</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4646C0AD" w14:textId="77777777" w:rsidR="008E6D1E" w:rsidRPr="0032703D" w:rsidRDefault="008E6D1E" w:rsidP="00B9754B">
            <w:pPr>
              <w:jc w:val="center"/>
              <w:rPr>
                <w:rFonts w:cs="Times New Roman"/>
                <w:szCs w:val="24"/>
              </w:rPr>
            </w:pPr>
            <w:r w:rsidRPr="0032703D">
              <w:rPr>
                <w:rFonts w:cs="Times New Roman"/>
                <w:szCs w:val="24"/>
              </w:rPr>
              <w:t>1.41</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235A7A8D" w14:textId="77777777" w:rsidR="008E6D1E" w:rsidRPr="0032703D" w:rsidRDefault="008E6D1E" w:rsidP="00B9754B">
            <w:pPr>
              <w:jc w:val="center"/>
              <w:rPr>
                <w:rFonts w:cs="Times New Roman"/>
                <w:szCs w:val="24"/>
              </w:rPr>
            </w:pPr>
            <w:r w:rsidRPr="0032703D">
              <w:rPr>
                <w:rFonts w:cs="Times New Roman"/>
                <w:szCs w:val="24"/>
              </w:rPr>
              <w:t>11.58</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611C348F" w14:textId="77777777" w:rsidR="008E6D1E" w:rsidRPr="0032703D" w:rsidRDefault="008E6D1E" w:rsidP="00B9754B">
            <w:pPr>
              <w:jc w:val="center"/>
              <w:rPr>
                <w:rFonts w:cs="Times New Roman"/>
                <w:szCs w:val="24"/>
              </w:rPr>
            </w:pPr>
            <w:r w:rsidRPr="0032703D">
              <w:rPr>
                <w:rFonts w:cs="Times New Roman"/>
                <w:szCs w:val="24"/>
              </w:rPr>
              <w:t>13.90</w:t>
            </w:r>
          </w:p>
        </w:tc>
      </w:tr>
      <w:tr w:rsidR="008E6D1E" w:rsidRPr="0032703D" w14:paraId="4750DE11" w14:textId="77777777" w:rsidTr="00B9754B">
        <w:trPr>
          <w:trHeight w:val="292"/>
        </w:trPr>
        <w:tc>
          <w:tcPr>
            <w:tcW w:w="2713" w:type="dxa"/>
            <w:tcBorders>
              <w:top w:val="single" w:sz="4" w:space="0" w:color="auto"/>
              <w:left w:val="nil"/>
              <w:bottom w:val="single" w:sz="4" w:space="0" w:color="auto"/>
              <w:right w:val="single" w:sz="8" w:space="0" w:color="auto"/>
            </w:tcBorders>
            <w:shd w:val="clear" w:color="auto" w:fill="auto"/>
            <w:tcMar>
              <w:top w:w="10" w:type="dxa"/>
              <w:left w:w="10" w:type="dxa"/>
              <w:bottom w:w="0" w:type="dxa"/>
              <w:right w:w="10" w:type="dxa"/>
            </w:tcMar>
            <w:vAlign w:val="center"/>
            <w:hideMark/>
          </w:tcPr>
          <w:p w14:paraId="6CF09C30" w14:textId="77777777" w:rsidR="008E6D1E" w:rsidRPr="0032703D" w:rsidRDefault="008E6D1E" w:rsidP="00B9754B">
            <w:pPr>
              <w:jc w:val="center"/>
              <w:rPr>
                <w:rFonts w:cs="Times New Roman"/>
                <w:szCs w:val="24"/>
              </w:rPr>
            </w:pPr>
            <w:r w:rsidRPr="0032703D">
              <w:rPr>
                <w:rFonts w:cs="Times New Roman"/>
                <w:i/>
                <w:iCs/>
                <w:szCs w:val="24"/>
              </w:rPr>
              <w:t>W. Clear Creek</w:t>
            </w:r>
          </w:p>
        </w:tc>
        <w:tc>
          <w:tcPr>
            <w:tcW w:w="1196" w:type="dxa"/>
            <w:tcBorders>
              <w:top w:val="single" w:sz="4" w:space="0" w:color="auto"/>
              <w:left w:val="single" w:sz="8"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65A4CA9B" w14:textId="77777777" w:rsidR="008E6D1E" w:rsidRPr="0032703D" w:rsidRDefault="008E6D1E" w:rsidP="00B9754B">
            <w:pPr>
              <w:jc w:val="center"/>
              <w:rPr>
                <w:rFonts w:cs="Times New Roman"/>
                <w:szCs w:val="24"/>
              </w:rPr>
            </w:pPr>
            <w:r w:rsidRPr="0032703D">
              <w:rPr>
                <w:rFonts w:cs="Times New Roman"/>
                <w:szCs w:val="24"/>
              </w:rPr>
              <w:t>1.93</w:t>
            </w:r>
          </w:p>
        </w:tc>
        <w:tc>
          <w:tcPr>
            <w:tcW w:w="1803"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hideMark/>
          </w:tcPr>
          <w:p w14:paraId="7DFD8F2C" w14:textId="77777777" w:rsidR="008E6D1E" w:rsidRPr="0032703D" w:rsidRDefault="008E6D1E" w:rsidP="00B9754B">
            <w:pPr>
              <w:jc w:val="center"/>
              <w:rPr>
                <w:rFonts w:cs="Times New Roman"/>
                <w:szCs w:val="24"/>
              </w:rPr>
            </w:pPr>
            <w:r w:rsidRPr="0032703D">
              <w:rPr>
                <w:rFonts w:cs="Times New Roman"/>
                <w:szCs w:val="24"/>
              </w:rPr>
              <w:t>0.52</w:t>
            </w:r>
          </w:p>
        </w:tc>
        <w:tc>
          <w:tcPr>
            <w:tcW w:w="1803" w:type="dxa"/>
            <w:tcBorders>
              <w:top w:val="single" w:sz="4" w:space="0" w:color="auto"/>
              <w:left w:val="single" w:sz="4" w:space="0" w:color="auto"/>
              <w:bottom w:val="single" w:sz="4" w:space="0" w:color="auto"/>
              <w:right w:val="single" w:sz="8" w:space="0" w:color="auto"/>
            </w:tcBorders>
            <w:shd w:val="clear" w:color="auto" w:fill="auto"/>
            <w:tcMar>
              <w:top w:w="10" w:type="dxa"/>
              <w:left w:w="10" w:type="dxa"/>
              <w:bottom w:w="0" w:type="dxa"/>
              <w:right w:w="10" w:type="dxa"/>
            </w:tcMar>
            <w:vAlign w:val="center"/>
            <w:hideMark/>
          </w:tcPr>
          <w:p w14:paraId="036A7649" w14:textId="77777777" w:rsidR="008E6D1E" w:rsidRPr="0032703D" w:rsidRDefault="008E6D1E" w:rsidP="00B9754B">
            <w:pPr>
              <w:jc w:val="center"/>
              <w:rPr>
                <w:rFonts w:cs="Times New Roman"/>
                <w:szCs w:val="24"/>
              </w:rPr>
            </w:pPr>
            <w:r w:rsidRPr="0032703D">
              <w:rPr>
                <w:rFonts w:cs="Times New Roman"/>
                <w:szCs w:val="24"/>
              </w:rPr>
              <w:t>20.74</w:t>
            </w:r>
          </w:p>
        </w:tc>
        <w:tc>
          <w:tcPr>
            <w:tcW w:w="1821" w:type="dxa"/>
            <w:tcBorders>
              <w:top w:val="single" w:sz="4" w:space="0" w:color="auto"/>
              <w:left w:val="single" w:sz="8" w:space="0" w:color="auto"/>
              <w:bottom w:val="single" w:sz="4" w:space="0" w:color="auto"/>
              <w:right w:val="nil"/>
            </w:tcBorders>
            <w:shd w:val="clear" w:color="auto" w:fill="auto"/>
            <w:tcMar>
              <w:top w:w="10" w:type="dxa"/>
              <w:left w:w="10" w:type="dxa"/>
              <w:bottom w:w="0" w:type="dxa"/>
              <w:right w:w="10" w:type="dxa"/>
            </w:tcMar>
            <w:vAlign w:val="center"/>
            <w:hideMark/>
          </w:tcPr>
          <w:p w14:paraId="26488631" w14:textId="77777777" w:rsidR="008E6D1E" w:rsidRPr="0032703D" w:rsidRDefault="008E6D1E" w:rsidP="00B9754B">
            <w:pPr>
              <w:jc w:val="center"/>
              <w:rPr>
                <w:rFonts w:cs="Times New Roman"/>
                <w:szCs w:val="24"/>
              </w:rPr>
            </w:pPr>
            <w:r w:rsidRPr="0032703D">
              <w:rPr>
                <w:rFonts w:cs="Times New Roman"/>
                <w:szCs w:val="24"/>
              </w:rPr>
              <w:t>23.19</w:t>
            </w:r>
          </w:p>
        </w:tc>
      </w:tr>
      <w:tr w:rsidR="008E6D1E" w:rsidRPr="0032703D" w14:paraId="1FEE5C18" w14:textId="77777777" w:rsidTr="00B9754B">
        <w:trPr>
          <w:trHeight w:val="292"/>
        </w:trPr>
        <w:tc>
          <w:tcPr>
            <w:tcW w:w="2713" w:type="dxa"/>
            <w:tcBorders>
              <w:top w:val="single" w:sz="4" w:space="0" w:color="auto"/>
              <w:left w:val="nil"/>
              <w:bottom w:val="single" w:sz="8" w:space="0" w:color="000000"/>
              <w:right w:val="single" w:sz="8" w:space="0" w:color="auto"/>
            </w:tcBorders>
            <w:shd w:val="clear" w:color="auto" w:fill="auto"/>
            <w:tcMar>
              <w:top w:w="10" w:type="dxa"/>
              <w:left w:w="10" w:type="dxa"/>
              <w:bottom w:w="0" w:type="dxa"/>
              <w:right w:w="10" w:type="dxa"/>
            </w:tcMar>
            <w:vAlign w:val="center"/>
            <w:hideMark/>
          </w:tcPr>
          <w:p w14:paraId="04640AF8" w14:textId="77777777" w:rsidR="008E6D1E" w:rsidRPr="0032703D" w:rsidRDefault="008E6D1E" w:rsidP="00B9754B">
            <w:pPr>
              <w:jc w:val="center"/>
              <w:rPr>
                <w:rFonts w:cs="Times New Roman"/>
                <w:szCs w:val="24"/>
              </w:rPr>
            </w:pPr>
            <w:r w:rsidRPr="0032703D">
              <w:rPr>
                <w:rFonts w:cs="Times New Roman"/>
                <w:i/>
                <w:iCs/>
                <w:szCs w:val="24"/>
              </w:rPr>
              <w:t>S. South Platte</w:t>
            </w:r>
          </w:p>
        </w:tc>
        <w:tc>
          <w:tcPr>
            <w:tcW w:w="1196" w:type="dxa"/>
            <w:tcBorders>
              <w:top w:val="single" w:sz="4" w:space="0" w:color="auto"/>
              <w:left w:val="single" w:sz="8" w:space="0" w:color="auto"/>
              <w:bottom w:val="single" w:sz="8" w:space="0" w:color="000000"/>
              <w:right w:val="single" w:sz="4" w:space="0" w:color="auto"/>
            </w:tcBorders>
            <w:shd w:val="clear" w:color="auto" w:fill="auto"/>
            <w:tcMar>
              <w:top w:w="10" w:type="dxa"/>
              <w:left w:w="10" w:type="dxa"/>
              <w:bottom w:w="0" w:type="dxa"/>
              <w:right w:w="10" w:type="dxa"/>
            </w:tcMar>
            <w:vAlign w:val="center"/>
            <w:hideMark/>
          </w:tcPr>
          <w:p w14:paraId="0D0588F0" w14:textId="77777777" w:rsidR="008E6D1E" w:rsidRPr="0032703D" w:rsidRDefault="008E6D1E" w:rsidP="00B9754B">
            <w:pPr>
              <w:jc w:val="center"/>
              <w:rPr>
                <w:rFonts w:cs="Times New Roman"/>
                <w:szCs w:val="24"/>
              </w:rPr>
            </w:pPr>
            <w:r w:rsidRPr="0032703D">
              <w:rPr>
                <w:rFonts w:cs="Times New Roman"/>
                <w:szCs w:val="24"/>
              </w:rPr>
              <w:t>0.23</w:t>
            </w:r>
          </w:p>
        </w:tc>
        <w:tc>
          <w:tcPr>
            <w:tcW w:w="1803" w:type="dxa"/>
            <w:tcBorders>
              <w:top w:val="single" w:sz="4" w:space="0" w:color="auto"/>
              <w:left w:val="single" w:sz="4" w:space="0" w:color="auto"/>
              <w:bottom w:val="single" w:sz="8" w:space="0" w:color="000000"/>
              <w:right w:val="single" w:sz="4" w:space="0" w:color="auto"/>
            </w:tcBorders>
            <w:shd w:val="clear" w:color="auto" w:fill="auto"/>
            <w:tcMar>
              <w:top w:w="10" w:type="dxa"/>
              <w:left w:w="10" w:type="dxa"/>
              <w:bottom w:w="0" w:type="dxa"/>
              <w:right w:w="10" w:type="dxa"/>
            </w:tcMar>
            <w:vAlign w:val="center"/>
            <w:hideMark/>
          </w:tcPr>
          <w:p w14:paraId="2863258C" w14:textId="77777777" w:rsidR="008E6D1E" w:rsidRPr="0032703D" w:rsidRDefault="008E6D1E" w:rsidP="00B9754B">
            <w:pPr>
              <w:jc w:val="center"/>
              <w:rPr>
                <w:rFonts w:cs="Times New Roman"/>
                <w:szCs w:val="24"/>
              </w:rPr>
            </w:pPr>
            <w:r w:rsidRPr="0032703D">
              <w:rPr>
                <w:rFonts w:cs="Times New Roman"/>
                <w:szCs w:val="24"/>
              </w:rPr>
              <w:t>0.17</w:t>
            </w:r>
          </w:p>
        </w:tc>
        <w:tc>
          <w:tcPr>
            <w:tcW w:w="1803" w:type="dxa"/>
            <w:tcBorders>
              <w:top w:val="single" w:sz="4" w:space="0" w:color="auto"/>
              <w:left w:val="single" w:sz="4" w:space="0" w:color="auto"/>
              <w:bottom w:val="single" w:sz="8" w:space="0" w:color="000000"/>
              <w:right w:val="single" w:sz="8" w:space="0" w:color="auto"/>
            </w:tcBorders>
            <w:shd w:val="clear" w:color="auto" w:fill="auto"/>
            <w:tcMar>
              <w:top w:w="10" w:type="dxa"/>
              <w:left w:w="10" w:type="dxa"/>
              <w:bottom w:w="0" w:type="dxa"/>
              <w:right w:w="10" w:type="dxa"/>
            </w:tcMar>
            <w:vAlign w:val="center"/>
            <w:hideMark/>
          </w:tcPr>
          <w:p w14:paraId="7EA434D6" w14:textId="77777777" w:rsidR="008E6D1E" w:rsidRPr="0032703D" w:rsidRDefault="008E6D1E" w:rsidP="00B9754B">
            <w:pPr>
              <w:jc w:val="center"/>
              <w:rPr>
                <w:rFonts w:cs="Times New Roman"/>
                <w:szCs w:val="24"/>
              </w:rPr>
            </w:pPr>
            <w:r w:rsidRPr="0032703D">
              <w:rPr>
                <w:rFonts w:cs="Times New Roman"/>
                <w:szCs w:val="24"/>
              </w:rPr>
              <w:t>1.43</w:t>
            </w:r>
          </w:p>
        </w:tc>
        <w:tc>
          <w:tcPr>
            <w:tcW w:w="1821" w:type="dxa"/>
            <w:tcBorders>
              <w:top w:val="single" w:sz="4" w:space="0" w:color="auto"/>
              <w:left w:val="single" w:sz="8" w:space="0" w:color="auto"/>
              <w:bottom w:val="single" w:sz="8" w:space="0" w:color="000000"/>
              <w:right w:val="nil"/>
            </w:tcBorders>
            <w:shd w:val="clear" w:color="auto" w:fill="auto"/>
            <w:tcMar>
              <w:top w:w="10" w:type="dxa"/>
              <w:left w:w="10" w:type="dxa"/>
              <w:bottom w:w="0" w:type="dxa"/>
              <w:right w:w="10" w:type="dxa"/>
            </w:tcMar>
            <w:vAlign w:val="center"/>
            <w:hideMark/>
          </w:tcPr>
          <w:p w14:paraId="7C8BF2CB" w14:textId="77777777" w:rsidR="008E6D1E" w:rsidRPr="0032703D" w:rsidRDefault="008E6D1E" w:rsidP="00B9754B">
            <w:pPr>
              <w:jc w:val="center"/>
              <w:rPr>
                <w:rFonts w:cs="Times New Roman"/>
                <w:szCs w:val="24"/>
              </w:rPr>
            </w:pPr>
            <w:r w:rsidRPr="0032703D">
              <w:rPr>
                <w:rFonts w:cs="Times New Roman"/>
                <w:szCs w:val="24"/>
              </w:rPr>
              <w:t>1.83</w:t>
            </w:r>
          </w:p>
        </w:tc>
      </w:tr>
    </w:tbl>
    <w:p w14:paraId="164FD26C" w14:textId="77777777" w:rsidR="008E6D1E" w:rsidRDefault="008E6D1E" w:rsidP="008E6D1E">
      <w:pPr>
        <w:rPr>
          <w:rFonts w:cs="Times New Roman"/>
          <w:szCs w:val="24"/>
        </w:rPr>
      </w:pPr>
    </w:p>
    <w:p w14:paraId="0F483A93" w14:textId="77777777" w:rsidR="008E6D1E" w:rsidRDefault="008E6D1E" w:rsidP="008E6D1E">
      <w:pPr>
        <w:pStyle w:val="NoSpacing"/>
        <w:ind w:left="1440" w:hanging="1440"/>
        <w:rPr>
          <w:rFonts w:cs="Times New Roman"/>
          <w:b/>
          <w:szCs w:val="24"/>
        </w:rPr>
      </w:pPr>
    </w:p>
    <w:p w14:paraId="60FBDBDD" w14:textId="77777777" w:rsidR="008E6D1E" w:rsidRDefault="008E6D1E" w:rsidP="008E6D1E">
      <w:pPr>
        <w:rPr>
          <w:rFonts w:cs="Times New Roman"/>
          <w:b/>
          <w:szCs w:val="24"/>
        </w:rPr>
      </w:pPr>
      <w:r>
        <w:rPr>
          <w:rFonts w:cs="Times New Roman"/>
          <w:b/>
          <w:szCs w:val="24"/>
        </w:rPr>
        <w:br w:type="page"/>
      </w:r>
    </w:p>
    <w:p w14:paraId="49AC40AB" w14:textId="77777777" w:rsidR="008E6D1E" w:rsidRDefault="008E6D1E" w:rsidP="008E6D1E">
      <w:pPr>
        <w:pStyle w:val="NoSpacing"/>
        <w:ind w:left="1440" w:hanging="1440"/>
        <w:rPr>
          <w:rFonts w:cs="Times New Roman"/>
          <w:b/>
          <w:szCs w:val="24"/>
        </w:rPr>
      </w:pPr>
    </w:p>
    <w:p w14:paraId="7039AC8C" w14:textId="5926CB99" w:rsidR="008E6D1E" w:rsidRDefault="005713A9" w:rsidP="008E6D1E">
      <w:pPr>
        <w:pStyle w:val="NoSpacing"/>
        <w:ind w:left="1440" w:hanging="1440"/>
        <w:rPr>
          <w:rFonts w:cs="Times New Roman"/>
          <w:b/>
          <w:szCs w:val="24"/>
        </w:rPr>
      </w:pPr>
      <w:r w:rsidRPr="005713A9">
        <w:rPr>
          <w:rFonts w:cs="Times New Roman"/>
          <w:b/>
          <w:noProof/>
          <w:szCs w:val="24"/>
        </w:rPr>
        <w:drawing>
          <wp:inline distT="0" distB="0" distL="0" distR="0" wp14:anchorId="405DA1C5" wp14:editId="2F9EA809">
            <wp:extent cx="5895975" cy="7040892"/>
            <wp:effectExtent l="0" t="0" r="0" b="762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9"/>
                    <a:stretch>
                      <a:fillRect/>
                    </a:stretch>
                  </pic:blipFill>
                  <pic:spPr>
                    <a:xfrm>
                      <a:off x="0" y="0"/>
                      <a:ext cx="5904237" cy="7050758"/>
                    </a:xfrm>
                    <a:prstGeom prst="rect">
                      <a:avLst/>
                    </a:prstGeom>
                  </pic:spPr>
                </pic:pic>
              </a:graphicData>
            </a:graphic>
          </wp:inline>
        </w:drawing>
      </w:r>
    </w:p>
    <w:p w14:paraId="6F9D5B30" w14:textId="77777777" w:rsidR="008E6D1E" w:rsidRDefault="008E6D1E" w:rsidP="008E6D1E">
      <w:pPr>
        <w:pStyle w:val="NoSpacing"/>
        <w:ind w:left="1440" w:hanging="1440"/>
        <w:rPr>
          <w:rFonts w:cs="Times New Roman"/>
          <w:b/>
          <w:szCs w:val="24"/>
        </w:rPr>
      </w:pPr>
    </w:p>
    <w:p w14:paraId="38FEFA7F" w14:textId="7B9C350E" w:rsidR="008E6D1E" w:rsidRPr="00AD37BC" w:rsidRDefault="008E6D1E" w:rsidP="008E6D1E">
      <w:pPr>
        <w:pStyle w:val="NoSpacing"/>
        <w:ind w:left="1440" w:hanging="1440"/>
      </w:pPr>
      <w:r>
        <w:rPr>
          <w:rFonts w:cs="Times New Roman"/>
          <w:b/>
          <w:szCs w:val="24"/>
        </w:rPr>
        <w:t xml:space="preserve">Figure </w:t>
      </w:r>
      <w:r w:rsidRPr="00141DCF">
        <w:rPr>
          <w:rFonts w:cs="Times New Roman"/>
          <w:b/>
          <w:szCs w:val="24"/>
        </w:rPr>
        <w:t>S1</w:t>
      </w:r>
      <w:r w:rsidRPr="00141DCF">
        <w:rPr>
          <w:rFonts w:cs="Times New Roman"/>
          <w:szCs w:val="24"/>
        </w:rPr>
        <w:tab/>
      </w:r>
      <w:r>
        <w:rPr>
          <w:rFonts w:cs="Times New Roman"/>
          <w:szCs w:val="24"/>
        </w:rPr>
        <w:t>Hydrographs for selected sampling locations A) West Clear Creek, B) West Sand Creek, C) South South Platte, D) Cherry Creek</w:t>
      </w:r>
      <w:r w:rsidR="005713A9">
        <w:rPr>
          <w:rFonts w:cs="Times New Roman"/>
          <w:szCs w:val="24"/>
        </w:rPr>
        <w:t xml:space="preserve"> at Denver, CO, E) North South Platte, F) Cherry Creek below Cherry Creek Lake</w:t>
      </w:r>
    </w:p>
    <w:p w14:paraId="1FFED90F" w14:textId="77777777" w:rsidR="008E6D1E" w:rsidRDefault="008E6D1E" w:rsidP="008E6D1E">
      <w:pPr>
        <w:pStyle w:val="NoSpacing"/>
        <w:rPr>
          <w:rFonts w:cs="Times New Roman"/>
          <w:b/>
          <w:szCs w:val="24"/>
        </w:rPr>
      </w:pPr>
    </w:p>
    <w:p w14:paraId="0ED9CD40" w14:textId="77777777" w:rsidR="008E6D1E" w:rsidRDefault="008E6D1E" w:rsidP="008E6D1E">
      <w:pPr>
        <w:rPr>
          <w:rFonts w:cs="Times New Roman"/>
          <w:b/>
          <w:szCs w:val="24"/>
        </w:rPr>
      </w:pPr>
      <w:r>
        <w:rPr>
          <w:rFonts w:cs="Times New Roman"/>
          <w:b/>
          <w:szCs w:val="24"/>
        </w:rPr>
        <w:br w:type="page"/>
      </w:r>
    </w:p>
    <w:p w14:paraId="2B39557E" w14:textId="77777777" w:rsidR="008E6D1E" w:rsidRDefault="008E6D1E" w:rsidP="008E6D1E">
      <w:pPr>
        <w:rPr>
          <w:rFonts w:cs="Times New Roman"/>
          <w:szCs w:val="24"/>
        </w:rPr>
      </w:pPr>
    </w:p>
    <w:p w14:paraId="5191860F" w14:textId="77777777" w:rsidR="008E6D1E" w:rsidRDefault="008E6D1E" w:rsidP="008E6D1E">
      <w:pPr>
        <w:rPr>
          <w:rFonts w:cs="Times New Roman"/>
          <w:szCs w:val="24"/>
        </w:rPr>
      </w:pPr>
      <w:r w:rsidRPr="00047791">
        <w:rPr>
          <w:rFonts w:cs="Times New Roman"/>
          <w:noProof/>
          <w:szCs w:val="24"/>
        </w:rPr>
        <w:drawing>
          <wp:inline distT="0" distB="0" distL="0" distR="0" wp14:anchorId="5FBAE448" wp14:editId="1FD47F44">
            <wp:extent cx="5943600" cy="4931410"/>
            <wp:effectExtent l="0" t="0" r="0" b="254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0"/>
                    <a:stretch>
                      <a:fillRect/>
                    </a:stretch>
                  </pic:blipFill>
                  <pic:spPr>
                    <a:xfrm>
                      <a:off x="0" y="0"/>
                      <a:ext cx="5943600" cy="4931410"/>
                    </a:xfrm>
                    <a:prstGeom prst="rect">
                      <a:avLst/>
                    </a:prstGeom>
                  </pic:spPr>
                </pic:pic>
              </a:graphicData>
            </a:graphic>
          </wp:inline>
        </w:drawing>
      </w:r>
    </w:p>
    <w:p w14:paraId="56D0CBA2" w14:textId="77777777" w:rsidR="008E6D1E" w:rsidRDefault="008E6D1E" w:rsidP="008E6D1E">
      <w:pPr>
        <w:rPr>
          <w:rFonts w:cs="Times New Roman"/>
          <w:szCs w:val="24"/>
        </w:rPr>
      </w:pPr>
    </w:p>
    <w:p w14:paraId="01F37914" w14:textId="77777777" w:rsidR="008E6D1E" w:rsidRDefault="008E6D1E" w:rsidP="008E6D1E">
      <w:pPr>
        <w:pStyle w:val="NoSpacing"/>
        <w:ind w:left="1440" w:hanging="1440"/>
        <w:rPr>
          <w:rFonts w:cs="Times New Roman"/>
          <w:szCs w:val="24"/>
        </w:rPr>
      </w:pPr>
      <w:r>
        <w:rPr>
          <w:rFonts w:cs="Times New Roman"/>
          <w:b/>
          <w:szCs w:val="24"/>
        </w:rPr>
        <w:t>Figure S2</w:t>
      </w:r>
      <w:r w:rsidRPr="00141DCF">
        <w:rPr>
          <w:rFonts w:cs="Times New Roman"/>
          <w:szCs w:val="24"/>
        </w:rPr>
        <w:tab/>
      </w:r>
      <w:r>
        <w:rPr>
          <w:rFonts w:cs="Times New Roman"/>
          <w:szCs w:val="24"/>
        </w:rPr>
        <w:t>Turbidity plotted against various metal concentrations. A) Turbidity plotted against aluminum, silicon, and iron for all sample sites B) Turbidity plotted against zinc for all sample sites A) Turbidity plotted against zinc for all sample sites excluding WClC, ESC, and WSC due to high flow conditions.</w:t>
      </w:r>
    </w:p>
    <w:p w14:paraId="2320EC0E" w14:textId="77777777" w:rsidR="008E6D1E" w:rsidRPr="00D01FD0" w:rsidRDefault="008E6D1E" w:rsidP="008E6D1E">
      <w:pPr>
        <w:rPr>
          <w:rFonts w:cs="Times New Roman"/>
          <w:szCs w:val="24"/>
        </w:rPr>
      </w:pPr>
    </w:p>
    <w:p w14:paraId="410CA5A2" w14:textId="77777777" w:rsidR="008E6D1E" w:rsidRDefault="008E6D1E" w:rsidP="008E6D1E"/>
    <w:p w14:paraId="1D3B1BCF" w14:textId="77777777" w:rsidR="008E6D1E" w:rsidRDefault="008E6D1E" w:rsidP="008E6D1E">
      <w:r>
        <w:br w:type="page"/>
      </w:r>
    </w:p>
    <w:p w14:paraId="3475F516" w14:textId="7122861B" w:rsidR="008E6D1E" w:rsidRDefault="008E6D1E" w:rsidP="008E6D1E">
      <w:pPr>
        <w:pStyle w:val="NoSpacing"/>
        <w:ind w:left="1440" w:hanging="1440"/>
        <w:rPr>
          <w:rFonts w:cs="Times New Roman"/>
          <w:szCs w:val="24"/>
        </w:rPr>
      </w:pPr>
      <w:r>
        <w:rPr>
          <w:rFonts w:cs="Times New Roman"/>
          <w:noProof/>
          <w:szCs w:val="24"/>
        </w:rPr>
        <w:lastRenderedPageBreak/>
        <w:drawing>
          <wp:inline distT="0" distB="0" distL="0" distR="0" wp14:anchorId="362316C4" wp14:editId="7B2D267B">
            <wp:extent cx="5770131" cy="4477109"/>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0994" cy="4493297"/>
                    </a:xfrm>
                    <a:prstGeom prst="rect">
                      <a:avLst/>
                    </a:prstGeom>
                    <a:noFill/>
                  </pic:spPr>
                </pic:pic>
              </a:graphicData>
            </a:graphic>
          </wp:inline>
        </w:drawing>
      </w:r>
    </w:p>
    <w:p w14:paraId="7BEF0592" w14:textId="77777777" w:rsidR="008E6D1E" w:rsidRDefault="008E6D1E" w:rsidP="008E6D1E">
      <w:pPr>
        <w:pStyle w:val="NoSpacing"/>
        <w:ind w:left="1440" w:hanging="1440"/>
        <w:rPr>
          <w:rFonts w:cs="Times New Roman"/>
          <w:szCs w:val="24"/>
        </w:rPr>
      </w:pPr>
      <w:r>
        <w:rPr>
          <w:rFonts w:cs="Times New Roman"/>
          <w:b/>
          <w:szCs w:val="24"/>
        </w:rPr>
        <w:t>Figure S3</w:t>
      </w:r>
      <w:r w:rsidRPr="00141DCF">
        <w:rPr>
          <w:rFonts w:cs="Times New Roman"/>
          <w:szCs w:val="24"/>
        </w:rPr>
        <w:tab/>
      </w:r>
      <w:r w:rsidRPr="006B524C">
        <w:rPr>
          <w:rFonts w:cs="Times New Roman"/>
          <w:szCs w:val="24"/>
        </w:rPr>
        <w:t xml:space="preserve">Size </w:t>
      </w:r>
      <w:r>
        <w:rPr>
          <w:rFonts w:cs="Times New Roman"/>
          <w:szCs w:val="24"/>
        </w:rPr>
        <w:t>Histograms for sp-ICP-Q</w:t>
      </w:r>
      <w:r w:rsidRPr="006B524C">
        <w:rPr>
          <w:rFonts w:cs="Times New Roman"/>
          <w:szCs w:val="24"/>
        </w:rPr>
        <w:t xml:space="preserve">MS measurements of raw samples. Panels correspond to sites: </w:t>
      </w:r>
      <w:r w:rsidRPr="00047791">
        <w:rPr>
          <w:rFonts w:cs="Times New Roman"/>
          <w:b/>
          <w:szCs w:val="24"/>
        </w:rPr>
        <w:t>A.</w:t>
      </w:r>
      <w:r w:rsidRPr="006B524C">
        <w:rPr>
          <w:rFonts w:cs="Times New Roman"/>
          <w:szCs w:val="24"/>
        </w:rPr>
        <w:t xml:space="preserve"> AWWTP; </w:t>
      </w:r>
      <w:r w:rsidRPr="00047791">
        <w:rPr>
          <w:rFonts w:cs="Times New Roman"/>
          <w:b/>
          <w:szCs w:val="24"/>
        </w:rPr>
        <w:t>B.</w:t>
      </w:r>
      <w:r w:rsidRPr="006B524C">
        <w:rPr>
          <w:rFonts w:cs="Times New Roman"/>
          <w:szCs w:val="24"/>
        </w:rPr>
        <w:t xml:space="preserve"> BWWTP; </w:t>
      </w:r>
      <w:r w:rsidRPr="00047791">
        <w:rPr>
          <w:rFonts w:cs="Times New Roman"/>
          <w:b/>
          <w:szCs w:val="24"/>
        </w:rPr>
        <w:t>C.</w:t>
      </w:r>
      <w:r w:rsidRPr="006B524C">
        <w:rPr>
          <w:rFonts w:cs="Times New Roman"/>
          <w:szCs w:val="24"/>
        </w:rPr>
        <w:t xml:space="preserve"> WClC; </w:t>
      </w:r>
      <w:r w:rsidRPr="00047791">
        <w:rPr>
          <w:rFonts w:cs="Times New Roman"/>
          <w:b/>
          <w:szCs w:val="24"/>
        </w:rPr>
        <w:t>D.</w:t>
      </w:r>
      <w:r w:rsidRPr="006B524C">
        <w:rPr>
          <w:rFonts w:cs="Times New Roman"/>
          <w:szCs w:val="24"/>
        </w:rPr>
        <w:t xml:space="preserve"> SSP; </w:t>
      </w:r>
      <w:r w:rsidRPr="00047791">
        <w:rPr>
          <w:rFonts w:cs="Times New Roman"/>
          <w:b/>
          <w:szCs w:val="24"/>
        </w:rPr>
        <w:t>E.</w:t>
      </w:r>
      <w:r w:rsidRPr="006B524C">
        <w:rPr>
          <w:rFonts w:cs="Times New Roman"/>
          <w:szCs w:val="24"/>
        </w:rPr>
        <w:t xml:space="preserve"> NSP (7/16); </w:t>
      </w:r>
      <w:r w:rsidRPr="00047791">
        <w:rPr>
          <w:rFonts w:cs="Times New Roman"/>
          <w:b/>
          <w:szCs w:val="24"/>
        </w:rPr>
        <w:t>F.</w:t>
      </w:r>
      <w:r w:rsidRPr="006B524C">
        <w:rPr>
          <w:rFonts w:cs="Times New Roman"/>
          <w:szCs w:val="24"/>
        </w:rPr>
        <w:t xml:space="preserve"> EClC (7/16); </w:t>
      </w:r>
      <w:r w:rsidRPr="00047791">
        <w:rPr>
          <w:rFonts w:cs="Times New Roman"/>
          <w:b/>
          <w:szCs w:val="24"/>
        </w:rPr>
        <w:t>G.</w:t>
      </w:r>
      <w:r w:rsidRPr="006B524C">
        <w:rPr>
          <w:rFonts w:cs="Times New Roman"/>
          <w:szCs w:val="24"/>
        </w:rPr>
        <w:t xml:space="preserve"> WSC; </w:t>
      </w:r>
      <w:r w:rsidRPr="00047791">
        <w:rPr>
          <w:rFonts w:cs="Times New Roman"/>
          <w:b/>
          <w:szCs w:val="24"/>
        </w:rPr>
        <w:t>H.</w:t>
      </w:r>
      <w:r w:rsidRPr="006B524C">
        <w:rPr>
          <w:rFonts w:cs="Times New Roman"/>
          <w:szCs w:val="24"/>
        </w:rPr>
        <w:t xml:space="preserve"> ESC; </w:t>
      </w:r>
      <w:r w:rsidRPr="00047791">
        <w:rPr>
          <w:rFonts w:cs="Times New Roman"/>
          <w:b/>
          <w:szCs w:val="24"/>
        </w:rPr>
        <w:t>I.</w:t>
      </w:r>
      <w:r w:rsidRPr="006B524C">
        <w:rPr>
          <w:rFonts w:cs="Times New Roman"/>
          <w:szCs w:val="24"/>
        </w:rPr>
        <w:t xml:space="preserve"> CC. Histograms for EClC (7/17) and NSP (7/17) not shown. Diameter calculated by conversion of detected particle mass to a spherical metal Zn particle (ρ = 7.14g/cm</w:t>
      </w:r>
      <w:r w:rsidRPr="00047791">
        <w:rPr>
          <w:rFonts w:cs="Times New Roman"/>
          <w:szCs w:val="24"/>
          <w:vertAlign w:val="superscript"/>
        </w:rPr>
        <w:t>3</w:t>
      </w:r>
      <w:r w:rsidRPr="006B524C">
        <w:rPr>
          <w:rFonts w:cs="Times New Roman"/>
          <w:szCs w:val="24"/>
        </w:rPr>
        <w:t>).</w:t>
      </w:r>
    </w:p>
    <w:p w14:paraId="547F9C6A" w14:textId="77777777" w:rsidR="008E6D1E" w:rsidRDefault="008E6D1E" w:rsidP="008E6D1E">
      <w:pPr>
        <w:pStyle w:val="NoSpacing"/>
        <w:ind w:left="1440" w:hanging="1440"/>
        <w:rPr>
          <w:rFonts w:cs="Times New Roman"/>
          <w:szCs w:val="24"/>
        </w:rPr>
      </w:pPr>
    </w:p>
    <w:p w14:paraId="2C48276F" w14:textId="77777777" w:rsidR="008E6D1E" w:rsidRDefault="008E6D1E" w:rsidP="008E6D1E">
      <w:pPr>
        <w:ind w:left="1440" w:hanging="1440"/>
      </w:pPr>
    </w:p>
    <w:p w14:paraId="671D8A04" w14:textId="77777777" w:rsidR="008E6D1E" w:rsidRDefault="008E6D1E" w:rsidP="008E6D1E"/>
    <w:p w14:paraId="7B65BC41" w14:textId="77777777" w:rsidR="00DE23E8" w:rsidRPr="001549D3" w:rsidRDefault="00DE23E8" w:rsidP="008E6D1E">
      <w:pPr>
        <w:pStyle w:val="Heading1"/>
        <w:numPr>
          <w:ilvl w:val="0"/>
          <w:numId w:val="0"/>
        </w:numPr>
        <w:ind w:left="567"/>
      </w:pPr>
    </w:p>
    <w:sectPr w:rsidR="00DE23E8"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0152B" w14:textId="77777777" w:rsidR="00937195" w:rsidRDefault="00937195" w:rsidP="00117666">
      <w:pPr>
        <w:spacing w:after="0"/>
      </w:pPr>
      <w:r>
        <w:separator/>
      </w:r>
    </w:p>
  </w:endnote>
  <w:endnote w:type="continuationSeparator" w:id="0">
    <w:p w14:paraId="683E46E2" w14:textId="77777777" w:rsidR="00937195" w:rsidRDefault="0093719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3749A8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F140B">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3749A8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F140B">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DA7EF7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F140B">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DA7EF7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F140B">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A231F" w14:textId="77777777" w:rsidR="00937195" w:rsidRDefault="00937195" w:rsidP="00117666">
      <w:pPr>
        <w:spacing w:after="0"/>
      </w:pPr>
      <w:r>
        <w:separator/>
      </w:r>
    </w:p>
  </w:footnote>
  <w:footnote w:type="continuationSeparator" w:id="0">
    <w:p w14:paraId="19510117" w14:textId="77777777" w:rsidR="00937195" w:rsidRDefault="0093719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F140B"/>
    <w:rsid w:val="00105FD9"/>
    <w:rsid w:val="00117666"/>
    <w:rsid w:val="001549D3"/>
    <w:rsid w:val="00160065"/>
    <w:rsid w:val="00177D84"/>
    <w:rsid w:val="00267D18"/>
    <w:rsid w:val="00274347"/>
    <w:rsid w:val="002868E2"/>
    <w:rsid w:val="002869C3"/>
    <w:rsid w:val="002936E4"/>
    <w:rsid w:val="002B4A57"/>
    <w:rsid w:val="002C1137"/>
    <w:rsid w:val="002C74CA"/>
    <w:rsid w:val="003123F4"/>
    <w:rsid w:val="003544FB"/>
    <w:rsid w:val="003D2F2D"/>
    <w:rsid w:val="00401590"/>
    <w:rsid w:val="00447801"/>
    <w:rsid w:val="00452E9C"/>
    <w:rsid w:val="004735C8"/>
    <w:rsid w:val="004947A6"/>
    <w:rsid w:val="004961FF"/>
    <w:rsid w:val="00517A89"/>
    <w:rsid w:val="005250F2"/>
    <w:rsid w:val="005713A9"/>
    <w:rsid w:val="00593EEA"/>
    <w:rsid w:val="005A5EEE"/>
    <w:rsid w:val="006375C7"/>
    <w:rsid w:val="00654E8F"/>
    <w:rsid w:val="00660D05"/>
    <w:rsid w:val="006820B1"/>
    <w:rsid w:val="006B3A0D"/>
    <w:rsid w:val="006B7D14"/>
    <w:rsid w:val="00701727"/>
    <w:rsid w:val="0070566C"/>
    <w:rsid w:val="00714C50"/>
    <w:rsid w:val="00725A7D"/>
    <w:rsid w:val="007501BE"/>
    <w:rsid w:val="00790BB3"/>
    <w:rsid w:val="007C206C"/>
    <w:rsid w:val="00817DD6"/>
    <w:rsid w:val="0083759F"/>
    <w:rsid w:val="00885156"/>
    <w:rsid w:val="008E6D1E"/>
    <w:rsid w:val="009151AA"/>
    <w:rsid w:val="0093429D"/>
    <w:rsid w:val="00937195"/>
    <w:rsid w:val="00943573"/>
    <w:rsid w:val="00964134"/>
    <w:rsid w:val="00970F7D"/>
    <w:rsid w:val="00994A3D"/>
    <w:rsid w:val="009C2B12"/>
    <w:rsid w:val="00A174D9"/>
    <w:rsid w:val="00AA4D24"/>
    <w:rsid w:val="00AB6715"/>
    <w:rsid w:val="00B1671E"/>
    <w:rsid w:val="00B25EB8"/>
    <w:rsid w:val="00B37F4D"/>
    <w:rsid w:val="00C21120"/>
    <w:rsid w:val="00C52A7B"/>
    <w:rsid w:val="00C56BAF"/>
    <w:rsid w:val="00C679AA"/>
    <w:rsid w:val="00C75972"/>
    <w:rsid w:val="00CD066B"/>
    <w:rsid w:val="00CE4FEE"/>
    <w:rsid w:val="00D060CF"/>
    <w:rsid w:val="00DB59C3"/>
    <w:rsid w:val="00DC259A"/>
    <w:rsid w:val="00DE23E8"/>
    <w:rsid w:val="00DF362C"/>
    <w:rsid w:val="00E52377"/>
    <w:rsid w:val="00E537AD"/>
    <w:rsid w:val="00E64E17"/>
    <w:rsid w:val="00E866C9"/>
    <w:rsid w:val="00EA3D3C"/>
    <w:rsid w:val="00EC090A"/>
    <w:rsid w:val="00ED20B5"/>
    <w:rsid w:val="00F17B40"/>
    <w:rsid w:val="00F46900"/>
    <w:rsid w:val="00F61D89"/>
    <w:rsid w:val="00F91D2B"/>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B5D04D0-C7DA-4269-AF5C-1C99C769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9</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Manuel Montano</cp:lastModifiedBy>
  <cp:revision>2</cp:revision>
  <cp:lastPrinted>2013-10-03T12:51:00Z</cp:lastPrinted>
  <dcterms:created xsi:type="dcterms:W3CDTF">2020-05-06T06:00:00Z</dcterms:created>
  <dcterms:modified xsi:type="dcterms:W3CDTF">2020-05-06T06:00:00Z</dcterms:modified>
</cp:coreProperties>
</file>