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3E07" w14:textId="4F5FACB4" w:rsidR="00F11DB0" w:rsidRDefault="00F541EF" w:rsidP="00F541EF">
      <w:pPr>
        <w:jc w:val="center"/>
        <w:rPr>
          <w:noProof/>
        </w:rPr>
      </w:pP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8696D" wp14:editId="651DF116">
                <wp:simplePos x="0" y="0"/>
                <wp:positionH relativeFrom="column">
                  <wp:posOffset>4172585</wp:posOffset>
                </wp:positionH>
                <wp:positionV relativeFrom="paragraph">
                  <wp:posOffset>2624344</wp:posOffset>
                </wp:positionV>
                <wp:extent cx="389890" cy="31178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7F1B3C-FAEE-42D0-8CAF-6B5B7F7A48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311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600FF" w14:textId="77777777" w:rsidR="008C6C8A" w:rsidRDefault="008C6C8A" w:rsidP="008C6C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696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28.55pt;margin-top:206.65pt;width:30.7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" filled="f" stroked="f">
                <v:textbox>
                  <w:txbxContent>
                    <w:p w14:paraId="0A0600FF" w14:textId="77777777" w:rsidR="008C6C8A" w:rsidRDefault="008C6C8A" w:rsidP="008C6C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A30B" wp14:editId="1F70AD1D">
                <wp:simplePos x="0" y="0"/>
                <wp:positionH relativeFrom="column">
                  <wp:posOffset>1524635</wp:posOffset>
                </wp:positionH>
                <wp:positionV relativeFrom="paragraph">
                  <wp:posOffset>2624344</wp:posOffset>
                </wp:positionV>
                <wp:extent cx="398145" cy="320675"/>
                <wp:effectExtent l="0" t="0" r="0" b="0"/>
                <wp:wrapNone/>
                <wp:docPr id="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F2457B" w14:textId="77777777" w:rsidR="008C6C8A" w:rsidRDefault="008C6C8A" w:rsidP="008C6C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(a)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A30B" id="TextBox 1" o:spid="_x0000_s1027" type="#_x0000_t202" style="position:absolute;left:0;text-align:left;margin-left:120.05pt;margin-top:206.65pt;width:31.3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" filled="f" stroked="f">
                <v:textbox>
                  <w:txbxContent>
                    <w:p w14:paraId="59F2457B" w14:textId="77777777" w:rsidR="008C6C8A" w:rsidRDefault="008C6C8A" w:rsidP="008C6C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8C6C8A" w:rsidRPr="008C6C8A">
        <w:rPr>
          <w:noProof/>
        </w:rPr>
        <w:drawing>
          <wp:inline distT="0" distB="0" distL="0" distR="0" wp14:anchorId="2FA3D929" wp14:editId="10AFE00C">
            <wp:extent cx="5172210" cy="2761275"/>
            <wp:effectExtent l="0" t="0" r="0" b="1270"/>
            <wp:docPr id="22" name="Picture 4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6F766D-7983-4255-AB17-BEECDD9DEF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646F766D-7983-4255-AB17-BEECDD9DEF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96" cy="276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87CBD" w14:textId="35A0235A" w:rsidR="008C6C8A" w:rsidRDefault="00F541EF" w:rsidP="00F541EF">
      <w:pPr>
        <w:jc w:val="center"/>
        <w:rPr>
          <w:noProof/>
        </w:rPr>
      </w:pP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E5D1A" wp14:editId="09542922">
                <wp:simplePos x="0" y="0"/>
                <wp:positionH relativeFrom="column">
                  <wp:posOffset>4184015</wp:posOffset>
                </wp:positionH>
                <wp:positionV relativeFrom="paragraph">
                  <wp:posOffset>2657586</wp:posOffset>
                </wp:positionV>
                <wp:extent cx="398145" cy="320675"/>
                <wp:effectExtent l="0" t="0" r="0" b="0"/>
                <wp:wrapNone/>
                <wp:docPr id="2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87C90B" w14:textId="2132A5C9" w:rsidR="00F541EF" w:rsidRDefault="00F541EF" w:rsidP="00F541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(d)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5D1A" id="_x0000_s1028" type="#_x0000_t202" style="position:absolute;left:0;text-align:left;margin-left:329.45pt;margin-top:209.25pt;width:31.3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" filled="f" stroked="f">
                <v:textbox>
                  <w:txbxContent>
                    <w:p w14:paraId="3287C90B" w14:textId="2132A5C9" w:rsidR="00F541EF" w:rsidRDefault="00F541EF" w:rsidP="00F541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AE3DB" wp14:editId="23FA1C44">
                <wp:simplePos x="0" y="0"/>
                <wp:positionH relativeFrom="column">
                  <wp:posOffset>1525993</wp:posOffset>
                </wp:positionH>
                <wp:positionV relativeFrom="paragraph">
                  <wp:posOffset>2665697</wp:posOffset>
                </wp:positionV>
                <wp:extent cx="398145" cy="320675"/>
                <wp:effectExtent l="0" t="0" r="0" b="0"/>
                <wp:wrapNone/>
                <wp:docPr id="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62B9BC" w14:textId="1F80FD72" w:rsidR="00F541EF" w:rsidRDefault="00F541EF" w:rsidP="00F541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(c)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E3DB" id="_x0000_s1029" type="#_x0000_t202" style="position:absolute;left:0;text-align:left;margin-left:120.15pt;margin-top:209.9pt;width:31.3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" filled="f" stroked="f">
                <v:textbox>
                  <w:txbxContent>
                    <w:p w14:paraId="0B62B9BC" w14:textId="1F80FD72" w:rsidR="00F541EF" w:rsidRDefault="00F541EF" w:rsidP="00F541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 w:rsidRPr="00F541EF">
        <w:rPr>
          <w:noProof/>
        </w:rPr>
        <w:drawing>
          <wp:inline distT="0" distB="0" distL="0" distR="0" wp14:anchorId="5A6132A0" wp14:editId="490C8378">
            <wp:extent cx="4960912" cy="2776220"/>
            <wp:effectExtent l="0" t="0" r="0" b="5080"/>
            <wp:docPr id="11" name="Picture 10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085ADA8-2467-44FD-AE4E-2FCBCD6482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9085ADA8-2467-44FD-AE4E-2FCBCD6482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339" cy="281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4541" w14:textId="364805D2" w:rsidR="00F541EF" w:rsidRDefault="00F541EF" w:rsidP="00F541EF">
      <w:pPr>
        <w:jc w:val="center"/>
        <w:rPr>
          <w:color w:val="FF0000"/>
        </w:rPr>
      </w:pPr>
      <w:r w:rsidRPr="008C6C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FDB9C" wp14:editId="142EB640">
                <wp:simplePos x="0" y="0"/>
                <wp:positionH relativeFrom="column">
                  <wp:posOffset>4182107</wp:posOffset>
                </wp:positionH>
                <wp:positionV relativeFrom="paragraph">
                  <wp:posOffset>2522307</wp:posOffset>
                </wp:positionV>
                <wp:extent cx="398145" cy="320675"/>
                <wp:effectExtent l="0" t="0" r="0" b="0"/>
                <wp:wrapNone/>
                <wp:docPr id="2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1DF55D" w14:textId="63EEAF36" w:rsidR="00F541EF" w:rsidRDefault="00F541EF" w:rsidP="00F541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(f)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DB9C" id="_x0000_s1030" type="#_x0000_t202" style="position:absolute;left:0;text-align:left;margin-left:329.3pt;margin-top:198.6pt;width:31.3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" filled="f" stroked="f">
                <v:textbox>
                  <w:txbxContent>
                    <w:p w14:paraId="021DF55D" w14:textId="63EEAF36" w:rsidR="00F541EF" w:rsidRDefault="00F541EF" w:rsidP="00F541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2CF27" wp14:editId="3C9805B4">
                <wp:simplePos x="0" y="0"/>
                <wp:positionH relativeFrom="column">
                  <wp:posOffset>1534112</wp:posOffset>
                </wp:positionH>
                <wp:positionV relativeFrom="paragraph">
                  <wp:posOffset>2524534</wp:posOffset>
                </wp:positionV>
                <wp:extent cx="398145" cy="320675"/>
                <wp:effectExtent l="0" t="0" r="0" b="0"/>
                <wp:wrapNone/>
                <wp:docPr id="2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BC03D8" w14:textId="023AB3A9" w:rsidR="00F541EF" w:rsidRDefault="00F541EF" w:rsidP="00F541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CF27" id="_x0000_s1031" type="#_x0000_t202" style="position:absolute;left:0;text-align:left;margin-left:120.8pt;margin-top:198.8pt;width:31.3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" filled="f" stroked="f">
                <v:textbox>
                  <w:txbxContent>
                    <w:p w14:paraId="7FBC03D8" w14:textId="023AB3A9" w:rsidR="00F541EF" w:rsidRDefault="00F541EF" w:rsidP="00F541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Pr="00F541EF">
        <w:rPr>
          <w:noProof/>
          <w:color w:val="FF0000"/>
        </w:rPr>
        <w:drawing>
          <wp:inline distT="0" distB="0" distL="0" distR="0" wp14:anchorId="567C7B0E" wp14:editId="0CF4C8C3">
            <wp:extent cx="5054680" cy="2643987"/>
            <wp:effectExtent l="0" t="0" r="0" b="4445"/>
            <wp:docPr id="7" name="Picture 6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54DD92-B741-4B4F-AA67-2AD8881F74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4854DD92-B741-4B4F-AA67-2AD8881F74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065" cy="268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FAE5" w14:textId="3567DB33" w:rsidR="00F541EF" w:rsidRDefault="00F541EF" w:rsidP="009053B1">
      <w:pPr>
        <w:jc w:val="center"/>
        <w:rPr>
          <w:color w:val="FF0000"/>
        </w:rPr>
      </w:pP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FC822" wp14:editId="06CE0B35">
                <wp:simplePos x="0" y="0"/>
                <wp:positionH relativeFrom="column">
                  <wp:posOffset>1517650</wp:posOffset>
                </wp:positionH>
                <wp:positionV relativeFrom="paragraph">
                  <wp:posOffset>2597150</wp:posOffset>
                </wp:positionV>
                <wp:extent cx="398145" cy="320675"/>
                <wp:effectExtent l="0" t="0" r="0" b="0"/>
                <wp:wrapNone/>
                <wp:docPr id="2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A4FB9A" w14:textId="78E4272C" w:rsidR="00F541EF" w:rsidRDefault="00F541EF" w:rsidP="00F541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(g)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C822" id="_x0000_s1032" type="#_x0000_t202" style="position:absolute;left:0;text-align:left;margin-left:119.5pt;margin-top:204.5pt;width:31.3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" filled="f" stroked="f">
                <v:textbox>
                  <w:txbxContent>
                    <w:p w14:paraId="52A4FB9A" w14:textId="78E4272C" w:rsidR="00F541EF" w:rsidRDefault="00F541EF" w:rsidP="00F541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56259" wp14:editId="1C8A7598">
                <wp:simplePos x="0" y="0"/>
                <wp:positionH relativeFrom="column">
                  <wp:posOffset>4189730</wp:posOffset>
                </wp:positionH>
                <wp:positionV relativeFrom="paragraph">
                  <wp:posOffset>2592816</wp:posOffset>
                </wp:positionV>
                <wp:extent cx="398145" cy="320675"/>
                <wp:effectExtent l="0" t="0" r="0" b="0"/>
                <wp:wrapNone/>
                <wp:docPr id="2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3D08F" w14:textId="1EACF350" w:rsidR="00F541EF" w:rsidRDefault="00F541EF" w:rsidP="00F541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(h)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6259" id="_x0000_s1033" type="#_x0000_t202" style="position:absolute;left:0;text-align:left;margin-left:329.9pt;margin-top:204.15pt;width:31.3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" filled="f" stroked="f">
                <v:textbox>
                  <w:txbxContent>
                    <w:p w14:paraId="2AF3D08F" w14:textId="1EACF350" w:rsidR="00F541EF" w:rsidRDefault="00F541EF" w:rsidP="00F541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(h)</w:t>
                      </w:r>
                    </w:p>
                  </w:txbxContent>
                </v:textbox>
              </v:shape>
            </w:pict>
          </mc:Fallback>
        </mc:AlternateContent>
      </w:r>
      <w:r w:rsidRPr="00F541EF">
        <w:rPr>
          <w:noProof/>
          <w:color w:val="FF0000"/>
        </w:rPr>
        <w:drawing>
          <wp:inline distT="0" distB="0" distL="0" distR="0" wp14:anchorId="45913E77" wp14:editId="087590B7">
            <wp:extent cx="5055202" cy="2730133"/>
            <wp:effectExtent l="0" t="0" r="0" b="0"/>
            <wp:docPr id="9" name="Picture 8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22B94B7-3A0D-4D9A-9433-40A34209A1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922B94B7-3A0D-4D9A-9433-40A34209A1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314" cy="274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0696" w14:textId="5453F167" w:rsidR="00AB2FFF" w:rsidRDefault="00725ED5" w:rsidP="00FB3099">
      <w:pPr>
        <w:rPr>
          <w:rFonts w:eastAsia="Times New Roman" w:cs="Times New Roman"/>
          <w:szCs w:val="24"/>
        </w:rPr>
      </w:pPr>
      <w:r w:rsidRPr="003E3AB2">
        <w:rPr>
          <w:b/>
        </w:rPr>
        <w:t>Supplement 1</w:t>
      </w:r>
      <w:r>
        <w:t xml:space="preserve">. </w:t>
      </w:r>
      <w:r w:rsidR="00AB2FFF">
        <w:rPr>
          <w:rFonts w:eastAsia="Times New Roman" w:cs="Times New Roman"/>
          <w:szCs w:val="24"/>
        </w:rPr>
        <w:t xml:space="preserve">Learning curves and accuracy </w:t>
      </w:r>
      <w:r w:rsidR="00AB2FFF" w:rsidRPr="00F541EF">
        <w:rPr>
          <w:rFonts w:eastAsia="Times New Roman" w:cs="Times New Roman"/>
          <w:szCs w:val="24"/>
        </w:rPr>
        <w:t xml:space="preserve">of predicting cancer types using four GCNN models. </w:t>
      </w:r>
      <w:r w:rsidR="00F9563F" w:rsidRPr="00F541EF">
        <w:rPr>
          <w:rFonts w:eastAsia="Times New Roman" w:cs="Times New Roman"/>
          <w:szCs w:val="24"/>
        </w:rPr>
        <w:t xml:space="preserve">The red curves denote </w:t>
      </w:r>
      <w:r w:rsidR="00F541EF" w:rsidRPr="00F541EF">
        <w:rPr>
          <w:rFonts w:eastAsia="Times New Roman" w:cs="Times New Roman"/>
          <w:szCs w:val="24"/>
        </w:rPr>
        <w:t xml:space="preserve">the results of the </w:t>
      </w:r>
      <w:r w:rsidR="00444174">
        <w:rPr>
          <w:rFonts w:eastAsia="Times New Roman" w:cs="Times New Roman"/>
          <w:szCs w:val="24"/>
        </w:rPr>
        <w:t>validation</w:t>
      </w:r>
      <w:r w:rsidR="00444174" w:rsidRPr="00F541EF">
        <w:rPr>
          <w:rFonts w:eastAsia="Times New Roman" w:cs="Times New Roman"/>
          <w:szCs w:val="24"/>
        </w:rPr>
        <w:t xml:space="preserve"> </w:t>
      </w:r>
      <w:r w:rsidR="00F541EF" w:rsidRPr="00F541EF">
        <w:rPr>
          <w:rFonts w:eastAsia="Times New Roman" w:cs="Times New Roman"/>
          <w:szCs w:val="24"/>
        </w:rPr>
        <w:t>data</w:t>
      </w:r>
      <w:r w:rsidR="00F9563F" w:rsidRPr="00F541EF">
        <w:rPr>
          <w:rFonts w:eastAsia="Times New Roman" w:cs="Times New Roman"/>
          <w:szCs w:val="24"/>
        </w:rPr>
        <w:t xml:space="preserve"> while the blue curves </w:t>
      </w:r>
      <w:r w:rsidR="00F541EF" w:rsidRPr="00F541EF">
        <w:rPr>
          <w:rFonts w:eastAsia="Times New Roman" w:cs="Times New Roman"/>
          <w:szCs w:val="24"/>
        </w:rPr>
        <w:t xml:space="preserve">represent the training data </w:t>
      </w:r>
      <w:r w:rsidR="00F9563F" w:rsidRPr="00F541EF">
        <w:rPr>
          <w:rFonts w:eastAsia="Times New Roman" w:cs="Times New Roman"/>
          <w:szCs w:val="24"/>
        </w:rPr>
        <w:t xml:space="preserve">in each figure. </w:t>
      </w:r>
      <w:r w:rsidR="00AB2FFF" w:rsidRPr="00F541EF">
        <w:rPr>
          <w:rFonts w:eastAsia="Times New Roman" w:cs="Times New Roman"/>
          <w:szCs w:val="24"/>
        </w:rPr>
        <w:t>(</w:t>
      </w:r>
      <w:r w:rsidR="00AB2FFF" w:rsidRPr="003E3AB2">
        <w:rPr>
          <w:rFonts w:eastAsia="Times New Roman" w:cs="Times New Roman"/>
          <w:b/>
          <w:szCs w:val="24"/>
        </w:rPr>
        <w:t>a</w:t>
      </w:r>
      <w:r w:rsidR="00444174" w:rsidRPr="003E3AB2">
        <w:rPr>
          <w:rFonts w:eastAsia="Times New Roman" w:cs="Times New Roman"/>
          <w:b/>
          <w:szCs w:val="24"/>
        </w:rPr>
        <w:t>, c, e, and g</w:t>
      </w:r>
      <w:r w:rsidR="00AB2FFF" w:rsidRPr="00F541EF">
        <w:rPr>
          <w:rFonts w:eastAsia="Times New Roman" w:cs="Times New Roman"/>
          <w:szCs w:val="24"/>
        </w:rPr>
        <w:t>) Prediction accuracy of training and validation of the co-expression GCNN model</w:t>
      </w:r>
      <w:r w:rsidR="00444174">
        <w:rPr>
          <w:rFonts w:eastAsia="Times New Roman" w:cs="Times New Roman"/>
          <w:szCs w:val="24"/>
        </w:rPr>
        <w:t>, co-expression</w:t>
      </w:r>
      <w:r w:rsidR="00FB3099">
        <w:rPr>
          <w:rFonts w:eastAsia="Times New Roman" w:cs="Times New Roman"/>
          <w:szCs w:val="24"/>
        </w:rPr>
        <w:t xml:space="preserve"> + </w:t>
      </w:r>
      <w:r w:rsidR="00444174">
        <w:rPr>
          <w:rFonts w:eastAsia="Times New Roman" w:cs="Times New Roman"/>
          <w:szCs w:val="24"/>
        </w:rPr>
        <w:t>singleton GCNN model, PPI GCNN model, and PPI</w:t>
      </w:r>
      <w:r w:rsidR="00FB3099">
        <w:rPr>
          <w:rFonts w:eastAsia="Times New Roman" w:cs="Times New Roman"/>
          <w:szCs w:val="24"/>
        </w:rPr>
        <w:t xml:space="preserve"> + </w:t>
      </w:r>
      <w:r w:rsidR="00444174">
        <w:rPr>
          <w:rFonts w:eastAsia="Times New Roman" w:cs="Times New Roman"/>
          <w:szCs w:val="24"/>
        </w:rPr>
        <w:t>singleton GCNN model, respectively</w:t>
      </w:r>
      <w:r w:rsidR="00AB2FFF" w:rsidRPr="00F541EF">
        <w:rPr>
          <w:rFonts w:eastAsia="Times New Roman" w:cs="Times New Roman"/>
          <w:szCs w:val="24"/>
        </w:rPr>
        <w:t>. (</w:t>
      </w:r>
      <w:r w:rsidR="00AB2FFF" w:rsidRPr="003E3AB2">
        <w:rPr>
          <w:rFonts w:eastAsia="Times New Roman" w:cs="Times New Roman"/>
          <w:b/>
          <w:szCs w:val="24"/>
        </w:rPr>
        <w:t>b</w:t>
      </w:r>
      <w:r w:rsidR="00444174" w:rsidRPr="003E3AB2">
        <w:rPr>
          <w:rFonts w:eastAsia="Times New Roman" w:cs="Times New Roman"/>
          <w:b/>
          <w:szCs w:val="24"/>
        </w:rPr>
        <w:t>, d, f, and h</w:t>
      </w:r>
      <w:r w:rsidR="00AB2FFF" w:rsidRPr="00F541EF">
        <w:rPr>
          <w:rFonts w:eastAsia="Times New Roman" w:cs="Times New Roman"/>
          <w:szCs w:val="24"/>
        </w:rPr>
        <w:t>) The loss function of training and validation of the co-expression GCNN model</w:t>
      </w:r>
      <w:r w:rsidR="00444174">
        <w:rPr>
          <w:rFonts w:eastAsia="Times New Roman" w:cs="Times New Roman"/>
          <w:szCs w:val="24"/>
        </w:rPr>
        <w:t>, co-expression</w:t>
      </w:r>
      <w:r w:rsidR="00FB3099">
        <w:rPr>
          <w:rFonts w:eastAsia="Times New Roman" w:cs="Times New Roman"/>
          <w:szCs w:val="24"/>
        </w:rPr>
        <w:t xml:space="preserve"> + </w:t>
      </w:r>
      <w:r w:rsidR="00444174">
        <w:rPr>
          <w:rFonts w:eastAsia="Times New Roman" w:cs="Times New Roman"/>
          <w:szCs w:val="24"/>
        </w:rPr>
        <w:t>singleton GCNN model, PPI GCNN model, and PPI</w:t>
      </w:r>
      <w:r w:rsidR="00FB3099">
        <w:rPr>
          <w:rFonts w:eastAsia="Times New Roman" w:cs="Times New Roman"/>
          <w:szCs w:val="24"/>
        </w:rPr>
        <w:t xml:space="preserve"> + </w:t>
      </w:r>
      <w:r w:rsidR="00444174">
        <w:rPr>
          <w:rFonts w:eastAsia="Times New Roman" w:cs="Times New Roman"/>
          <w:szCs w:val="24"/>
        </w:rPr>
        <w:t>singleton GCNN model, respectively</w:t>
      </w:r>
      <w:r w:rsidR="00AB2FFF" w:rsidRPr="00F541EF">
        <w:rPr>
          <w:rFonts w:eastAsia="Times New Roman" w:cs="Times New Roman"/>
          <w:szCs w:val="24"/>
        </w:rPr>
        <w:t xml:space="preserve">. </w:t>
      </w:r>
    </w:p>
    <w:p w14:paraId="22D4B6DE" w14:textId="3C0DBE13" w:rsidR="00841643" w:rsidRDefault="00457E1B" w:rsidP="00AB2FFF">
      <w:pPr>
        <w:rPr>
          <w:rFonts w:eastAsia="Times New Roman"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3E3C2933" wp14:editId="7B0CFB33">
            <wp:extent cx="5943600" cy="3586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70781" w14:textId="2CBCFCEA" w:rsidR="00AB2FFF" w:rsidRDefault="00AB2FFF" w:rsidP="00AB2FFF">
      <w:pPr>
        <w:rPr>
          <w:rFonts w:eastAsia="Times New Roman" w:cs="Times New Roman"/>
          <w:szCs w:val="24"/>
        </w:rPr>
      </w:pPr>
      <w:r w:rsidRPr="00684285">
        <w:rPr>
          <w:rFonts w:eastAsia="Times New Roman" w:cs="Times New Roman"/>
          <w:b/>
          <w:szCs w:val="24"/>
        </w:rPr>
        <w:t>Supplement 2</w:t>
      </w:r>
      <w:r>
        <w:rPr>
          <w:rFonts w:eastAsia="Times New Roman" w:cs="Times New Roman"/>
          <w:szCs w:val="24"/>
        </w:rPr>
        <w:t xml:space="preserve">. </w:t>
      </w:r>
      <w:r w:rsidR="003F6C0D">
        <w:rPr>
          <w:rFonts w:eastAsia="Times New Roman" w:cs="Times New Roman"/>
          <w:szCs w:val="24"/>
        </w:rPr>
        <w:t>Precision (blue) and recall (red) of the PPI GCNN models trained with combined 33 different cancer types</w:t>
      </w:r>
      <w:r w:rsidR="000D0B44">
        <w:rPr>
          <w:rFonts w:eastAsia="Times New Roman" w:cs="Times New Roman"/>
          <w:szCs w:val="24"/>
        </w:rPr>
        <w:t xml:space="preserve">, plus a </w:t>
      </w:r>
      <w:r w:rsidR="008B6F2B">
        <w:rPr>
          <w:rFonts w:eastAsia="Times New Roman" w:cs="Times New Roman"/>
          <w:szCs w:val="24"/>
        </w:rPr>
        <w:t xml:space="preserve">group of </w:t>
      </w:r>
      <w:r w:rsidR="003F6C0D">
        <w:rPr>
          <w:rFonts w:eastAsia="Times New Roman" w:cs="Times New Roman"/>
          <w:szCs w:val="24"/>
        </w:rPr>
        <w:t xml:space="preserve">normal </w:t>
      </w:r>
      <w:r w:rsidR="009053B1">
        <w:rPr>
          <w:rFonts w:eastAsia="Times New Roman" w:cs="Times New Roman"/>
          <w:szCs w:val="24"/>
        </w:rPr>
        <w:t>tissue</w:t>
      </w:r>
      <w:r w:rsidR="00444174">
        <w:rPr>
          <w:rFonts w:eastAsia="Times New Roman" w:cs="Times New Roman"/>
          <w:szCs w:val="24"/>
        </w:rPr>
        <w:t>s</w:t>
      </w:r>
      <w:r w:rsidR="009053B1">
        <w:rPr>
          <w:rFonts w:eastAsia="Times New Roman" w:cs="Times New Roman"/>
          <w:szCs w:val="24"/>
        </w:rPr>
        <w:t xml:space="preserve"> </w:t>
      </w:r>
      <w:r w:rsidR="008B6F2B">
        <w:rPr>
          <w:rFonts w:eastAsia="Times New Roman" w:cs="Times New Roman"/>
          <w:szCs w:val="24"/>
        </w:rPr>
        <w:t>from different origins</w:t>
      </w:r>
      <w:r w:rsidR="000D0B44">
        <w:rPr>
          <w:rFonts w:eastAsia="Times New Roman" w:cs="Times New Roman"/>
          <w:szCs w:val="24"/>
        </w:rPr>
        <w:t xml:space="preserve"> in TCGA collection</w:t>
      </w:r>
      <w:r w:rsidR="008B6F2B">
        <w:rPr>
          <w:rFonts w:eastAsia="Times New Roman" w:cs="Times New Roman"/>
          <w:szCs w:val="24"/>
        </w:rPr>
        <w:t xml:space="preserve"> </w:t>
      </w:r>
      <w:r w:rsidR="00444174">
        <w:rPr>
          <w:rFonts w:eastAsia="Times New Roman" w:cs="Times New Roman"/>
          <w:szCs w:val="24"/>
        </w:rPr>
        <w:t>(</w:t>
      </w:r>
      <w:r w:rsidR="009053B1">
        <w:rPr>
          <w:rFonts w:eastAsia="Times New Roman" w:cs="Times New Roman"/>
          <w:szCs w:val="24"/>
        </w:rPr>
        <w:t>NT</w:t>
      </w:r>
      <w:r w:rsidR="00444174">
        <w:rPr>
          <w:rFonts w:eastAsia="Times New Roman" w:cs="Times New Roman"/>
          <w:szCs w:val="24"/>
        </w:rPr>
        <w:t>)</w:t>
      </w:r>
      <w:r w:rsidR="00F9563F">
        <w:rPr>
          <w:rFonts w:eastAsia="Times New Roman" w:cs="Times New Roman"/>
          <w:szCs w:val="24"/>
        </w:rPr>
        <w:t>.</w:t>
      </w:r>
    </w:p>
    <w:p w14:paraId="2BC98703" w14:textId="4CCD4434" w:rsidR="00841643" w:rsidRDefault="00C840AF" w:rsidP="00AB2FFF">
      <w:pPr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32B627E8" wp14:editId="4BCCD12D">
            <wp:extent cx="5943600" cy="3392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D7FE" w14:textId="6FAE1263" w:rsidR="003F6C0D" w:rsidRDefault="00AB2FFF" w:rsidP="003F6C0D">
      <w:pPr>
        <w:rPr>
          <w:rFonts w:eastAsia="Times New Roman" w:cs="Times New Roman"/>
          <w:szCs w:val="24"/>
        </w:rPr>
      </w:pPr>
      <w:r w:rsidRPr="00684285">
        <w:rPr>
          <w:rFonts w:eastAsia="Times New Roman" w:cs="Times New Roman"/>
          <w:b/>
          <w:szCs w:val="24"/>
        </w:rPr>
        <w:t xml:space="preserve">Supplement </w:t>
      </w:r>
      <w:r w:rsidR="00841643" w:rsidRPr="00684285">
        <w:rPr>
          <w:rFonts w:eastAsia="Times New Roman" w:cs="Times New Roman"/>
          <w:b/>
          <w:szCs w:val="24"/>
        </w:rPr>
        <w:t>3</w:t>
      </w:r>
      <w:r>
        <w:rPr>
          <w:rFonts w:eastAsia="Times New Roman" w:cs="Times New Roman"/>
          <w:szCs w:val="24"/>
        </w:rPr>
        <w:t xml:space="preserve">. </w:t>
      </w:r>
      <w:r w:rsidR="003F6C0D">
        <w:rPr>
          <w:rFonts w:eastAsia="Times New Roman" w:cs="Times New Roman"/>
          <w:szCs w:val="24"/>
        </w:rPr>
        <w:t>Precision (blue) and recall (red) of the PPI</w:t>
      </w:r>
      <w:r w:rsidR="00397BD4">
        <w:rPr>
          <w:rFonts w:eastAsia="Times New Roman" w:cs="Times New Roman"/>
          <w:szCs w:val="24"/>
        </w:rPr>
        <w:t xml:space="preserve"> + </w:t>
      </w:r>
      <w:r w:rsidR="003F6C0D">
        <w:rPr>
          <w:rFonts w:eastAsia="Times New Roman" w:cs="Times New Roman"/>
          <w:szCs w:val="24"/>
        </w:rPr>
        <w:t>Singleton GCNN models trained with combined 33 different cancer types</w:t>
      </w:r>
      <w:r w:rsidR="008B6F2B">
        <w:rPr>
          <w:rFonts w:eastAsia="Times New Roman" w:cs="Times New Roman"/>
          <w:szCs w:val="24"/>
        </w:rPr>
        <w:t xml:space="preserve"> plus</w:t>
      </w:r>
      <w:r w:rsidR="003F6C0D">
        <w:rPr>
          <w:rFonts w:eastAsia="Times New Roman" w:cs="Times New Roman"/>
          <w:szCs w:val="24"/>
        </w:rPr>
        <w:t xml:space="preserve"> </w:t>
      </w:r>
      <w:r w:rsidR="008B6F2B">
        <w:rPr>
          <w:rFonts w:eastAsia="Times New Roman" w:cs="Times New Roman"/>
          <w:szCs w:val="24"/>
        </w:rPr>
        <w:t>NT group</w:t>
      </w:r>
      <w:r w:rsidR="00F9563F">
        <w:rPr>
          <w:rFonts w:eastAsia="Times New Roman" w:cs="Times New Roman"/>
          <w:szCs w:val="24"/>
        </w:rPr>
        <w:t>.</w:t>
      </w:r>
    </w:p>
    <w:p w14:paraId="64BAD573" w14:textId="6CE63C1F" w:rsidR="00841643" w:rsidRDefault="001B6C76" w:rsidP="003F6C0D">
      <w:pPr>
        <w:rPr>
          <w:rFonts w:eastAsia="Times New Roman"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579D63FA" wp14:editId="6D19B3A2">
            <wp:extent cx="5943600" cy="3248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B8DF" w14:textId="0F3E751E" w:rsidR="00841643" w:rsidRPr="009053B1" w:rsidRDefault="00841643" w:rsidP="00841643">
      <w:pPr>
        <w:rPr>
          <w:rFonts w:eastAsia="Times New Roman" w:cs="Times New Roman"/>
          <w:szCs w:val="24"/>
        </w:rPr>
      </w:pPr>
      <w:r w:rsidRPr="00684285">
        <w:rPr>
          <w:rFonts w:eastAsia="Times New Roman" w:cs="Times New Roman"/>
          <w:b/>
          <w:szCs w:val="24"/>
        </w:rPr>
        <w:t>Supplement 4</w:t>
      </w:r>
      <w:r w:rsidRPr="009053B1">
        <w:rPr>
          <w:rFonts w:eastAsia="Times New Roman" w:cs="Times New Roman"/>
          <w:szCs w:val="24"/>
        </w:rPr>
        <w:t xml:space="preserve">. Confusion matrices of all samples predicted by the </w:t>
      </w:r>
      <w:r w:rsidR="009053B1" w:rsidRPr="009053B1">
        <w:rPr>
          <w:rFonts w:eastAsia="Times New Roman" w:cs="Times New Roman"/>
          <w:szCs w:val="24"/>
        </w:rPr>
        <w:t>PPI</w:t>
      </w:r>
      <w:r w:rsidRPr="009053B1">
        <w:rPr>
          <w:rFonts w:eastAsia="Times New Roman" w:cs="Times New Roman"/>
          <w:szCs w:val="24"/>
        </w:rPr>
        <w:t xml:space="preserve"> model with combined 33 different cancer types and normal samples.</w:t>
      </w:r>
    </w:p>
    <w:p w14:paraId="182F5E3D" w14:textId="6E7EE049" w:rsidR="00415E44" w:rsidRDefault="001B6C76" w:rsidP="00841643">
      <w:pPr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146F3AEC" wp14:editId="5B7AD45B">
            <wp:extent cx="5943600" cy="3239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314F" w14:textId="7DEF483D" w:rsidR="00841643" w:rsidRPr="009053B1" w:rsidRDefault="00841643" w:rsidP="00841643">
      <w:pPr>
        <w:rPr>
          <w:rFonts w:eastAsia="Times New Roman" w:cs="Times New Roman"/>
          <w:szCs w:val="24"/>
        </w:rPr>
      </w:pPr>
      <w:r w:rsidRPr="00684285">
        <w:rPr>
          <w:rFonts w:eastAsia="Times New Roman" w:cs="Times New Roman"/>
          <w:b/>
          <w:szCs w:val="24"/>
        </w:rPr>
        <w:t>Supplement 5</w:t>
      </w:r>
      <w:r w:rsidRPr="009053B1">
        <w:rPr>
          <w:rFonts w:eastAsia="Times New Roman" w:cs="Times New Roman"/>
          <w:szCs w:val="24"/>
        </w:rPr>
        <w:t xml:space="preserve">. Confusion matrices of all samples predicted by the </w:t>
      </w:r>
      <w:r w:rsidR="009053B1" w:rsidRPr="009053B1">
        <w:rPr>
          <w:rFonts w:eastAsia="Times New Roman" w:cs="Times New Roman"/>
          <w:szCs w:val="24"/>
        </w:rPr>
        <w:t>PPI</w:t>
      </w:r>
      <w:r w:rsidR="00397BD4">
        <w:rPr>
          <w:rFonts w:eastAsia="Times New Roman" w:cs="Times New Roman"/>
          <w:szCs w:val="24"/>
        </w:rPr>
        <w:t xml:space="preserve"> + </w:t>
      </w:r>
      <w:r w:rsidRPr="009053B1">
        <w:rPr>
          <w:rFonts w:eastAsia="Times New Roman" w:cs="Times New Roman"/>
          <w:szCs w:val="24"/>
        </w:rPr>
        <w:t>Singleton GCNN model with combined 33 different cancer types and normal samples.</w:t>
      </w:r>
    </w:p>
    <w:p w14:paraId="207572CE" w14:textId="0B8179BA" w:rsidR="00BF0D6F" w:rsidRDefault="00BF0D6F" w:rsidP="00841643">
      <w:pPr>
        <w:rPr>
          <w:rFonts w:eastAsia="Times New Roman" w:cs="Times New Roman"/>
          <w:szCs w:val="24"/>
        </w:rPr>
      </w:pPr>
    </w:p>
    <w:p w14:paraId="6495464A" w14:textId="0C66215F" w:rsidR="00C840AF" w:rsidRDefault="00C840AF" w:rsidP="00841643">
      <w:pPr>
        <w:rPr>
          <w:rFonts w:eastAsia="Times New Roman" w:cs="Times New Roman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451AE2B9" wp14:editId="2AB652B3">
            <wp:extent cx="5943600" cy="312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2CA7A" w14:textId="1D0AEE23" w:rsidR="00BF0D6F" w:rsidRPr="009053B1" w:rsidRDefault="00BF0D6F" w:rsidP="00841643">
      <w:pPr>
        <w:rPr>
          <w:rFonts w:eastAsia="Times New Roman" w:cs="Times New Roman"/>
          <w:szCs w:val="24"/>
        </w:rPr>
      </w:pPr>
      <w:r w:rsidRPr="00684285">
        <w:rPr>
          <w:rFonts w:eastAsia="Times New Roman" w:cs="Times New Roman"/>
          <w:b/>
          <w:szCs w:val="24"/>
        </w:rPr>
        <w:t>Supplement 6</w:t>
      </w:r>
      <w:r>
        <w:rPr>
          <w:rFonts w:eastAsia="Times New Roman" w:cs="Times New Roman"/>
          <w:szCs w:val="24"/>
        </w:rPr>
        <w:t xml:space="preserve">. Histogram of all </w:t>
      </w:r>
      <w:r w:rsidR="00397BD4"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zCs w:val="24"/>
        </w:rPr>
        <w:t>ene-</w:t>
      </w:r>
      <w:r w:rsidR="00397BD4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ffect </w:t>
      </w:r>
      <w:r w:rsidR="00397BD4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cores </w:t>
      </w:r>
      <w:r w:rsidR="004F698D" w:rsidRPr="009053B1">
        <w:rPr>
          <w:rFonts w:eastAsia="Times New Roman" w:cs="Times New Roman"/>
          <w:szCs w:val="24"/>
        </w:rPr>
        <w:t xml:space="preserve">calculated by </w:t>
      </w:r>
      <w:r w:rsidR="008B6F2B" w:rsidRPr="00684285">
        <w:rPr>
          <w:rFonts w:eastAsia="Times New Roman" w:cs="Times New Roman"/>
          <w:i/>
          <w:szCs w:val="24"/>
        </w:rPr>
        <w:t>in silico</w:t>
      </w:r>
      <w:r w:rsidR="008B6F2B">
        <w:rPr>
          <w:rFonts w:eastAsia="Times New Roman" w:cs="Times New Roman"/>
          <w:szCs w:val="24"/>
        </w:rPr>
        <w:t xml:space="preserve"> </w:t>
      </w:r>
      <w:r w:rsidR="00397BD4">
        <w:rPr>
          <w:rFonts w:eastAsia="Times New Roman" w:cs="Times New Roman"/>
          <w:szCs w:val="24"/>
        </w:rPr>
        <w:t xml:space="preserve">gene perturbation </w:t>
      </w:r>
      <w:r w:rsidR="004F698D" w:rsidRPr="009053B1">
        <w:rPr>
          <w:rFonts w:eastAsia="Times New Roman" w:cs="Times New Roman"/>
          <w:szCs w:val="24"/>
        </w:rPr>
        <w:t>with</w:t>
      </w:r>
      <w:r w:rsidRPr="009053B1">
        <w:rPr>
          <w:rFonts w:eastAsia="Times New Roman" w:cs="Times New Roman"/>
          <w:szCs w:val="24"/>
        </w:rPr>
        <w:t xml:space="preserve"> co</w:t>
      </w:r>
      <w:r w:rsidR="00AA09F8" w:rsidRPr="009053B1">
        <w:rPr>
          <w:rFonts w:eastAsia="Times New Roman" w:cs="Times New Roman"/>
          <w:szCs w:val="24"/>
        </w:rPr>
        <w:t>-</w:t>
      </w:r>
      <w:r w:rsidRPr="009053B1">
        <w:rPr>
          <w:rFonts w:eastAsia="Times New Roman" w:cs="Times New Roman"/>
          <w:szCs w:val="24"/>
        </w:rPr>
        <w:t xml:space="preserve">expression </w:t>
      </w:r>
      <w:r w:rsidR="004F698D" w:rsidRPr="009053B1">
        <w:rPr>
          <w:rFonts w:eastAsia="Times New Roman" w:cs="Times New Roman"/>
          <w:szCs w:val="24"/>
        </w:rPr>
        <w:t>GCNN model.</w:t>
      </w:r>
      <w:r w:rsidRPr="009053B1">
        <w:rPr>
          <w:rFonts w:eastAsia="Times New Roman" w:cs="Times New Roman"/>
          <w:szCs w:val="24"/>
        </w:rPr>
        <w:t xml:space="preserve"> </w:t>
      </w:r>
      <w:r w:rsidR="00F75A5F">
        <w:rPr>
          <w:rFonts w:eastAsia="Times New Roman" w:cs="Times New Roman"/>
          <w:szCs w:val="24"/>
        </w:rPr>
        <w:t>The X</w:t>
      </w:r>
      <w:r w:rsidR="005C570F">
        <w:rPr>
          <w:rFonts w:eastAsia="Times New Roman" w:cs="Times New Roman"/>
          <w:szCs w:val="24"/>
        </w:rPr>
        <w:t>-a</w:t>
      </w:r>
      <w:r w:rsidR="00F75A5F">
        <w:rPr>
          <w:rFonts w:eastAsia="Times New Roman" w:cs="Times New Roman"/>
          <w:szCs w:val="24"/>
        </w:rPr>
        <w:t>xis denotes the range of gene</w:t>
      </w:r>
      <w:r w:rsidR="00397BD4">
        <w:rPr>
          <w:rFonts w:eastAsia="Times New Roman" w:cs="Times New Roman"/>
          <w:szCs w:val="24"/>
        </w:rPr>
        <w:t>-</w:t>
      </w:r>
      <w:r w:rsidR="00F75A5F">
        <w:rPr>
          <w:rFonts w:eastAsia="Times New Roman" w:cs="Times New Roman"/>
          <w:szCs w:val="24"/>
        </w:rPr>
        <w:t>effect scores while the Y</w:t>
      </w:r>
      <w:r w:rsidR="005C570F">
        <w:rPr>
          <w:rFonts w:eastAsia="Times New Roman" w:cs="Times New Roman"/>
          <w:szCs w:val="24"/>
        </w:rPr>
        <w:t>-a</w:t>
      </w:r>
      <w:r w:rsidR="00F75A5F">
        <w:rPr>
          <w:rFonts w:eastAsia="Times New Roman" w:cs="Times New Roman"/>
          <w:szCs w:val="24"/>
        </w:rPr>
        <w:t xml:space="preserve">xis indicates the number of </w:t>
      </w:r>
      <w:r w:rsidR="00397BD4">
        <w:rPr>
          <w:rFonts w:eastAsia="Times New Roman" w:cs="Times New Roman"/>
          <w:szCs w:val="24"/>
        </w:rPr>
        <w:t>g</w:t>
      </w:r>
      <w:r w:rsidR="00F75A5F">
        <w:rPr>
          <w:rFonts w:eastAsia="Times New Roman" w:cs="Times New Roman"/>
          <w:szCs w:val="24"/>
        </w:rPr>
        <w:t>ene-</w:t>
      </w:r>
      <w:r w:rsidR="00397BD4">
        <w:rPr>
          <w:rFonts w:eastAsia="Times New Roman" w:cs="Times New Roman"/>
          <w:szCs w:val="24"/>
        </w:rPr>
        <w:t>e</w:t>
      </w:r>
      <w:r w:rsidR="00F75A5F">
        <w:rPr>
          <w:rFonts w:eastAsia="Times New Roman" w:cs="Times New Roman"/>
          <w:szCs w:val="24"/>
        </w:rPr>
        <w:t>ffect scores with</w:t>
      </w:r>
      <w:r w:rsidR="001B58AD">
        <w:rPr>
          <w:rFonts w:eastAsia="Times New Roman" w:cs="Times New Roman"/>
          <w:szCs w:val="24"/>
        </w:rPr>
        <w:t>in</w:t>
      </w:r>
      <w:r w:rsidR="00F75A5F">
        <w:rPr>
          <w:rFonts w:eastAsia="Times New Roman" w:cs="Times New Roman"/>
          <w:szCs w:val="24"/>
        </w:rPr>
        <w:t xml:space="preserve"> that range. There is a total of 131,444 scores for the co-expression genes </w:t>
      </w:r>
      <w:r w:rsidR="001B58AD">
        <w:rPr>
          <w:rFonts w:eastAsia="Times New Roman" w:cs="Times New Roman"/>
          <w:szCs w:val="24"/>
        </w:rPr>
        <w:t>(</w:t>
      </w:r>
      <w:r w:rsidR="00F75A5F">
        <w:rPr>
          <w:rFonts w:eastAsia="Times New Roman" w:cs="Times New Roman"/>
          <w:szCs w:val="24"/>
        </w:rPr>
        <w:t>3866 gene</w:t>
      </w:r>
      <w:r w:rsidR="005C570F">
        <w:rPr>
          <w:rFonts w:eastAsia="Times New Roman" w:cs="Times New Roman"/>
          <w:szCs w:val="24"/>
        </w:rPr>
        <w:t>s</w:t>
      </w:r>
      <w:r w:rsidR="00F75A5F">
        <w:rPr>
          <w:rFonts w:eastAsia="Times New Roman" w:cs="Times New Roman"/>
          <w:szCs w:val="24"/>
        </w:rPr>
        <w:t xml:space="preserve"> by 34 classes</w:t>
      </w:r>
      <w:r w:rsidR="001B58AD">
        <w:rPr>
          <w:rFonts w:eastAsia="Times New Roman" w:cs="Times New Roman"/>
          <w:szCs w:val="24"/>
        </w:rPr>
        <w:t>)</w:t>
      </w:r>
      <w:r w:rsidR="00F75A5F">
        <w:rPr>
          <w:rFonts w:eastAsia="Times New Roman" w:cs="Times New Roman"/>
          <w:szCs w:val="24"/>
        </w:rPr>
        <w:t>.</w:t>
      </w:r>
    </w:p>
    <w:p w14:paraId="216396E0" w14:textId="443C1E4A" w:rsidR="00AB2FFF" w:rsidRDefault="00AB2FFF" w:rsidP="00AB2FFF">
      <w:pPr>
        <w:rPr>
          <w:rFonts w:eastAsia="Times New Roman" w:cs="Times New Roman"/>
          <w:szCs w:val="24"/>
        </w:rPr>
      </w:pPr>
    </w:p>
    <w:p w14:paraId="58A9906D" w14:textId="16E9E3FB" w:rsidR="00725ED5" w:rsidRDefault="00725ED5"/>
    <w:sectPr w:rsidR="00725ED5" w:rsidSect="00F5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zE0MDQ0NzYwMTBW0lEKTi0uzszPAykwqwUAnWigoiwAAAA="/>
  </w:docVars>
  <w:rsids>
    <w:rsidRoot w:val="00725ED5"/>
    <w:rsid w:val="000D0B44"/>
    <w:rsid w:val="001B58AD"/>
    <w:rsid w:val="001B6C76"/>
    <w:rsid w:val="001F3B34"/>
    <w:rsid w:val="00277ADC"/>
    <w:rsid w:val="002B0F5E"/>
    <w:rsid w:val="00397BD4"/>
    <w:rsid w:val="003E3AB2"/>
    <w:rsid w:val="003F6C0D"/>
    <w:rsid w:val="00415E44"/>
    <w:rsid w:val="00444174"/>
    <w:rsid w:val="00457E1B"/>
    <w:rsid w:val="004F698D"/>
    <w:rsid w:val="005C570F"/>
    <w:rsid w:val="00684285"/>
    <w:rsid w:val="006B0286"/>
    <w:rsid w:val="006C15F6"/>
    <w:rsid w:val="00725ED5"/>
    <w:rsid w:val="00841643"/>
    <w:rsid w:val="008B6F2B"/>
    <w:rsid w:val="008C6C8A"/>
    <w:rsid w:val="009053B1"/>
    <w:rsid w:val="00A70A28"/>
    <w:rsid w:val="00AA09F8"/>
    <w:rsid w:val="00AB2FFF"/>
    <w:rsid w:val="00BF0D6F"/>
    <w:rsid w:val="00C840AF"/>
    <w:rsid w:val="00F11DB0"/>
    <w:rsid w:val="00F541EF"/>
    <w:rsid w:val="00F75A5F"/>
    <w:rsid w:val="00F9563F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9F29"/>
  <w15:chartTrackingRefBased/>
  <w15:docId w15:val="{733E6B2E-D473-4B17-969E-9C88AF9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Ramirez</dc:creator>
  <cp:keywords/>
  <dc:description/>
  <cp:lastModifiedBy>Frontiers</cp:lastModifiedBy>
  <cp:revision>2</cp:revision>
  <dcterms:created xsi:type="dcterms:W3CDTF">2020-05-11T06:18:00Z</dcterms:created>
  <dcterms:modified xsi:type="dcterms:W3CDTF">2020-05-11T06:18:00Z</dcterms:modified>
</cp:coreProperties>
</file>