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tag w:val="goog_rdk_0"/>
        <w:id w:val="1761568441"/>
      </w:sdtPr>
      <w:sdtEndPr/>
      <w:sdtContent>
        <w:p w:rsidR="00692FA1" w:rsidRDefault="00483068">
          <w:pPr>
            <w:spacing w:after="200" w:line="276" w:lineRule="auto"/>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 xml:space="preserve">Original Research </w:t>
          </w:r>
        </w:p>
      </w:sdtContent>
    </w:sdt>
    <w:p w:rsidR="00692FA1" w:rsidRDefault="00483068">
      <w:pPr>
        <w:rPr>
          <w:rFonts w:ascii="Times New Roman" w:eastAsia="Times New Roman" w:hAnsi="Times New Roman" w:cs="Times New Roman"/>
          <w:b/>
          <w:color w:val="000000"/>
          <w:highlight w:val="white"/>
        </w:rPr>
      </w:pPr>
      <w:r>
        <w:rPr>
          <w:rFonts w:ascii="Times New Roman" w:eastAsia="Times New Roman" w:hAnsi="Times New Roman" w:cs="Times New Roman"/>
          <w:b/>
          <w:i/>
          <w:sz w:val="32"/>
          <w:szCs w:val="32"/>
          <w:highlight w:val="white"/>
        </w:rPr>
        <w:t xml:space="preserve">Schistosoma </w:t>
      </w:r>
      <w:proofErr w:type="spellStart"/>
      <w:r>
        <w:rPr>
          <w:rFonts w:ascii="Times New Roman" w:eastAsia="Times New Roman" w:hAnsi="Times New Roman" w:cs="Times New Roman"/>
          <w:b/>
          <w:i/>
          <w:sz w:val="32"/>
          <w:szCs w:val="32"/>
          <w:highlight w:val="white"/>
        </w:rPr>
        <w:t>mansoni</w:t>
      </w:r>
      <w:proofErr w:type="spellEnd"/>
      <w:r>
        <w:rPr>
          <w:rFonts w:ascii="Times New Roman" w:eastAsia="Times New Roman" w:hAnsi="Times New Roman" w:cs="Times New Roman"/>
          <w:b/>
          <w:sz w:val="32"/>
          <w:szCs w:val="32"/>
          <w:highlight w:val="white"/>
        </w:rPr>
        <w:t xml:space="preserve"> FES Tyrosine kinase involvement in the mammalian schistosomiasis outcome and </w:t>
      </w:r>
      <w:proofErr w:type="spellStart"/>
      <w:r>
        <w:rPr>
          <w:rFonts w:ascii="Times New Roman" w:eastAsia="Times New Roman" w:hAnsi="Times New Roman" w:cs="Times New Roman"/>
          <w:b/>
          <w:sz w:val="32"/>
          <w:szCs w:val="32"/>
          <w:highlight w:val="white"/>
        </w:rPr>
        <w:t>miracidia</w:t>
      </w:r>
      <w:proofErr w:type="spellEnd"/>
      <w:r>
        <w:rPr>
          <w:rFonts w:ascii="Times New Roman" w:eastAsia="Times New Roman" w:hAnsi="Times New Roman" w:cs="Times New Roman"/>
          <w:b/>
          <w:sz w:val="32"/>
          <w:szCs w:val="32"/>
          <w:highlight w:val="white"/>
        </w:rPr>
        <w:t xml:space="preserve"> infection capability in </w:t>
      </w:r>
      <w:proofErr w:type="spellStart"/>
      <w:r>
        <w:rPr>
          <w:rFonts w:ascii="Times New Roman" w:eastAsia="Times New Roman" w:hAnsi="Times New Roman" w:cs="Times New Roman"/>
          <w:b/>
          <w:i/>
          <w:sz w:val="32"/>
          <w:szCs w:val="32"/>
          <w:highlight w:val="white"/>
        </w:rPr>
        <w:t>Biomphalaria</w:t>
      </w:r>
      <w:proofErr w:type="spellEnd"/>
      <w:r>
        <w:rPr>
          <w:rFonts w:ascii="Times New Roman" w:eastAsia="Times New Roman" w:hAnsi="Times New Roman" w:cs="Times New Roman"/>
          <w:b/>
          <w:i/>
          <w:sz w:val="32"/>
          <w:szCs w:val="32"/>
          <w:highlight w:val="white"/>
        </w:rPr>
        <w:t xml:space="preserve"> </w:t>
      </w:r>
      <w:proofErr w:type="spellStart"/>
      <w:r>
        <w:rPr>
          <w:rFonts w:ascii="Times New Roman" w:eastAsia="Times New Roman" w:hAnsi="Times New Roman" w:cs="Times New Roman"/>
          <w:b/>
          <w:i/>
          <w:sz w:val="32"/>
          <w:szCs w:val="32"/>
          <w:highlight w:val="white"/>
        </w:rPr>
        <w:t>glabrata</w:t>
      </w:r>
      <w:proofErr w:type="spellEnd"/>
      <w:r>
        <w:rPr>
          <w:rFonts w:ascii="Times New Roman" w:eastAsia="Times New Roman" w:hAnsi="Times New Roman" w:cs="Times New Roman"/>
          <w:b/>
          <w:color w:val="000000"/>
          <w:highlight w:val="white"/>
        </w:rPr>
        <w:t xml:space="preserve"> </w:t>
      </w:r>
    </w:p>
    <w:p w:rsidR="00692FA1" w:rsidRDefault="00692FA1">
      <w:pPr>
        <w:rPr>
          <w:rFonts w:ascii="Times New Roman" w:eastAsia="Times New Roman" w:hAnsi="Times New Roman" w:cs="Times New Roman"/>
          <w:b/>
          <w:color w:val="000000"/>
          <w:highlight w:val="white"/>
        </w:rPr>
      </w:pPr>
    </w:p>
    <w:p w:rsidR="00692FA1" w:rsidRDefault="00483068">
      <w:pPr>
        <w:spacing w:after="200" w:line="276" w:lineRule="auto"/>
        <w:rPr>
          <w:rFonts w:ascii="Times New Roman" w:eastAsia="Times New Roman" w:hAnsi="Times New Roman" w:cs="Times New Roman"/>
          <w:color w:val="000000"/>
          <w:highlight w:val="white"/>
        </w:rPr>
      </w:pPr>
      <w:r>
        <w:rPr>
          <w:rFonts w:ascii="Times New Roman" w:eastAsia="Times New Roman" w:hAnsi="Times New Roman" w:cs="Times New Roman"/>
          <w:b/>
          <w:color w:val="000000"/>
          <w:highlight w:val="white"/>
        </w:rPr>
        <w:t xml:space="preserve">Short title: </w:t>
      </w:r>
      <w:proofErr w:type="spellStart"/>
      <w:r>
        <w:rPr>
          <w:rFonts w:ascii="Times New Roman" w:eastAsia="Times New Roman" w:hAnsi="Times New Roman" w:cs="Times New Roman"/>
          <w:color w:val="000000"/>
          <w:highlight w:val="white"/>
        </w:rPr>
        <w:t>SmFES</w:t>
      </w:r>
      <w:proofErr w:type="spellEnd"/>
      <w:r>
        <w:rPr>
          <w:rFonts w:ascii="Times New Roman" w:eastAsia="Times New Roman" w:hAnsi="Times New Roman" w:cs="Times New Roman"/>
          <w:color w:val="000000"/>
          <w:highlight w:val="white"/>
        </w:rPr>
        <w:t xml:space="preserve"> roles in </w:t>
      </w:r>
      <w:r>
        <w:rPr>
          <w:rFonts w:ascii="Times New Roman" w:eastAsia="Times New Roman" w:hAnsi="Times New Roman" w:cs="Times New Roman"/>
          <w:i/>
          <w:color w:val="000000"/>
          <w:highlight w:val="white"/>
        </w:rPr>
        <w:t xml:space="preserve">Schistosoma </w:t>
      </w:r>
      <w:proofErr w:type="spellStart"/>
      <w:r>
        <w:rPr>
          <w:rFonts w:ascii="Times New Roman" w:eastAsia="Times New Roman" w:hAnsi="Times New Roman" w:cs="Times New Roman"/>
          <w:i/>
          <w:color w:val="000000"/>
          <w:highlight w:val="white"/>
        </w:rPr>
        <w:t>mansoni</w:t>
      </w:r>
      <w:proofErr w:type="spellEnd"/>
    </w:p>
    <w:p w:rsidR="00692FA1" w:rsidRDefault="00483068">
      <w:pPr>
        <w:spacing w:after="200" w:line="276" w:lineRule="auto"/>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Naiara Clemente Tavares1, Sandra </w:t>
      </w:r>
      <w:proofErr w:type="spellStart"/>
      <w:r>
        <w:rPr>
          <w:rFonts w:ascii="Times New Roman" w:eastAsia="Times New Roman" w:hAnsi="Times New Roman" w:cs="Times New Roman"/>
          <w:color w:val="000000"/>
          <w:highlight w:val="white"/>
        </w:rPr>
        <w:t>Grossi</w:t>
      </w:r>
      <w:proofErr w:type="spellEnd"/>
      <w:r>
        <w:rPr>
          <w:rFonts w:ascii="Times New Roman" w:eastAsia="Times New Roman" w:hAnsi="Times New Roman" w:cs="Times New Roman"/>
          <w:color w:val="000000"/>
          <w:highlight w:val="white"/>
        </w:rPr>
        <w:t xml:space="preserve"> Gava1, Gabriella </w:t>
      </w:r>
      <w:proofErr w:type="spellStart"/>
      <w:r>
        <w:rPr>
          <w:rFonts w:ascii="Times New Roman" w:eastAsia="Times New Roman" w:hAnsi="Times New Roman" w:cs="Times New Roman"/>
          <w:color w:val="000000"/>
          <w:highlight w:val="white"/>
        </w:rPr>
        <w:t>Parreiras</w:t>
      </w:r>
      <w:proofErr w:type="spellEnd"/>
      <w:r>
        <w:rPr>
          <w:rFonts w:ascii="Times New Roman" w:eastAsia="Times New Roman" w:hAnsi="Times New Roman" w:cs="Times New Roman"/>
          <w:color w:val="000000"/>
          <w:highlight w:val="white"/>
        </w:rPr>
        <w:t xml:space="preserve"> Torres1, Clara </w:t>
      </w:r>
      <w:proofErr w:type="spellStart"/>
      <w:r>
        <w:rPr>
          <w:rFonts w:ascii="Times New Roman" w:eastAsia="Times New Roman" w:hAnsi="Times New Roman" w:cs="Times New Roman"/>
          <w:color w:val="000000"/>
          <w:highlight w:val="white"/>
        </w:rPr>
        <w:t>Ênia</w:t>
      </w:r>
      <w:proofErr w:type="spellEnd"/>
      <w:r>
        <w:rPr>
          <w:rFonts w:ascii="Times New Roman" w:eastAsia="Times New Roman" w:hAnsi="Times New Roman" w:cs="Times New Roman"/>
          <w:color w:val="000000"/>
          <w:highlight w:val="white"/>
        </w:rPr>
        <w:t xml:space="preserve"> </w:t>
      </w:r>
      <w:proofErr w:type="spellStart"/>
      <w:r>
        <w:rPr>
          <w:rFonts w:ascii="Times New Roman" w:eastAsia="Times New Roman" w:hAnsi="Times New Roman" w:cs="Times New Roman"/>
          <w:color w:val="000000"/>
          <w:highlight w:val="white"/>
        </w:rPr>
        <w:t>Soares</w:t>
      </w:r>
      <w:proofErr w:type="spellEnd"/>
      <w:r>
        <w:rPr>
          <w:rFonts w:ascii="Times New Roman" w:eastAsia="Times New Roman" w:hAnsi="Times New Roman" w:cs="Times New Roman"/>
          <w:color w:val="000000"/>
          <w:highlight w:val="white"/>
        </w:rPr>
        <w:t xml:space="preserve"> de Paiva1, Bernardo Pereira Moreira1, Felipe Miguel Nery Lunkes1, </w:t>
      </w:r>
      <w:proofErr w:type="spellStart"/>
      <w:r>
        <w:rPr>
          <w:rFonts w:ascii="Times New Roman" w:eastAsia="Times New Roman" w:hAnsi="Times New Roman" w:cs="Times New Roman"/>
          <w:color w:val="000000"/>
          <w:highlight w:val="white"/>
        </w:rPr>
        <w:t>Langia</w:t>
      </w:r>
      <w:proofErr w:type="spellEnd"/>
      <w:r>
        <w:rPr>
          <w:rFonts w:ascii="Times New Roman" w:eastAsia="Times New Roman" w:hAnsi="Times New Roman" w:cs="Times New Roman"/>
          <w:color w:val="000000"/>
          <w:highlight w:val="white"/>
        </w:rPr>
        <w:t xml:space="preserve"> </w:t>
      </w:r>
      <w:proofErr w:type="spellStart"/>
      <w:r>
        <w:rPr>
          <w:rFonts w:ascii="Times New Roman" w:eastAsia="Times New Roman" w:hAnsi="Times New Roman" w:cs="Times New Roman"/>
          <w:color w:val="000000"/>
          <w:highlight w:val="white"/>
        </w:rPr>
        <w:t>Colli</w:t>
      </w:r>
      <w:proofErr w:type="spellEnd"/>
      <w:r>
        <w:rPr>
          <w:rFonts w:ascii="Times New Roman" w:eastAsia="Times New Roman" w:hAnsi="Times New Roman" w:cs="Times New Roman"/>
          <w:color w:val="000000"/>
          <w:highlight w:val="white"/>
        </w:rPr>
        <w:t xml:space="preserve"> Montresor2, Roberta Lima Caldeira1, Marina </w:t>
      </w:r>
      <w:proofErr w:type="spellStart"/>
      <w:r>
        <w:rPr>
          <w:rFonts w:ascii="Times New Roman" w:eastAsia="Times New Roman" w:hAnsi="Times New Roman" w:cs="Times New Roman"/>
          <w:color w:val="000000"/>
          <w:highlight w:val="white"/>
        </w:rPr>
        <w:t>Moraes</w:t>
      </w:r>
      <w:proofErr w:type="spellEnd"/>
      <w:r>
        <w:rPr>
          <w:rFonts w:ascii="Times New Roman" w:eastAsia="Times New Roman" w:hAnsi="Times New Roman" w:cs="Times New Roman"/>
          <w:color w:val="000000"/>
          <w:highlight w:val="white"/>
        </w:rPr>
        <w:t xml:space="preserve"> Mourão1*</w:t>
      </w:r>
    </w:p>
    <w:p w:rsidR="00692FA1" w:rsidRDefault="00483068">
      <w:pPr>
        <w:spacing w:after="200" w:line="276" w:lineRule="auto"/>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1 </w:t>
      </w:r>
      <w:proofErr w:type="spellStart"/>
      <w:r>
        <w:rPr>
          <w:rFonts w:ascii="Times New Roman" w:eastAsia="Times New Roman" w:hAnsi="Times New Roman" w:cs="Times New Roman"/>
          <w:color w:val="000000"/>
          <w:highlight w:val="white"/>
        </w:rPr>
        <w:t>Grupo</w:t>
      </w:r>
      <w:proofErr w:type="spellEnd"/>
      <w:r>
        <w:rPr>
          <w:rFonts w:ascii="Times New Roman" w:eastAsia="Times New Roman" w:hAnsi="Times New Roman" w:cs="Times New Roman"/>
          <w:color w:val="000000"/>
          <w:highlight w:val="white"/>
        </w:rPr>
        <w:t xml:space="preserve"> de </w:t>
      </w:r>
      <w:proofErr w:type="spellStart"/>
      <w:r>
        <w:rPr>
          <w:rFonts w:ascii="Times New Roman" w:eastAsia="Times New Roman" w:hAnsi="Times New Roman" w:cs="Times New Roman"/>
          <w:color w:val="000000"/>
          <w:highlight w:val="white"/>
        </w:rPr>
        <w:t>Helmintologia</w:t>
      </w:r>
      <w:proofErr w:type="spellEnd"/>
      <w:r>
        <w:rPr>
          <w:rFonts w:ascii="Times New Roman" w:eastAsia="Times New Roman" w:hAnsi="Times New Roman" w:cs="Times New Roman"/>
          <w:color w:val="000000"/>
          <w:highlight w:val="white"/>
        </w:rPr>
        <w:t xml:space="preserve"> e </w:t>
      </w:r>
      <w:proofErr w:type="spellStart"/>
      <w:r>
        <w:rPr>
          <w:rFonts w:ascii="Times New Roman" w:eastAsia="Times New Roman" w:hAnsi="Times New Roman" w:cs="Times New Roman"/>
          <w:color w:val="000000"/>
          <w:highlight w:val="white"/>
        </w:rPr>
        <w:t>Malacologia</w:t>
      </w:r>
      <w:proofErr w:type="spellEnd"/>
      <w:r>
        <w:rPr>
          <w:rFonts w:ascii="Times New Roman" w:eastAsia="Times New Roman" w:hAnsi="Times New Roman" w:cs="Times New Roman"/>
          <w:color w:val="000000"/>
          <w:highlight w:val="white"/>
        </w:rPr>
        <w:t xml:space="preserve"> </w:t>
      </w:r>
      <w:proofErr w:type="spellStart"/>
      <w:r>
        <w:rPr>
          <w:rFonts w:ascii="Times New Roman" w:eastAsia="Times New Roman" w:hAnsi="Times New Roman" w:cs="Times New Roman"/>
          <w:color w:val="000000"/>
          <w:highlight w:val="white"/>
        </w:rPr>
        <w:t>Médica</w:t>
      </w:r>
      <w:proofErr w:type="spellEnd"/>
      <w:r>
        <w:rPr>
          <w:rFonts w:ascii="Times New Roman" w:eastAsia="Times New Roman" w:hAnsi="Times New Roman" w:cs="Times New Roman"/>
          <w:color w:val="000000"/>
          <w:highlight w:val="white"/>
        </w:rPr>
        <w:t xml:space="preserve">, </w:t>
      </w:r>
      <w:proofErr w:type="spellStart"/>
      <w:r>
        <w:rPr>
          <w:rFonts w:ascii="Times New Roman" w:eastAsia="Times New Roman" w:hAnsi="Times New Roman" w:cs="Times New Roman"/>
          <w:color w:val="000000"/>
          <w:highlight w:val="white"/>
        </w:rPr>
        <w:t>Instituto</w:t>
      </w:r>
      <w:proofErr w:type="spellEnd"/>
      <w:r>
        <w:rPr>
          <w:rFonts w:ascii="Times New Roman" w:eastAsia="Times New Roman" w:hAnsi="Times New Roman" w:cs="Times New Roman"/>
          <w:color w:val="000000"/>
          <w:highlight w:val="white"/>
        </w:rPr>
        <w:t xml:space="preserve"> René </w:t>
      </w:r>
      <w:proofErr w:type="spellStart"/>
      <w:r>
        <w:rPr>
          <w:rFonts w:ascii="Times New Roman" w:eastAsia="Times New Roman" w:hAnsi="Times New Roman" w:cs="Times New Roman"/>
          <w:color w:val="000000"/>
          <w:highlight w:val="white"/>
        </w:rPr>
        <w:t>Rachou</w:t>
      </w:r>
      <w:proofErr w:type="spellEnd"/>
      <w:r>
        <w:rPr>
          <w:rFonts w:ascii="Times New Roman" w:eastAsia="Times New Roman" w:hAnsi="Times New Roman" w:cs="Times New Roman"/>
          <w:color w:val="000000"/>
          <w:highlight w:val="white"/>
        </w:rPr>
        <w:t xml:space="preserve">, </w:t>
      </w:r>
      <w:proofErr w:type="spellStart"/>
      <w:r>
        <w:rPr>
          <w:rFonts w:ascii="Times New Roman" w:eastAsia="Times New Roman" w:hAnsi="Times New Roman" w:cs="Times New Roman"/>
          <w:color w:val="000000"/>
          <w:highlight w:val="white"/>
        </w:rPr>
        <w:t>Fundação</w:t>
      </w:r>
      <w:proofErr w:type="spellEnd"/>
      <w:r>
        <w:rPr>
          <w:rFonts w:ascii="Times New Roman" w:eastAsia="Times New Roman" w:hAnsi="Times New Roman" w:cs="Times New Roman"/>
          <w:color w:val="000000"/>
          <w:highlight w:val="white"/>
        </w:rPr>
        <w:t xml:space="preserve"> Oswaldo Cruz, Belo Horizonte, Minas </w:t>
      </w:r>
      <w:proofErr w:type="spellStart"/>
      <w:r>
        <w:rPr>
          <w:rFonts w:ascii="Times New Roman" w:eastAsia="Times New Roman" w:hAnsi="Times New Roman" w:cs="Times New Roman"/>
          <w:color w:val="000000"/>
          <w:highlight w:val="white"/>
        </w:rPr>
        <w:t>Gerais</w:t>
      </w:r>
      <w:proofErr w:type="spellEnd"/>
      <w:r>
        <w:rPr>
          <w:rFonts w:ascii="Times New Roman" w:eastAsia="Times New Roman" w:hAnsi="Times New Roman" w:cs="Times New Roman"/>
          <w:color w:val="000000"/>
          <w:highlight w:val="white"/>
        </w:rPr>
        <w:t>, Brazil</w:t>
      </w:r>
    </w:p>
    <w:p w:rsidR="00692FA1" w:rsidRDefault="00483068">
      <w:pPr>
        <w:spacing w:after="200" w:line="276" w:lineRule="auto"/>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2 </w:t>
      </w:r>
      <w:proofErr w:type="spellStart"/>
      <w:r>
        <w:rPr>
          <w:rFonts w:ascii="Times New Roman" w:eastAsia="Times New Roman" w:hAnsi="Times New Roman" w:cs="Times New Roman"/>
          <w:color w:val="000000"/>
          <w:highlight w:val="white"/>
        </w:rPr>
        <w:t>Moluscário</w:t>
      </w:r>
      <w:proofErr w:type="spellEnd"/>
      <w:r>
        <w:rPr>
          <w:rFonts w:ascii="Times New Roman" w:eastAsia="Times New Roman" w:hAnsi="Times New Roman" w:cs="Times New Roman"/>
          <w:color w:val="000000"/>
          <w:highlight w:val="white"/>
        </w:rPr>
        <w:t xml:space="preserve"> </w:t>
      </w:r>
      <w:proofErr w:type="spellStart"/>
      <w:r>
        <w:rPr>
          <w:rFonts w:ascii="Times New Roman" w:eastAsia="Times New Roman" w:hAnsi="Times New Roman" w:cs="Times New Roman"/>
          <w:color w:val="000000"/>
          <w:highlight w:val="white"/>
        </w:rPr>
        <w:t>Lobato</w:t>
      </w:r>
      <w:proofErr w:type="spellEnd"/>
      <w:r>
        <w:rPr>
          <w:rFonts w:ascii="Times New Roman" w:eastAsia="Times New Roman" w:hAnsi="Times New Roman" w:cs="Times New Roman"/>
          <w:color w:val="000000"/>
          <w:highlight w:val="white"/>
        </w:rPr>
        <w:t xml:space="preserve"> </w:t>
      </w:r>
      <w:proofErr w:type="spellStart"/>
      <w:r>
        <w:rPr>
          <w:rFonts w:ascii="Times New Roman" w:eastAsia="Times New Roman" w:hAnsi="Times New Roman" w:cs="Times New Roman"/>
          <w:color w:val="000000"/>
          <w:highlight w:val="white"/>
        </w:rPr>
        <w:t>Paraense</w:t>
      </w:r>
      <w:proofErr w:type="spellEnd"/>
      <w:r>
        <w:rPr>
          <w:rFonts w:ascii="Times New Roman" w:eastAsia="Times New Roman" w:hAnsi="Times New Roman" w:cs="Times New Roman"/>
          <w:color w:val="000000"/>
          <w:highlight w:val="white"/>
        </w:rPr>
        <w:t xml:space="preserve">, </w:t>
      </w:r>
      <w:proofErr w:type="spellStart"/>
      <w:r>
        <w:rPr>
          <w:rFonts w:ascii="Times New Roman" w:eastAsia="Times New Roman" w:hAnsi="Times New Roman" w:cs="Times New Roman"/>
          <w:color w:val="000000"/>
          <w:highlight w:val="white"/>
        </w:rPr>
        <w:t>Instituto</w:t>
      </w:r>
      <w:proofErr w:type="spellEnd"/>
      <w:r>
        <w:rPr>
          <w:rFonts w:ascii="Times New Roman" w:eastAsia="Times New Roman" w:hAnsi="Times New Roman" w:cs="Times New Roman"/>
          <w:color w:val="000000"/>
          <w:highlight w:val="white"/>
        </w:rPr>
        <w:t xml:space="preserve"> René </w:t>
      </w:r>
      <w:proofErr w:type="spellStart"/>
      <w:r>
        <w:rPr>
          <w:rFonts w:ascii="Times New Roman" w:eastAsia="Times New Roman" w:hAnsi="Times New Roman" w:cs="Times New Roman"/>
          <w:color w:val="000000"/>
          <w:highlight w:val="white"/>
        </w:rPr>
        <w:t>Rachou</w:t>
      </w:r>
      <w:proofErr w:type="spellEnd"/>
      <w:r>
        <w:rPr>
          <w:rFonts w:ascii="Times New Roman" w:eastAsia="Times New Roman" w:hAnsi="Times New Roman" w:cs="Times New Roman"/>
          <w:color w:val="000000"/>
          <w:highlight w:val="white"/>
        </w:rPr>
        <w:t xml:space="preserve">, </w:t>
      </w:r>
      <w:proofErr w:type="spellStart"/>
      <w:r>
        <w:rPr>
          <w:rFonts w:ascii="Times New Roman" w:eastAsia="Times New Roman" w:hAnsi="Times New Roman" w:cs="Times New Roman"/>
          <w:color w:val="000000"/>
          <w:highlight w:val="white"/>
        </w:rPr>
        <w:t>Fundação</w:t>
      </w:r>
      <w:proofErr w:type="spellEnd"/>
      <w:r>
        <w:rPr>
          <w:rFonts w:ascii="Times New Roman" w:eastAsia="Times New Roman" w:hAnsi="Times New Roman" w:cs="Times New Roman"/>
          <w:color w:val="000000"/>
          <w:highlight w:val="white"/>
        </w:rPr>
        <w:t xml:space="preserve"> Oswaldo Cruz, Belo Horizonte, Minas </w:t>
      </w:r>
      <w:proofErr w:type="spellStart"/>
      <w:r>
        <w:rPr>
          <w:rFonts w:ascii="Times New Roman" w:eastAsia="Times New Roman" w:hAnsi="Times New Roman" w:cs="Times New Roman"/>
          <w:color w:val="000000"/>
          <w:highlight w:val="white"/>
        </w:rPr>
        <w:t>Gerais</w:t>
      </w:r>
      <w:proofErr w:type="spellEnd"/>
      <w:r>
        <w:rPr>
          <w:rFonts w:ascii="Times New Roman" w:eastAsia="Times New Roman" w:hAnsi="Times New Roman" w:cs="Times New Roman"/>
          <w:color w:val="000000"/>
          <w:highlight w:val="white"/>
        </w:rPr>
        <w:t>, Brazil</w:t>
      </w:r>
    </w:p>
    <w:p w:rsidR="00692FA1" w:rsidRDefault="00483068">
      <w:pPr>
        <w:spacing w:after="200" w:line="276" w:lineRule="auto"/>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Corresponding author:</w:t>
      </w:r>
    </w:p>
    <w:p w:rsidR="00692FA1" w:rsidRDefault="00483068">
      <w:pPr>
        <w:spacing w:after="200" w:line="276" w:lineRule="auto"/>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Marina </w:t>
      </w:r>
      <w:proofErr w:type="spellStart"/>
      <w:r>
        <w:rPr>
          <w:rFonts w:ascii="Times New Roman" w:eastAsia="Times New Roman" w:hAnsi="Times New Roman" w:cs="Times New Roman"/>
          <w:color w:val="000000"/>
          <w:highlight w:val="white"/>
        </w:rPr>
        <w:t>Moraes</w:t>
      </w:r>
      <w:proofErr w:type="spellEnd"/>
      <w:r>
        <w:rPr>
          <w:rFonts w:ascii="Times New Roman" w:eastAsia="Times New Roman" w:hAnsi="Times New Roman" w:cs="Times New Roman"/>
          <w:color w:val="000000"/>
          <w:highlight w:val="white"/>
        </w:rPr>
        <w:t xml:space="preserve"> </w:t>
      </w:r>
      <w:proofErr w:type="spellStart"/>
      <w:r>
        <w:rPr>
          <w:rFonts w:ascii="Times New Roman" w:eastAsia="Times New Roman" w:hAnsi="Times New Roman" w:cs="Times New Roman"/>
          <w:color w:val="000000"/>
          <w:highlight w:val="white"/>
        </w:rPr>
        <w:t>Mourão</w:t>
      </w:r>
      <w:proofErr w:type="spellEnd"/>
    </w:p>
    <w:p w:rsidR="00692FA1" w:rsidRDefault="00483068">
      <w:pPr>
        <w:spacing w:after="200" w:line="276" w:lineRule="auto"/>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E-mail: marina.mourao@fiocruz.br</w:t>
      </w:r>
    </w:p>
    <w:p w:rsidR="00692FA1" w:rsidRDefault="00692FA1">
      <w:pPr>
        <w:spacing w:after="200" w:line="276" w:lineRule="auto"/>
        <w:rPr>
          <w:rFonts w:ascii="Times New Roman" w:eastAsia="Times New Roman" w:hAnsi="Times New Roman" w:cs="Times New Roman"/>
          <w:color w:val="000000"/>
        </w:rPr>
      </w:pPr>
    </w:p>
    <w:p w:rsidR="00692FA1" w:rsidRDefault="00483068">
      <w:pPr>
        <w:spacing w:line="360" w:lineRule="auto"/>
        <w:jc w:val="both"/>
        <w:rPr>
          <w:rFonts w:ascii="Times New Roman" w:eastAsia="Times New Roman" w:hAnsi="Times New Roman" w:cs="Times New Roman"/>
          <w:b/>
        </w:rPr>
      </w:pPr>
      <w:r>
        <w:rPr>
          <w:rFonts w:ascii="Times New Roman" w:eastAsia="Times New Roman" w:hAnsi="Times New Roman" w:cs="Times New Roman"/>
          <w:b/>
        </w:rPr>
        <w:t>SUPPLEMENTARY</w:t>
      </w:r>
      <w:r>
        <w:rPr>
          <w:rFonts w:ascii="Times New Roman" w:eastAsia="Times New Roman" w:hAnsi="Times New Roman" w:cs="Times New Roman"/>
        </w:rPr>
        <w:t xml:space="preserve"> </w:t>
      </w:r>
      <w:r>
        <w:rPr>
          <w:rFonts w:ascii="Times New Roman" w:eastAsia="Times New Roman" w:hAnsi="Times New Roman" w:cs="Times New Roman"/>
          <w:b/>
        </w:rPr>
        <w:t>FIGURES</w:t>
      </w:r>
    </w:p>
    <w:p w:rsidR="00692FA1" w:rsidRDefault="00483068">
      <w:pPr>
        <w:spacing w:line="360" w:lineRule="auto"/>
        <w:jc w:val="center"/>
        <w:rPr>
          <w:rFonts w:ascii="Times New Roman" w:eastAsia="Times New Roman" w:hAnsi="Times New Roman" w:cs="Times New Roman"/>
          <w:b/>
        </w:rPr>
      </w:pPr>
      <w:r>
        <w:rPr>
          <w:rFonts w:ascii="Times New Roman" w:eastAsia="Times New Roman" w:hAnsi="Times New Roman" w:cs="Times New Roman"/>
          <w:b/>
          <w:noProof/>
          <w:lang w:val="pt-BR"/>
        </w:rPr>
        <w:drawing>
          <wp:inline distT="0" distB="0" distL="0" distR="0">
            <wp:extent cx="4298754" cy="2843410"/>
            <wp:effectExtent l="0" t="0" r="0" b="0"/>
            <wp:docPr id="9" name="image5.png" descr="FigMethods.tif"/>
            <wp:cNvGraphicFramePr/>
            <a:graphic xmlns:a="http://schemas.openxmlformats.org/drawingml/2006/main">
              <a:graphicData uri="http://schemas.openxmlformats.org/drawingml/2006/picture">
                <pic:pic xmlns:pic="http://schemas.openxmlformats.org/drawingml/2006/picture">
                  <pic:nvPicPr>
                    <pic:cNvPr id="0" name="image5.png" descr="FigMethods.tif"/>
                    <pic:cNvPicPr preferRelativeResize="0"/>
                  </pic:nvPicPr>
                  <pic:blipFill>
                    <a:blip r:embed="rId5"/>
                    <a:srcRect/>
                    <a:stretch>
                      <a:fillRect/>
                    </a:stretch>
                  </pic:blipFill>
                  <pic:spPr>
                    <a:xfrm>
                      <a:off x="0" y="0"/>
                      <a:ext cx="4298754" cy="2843410"/>
                    </a:xfrm>
                    <a:prstGeom prst="rect">
                      <a:avLst/>
                    </a:prstGeom>
                    <a:ln/>
                  </pic:spPr>
                </pic:pic>
              </a:graphicData>
            </a:graphic>
          </wp:inline>
        </w:drawing>
      </w:r>
    </w:p>
    <w:p w:rsidR="006E39A1" w:rsidRDefault="006E39A1" w:rsidP="006E39A1">
      <w:pPr>
        <w:spacing w:line="360" w:lineRule="auto"/>
        <w:jc w:val="both"/>
        <w:rPr>
          <w:rFonts w:ascii="Times New Roman" w:eastAsia="Times New Roman" w:hAnsi="Times New Roman" w:cs="Times New Roman"/>
          <w:b/>
        </w:rPr>
      </w:pPr>
      <w:r w:rsidRPr="006E39A1">
        <w:rPr>
          <w:rFonts w:ascii="Times New Roman" w:eastAsia="Times New Roman" w:hAnsi="Times New Roman" w:cs="Times New Roman"/>
          <w:b/>
        </w:rPr>
        <w:t xml:space="preserve">Supplementary Figure </w:t>
      </w:r>
      <w:r w:rsidR="00483068">
        <w:rPr>
          <w:rFonts w:ascii="Times New Roman" w:eastAsia="Times New Roman" w:hAnsi="Times New Roman" w:cs="Times New Roman"/>
          <w:b/>
        </w:rPr>
        <w:t>S</w:t>
      </w:r>
      <w:r w:rsidRPr="006E39A1">
        <w:rPr>
          <w:rFonts w:ascii="Times New Roman" w:eastAsia="Times New Roman" w:hAnsi="Times New Roman" w:cs="Times New Roman"/>
          <w:b/>
        </w:rPr>
        <w:t xml:space="preserve">1: Simplified scheme of the methodology for </w:t>
      </w:r>
      <w:proofErr w:type="spellStart"/>
      <w:r w:rsidRPr="006E39A1">
        <w:rPr>
          <w:rFonts w:ascii="Times New Roman" w:eastAsia="Times New Roman" w:hAnsi="Times New Roman" w:cs="Times New Roman"/>
          <w:b/>
        </w:rPr>
        <w:t>SmFES</w:t>
      </w:r>
      <w:proofErr w:type="spellEnd"/>
      <w:r w:rsidRPr="006E39A1">
        <w:rPr>
          <w:rFonts w:ascii="Times New Roman" w:eastAsia="Times New Roman" w:hAnsi="Times New Roman" w:cs="Times New Roman"/>
          <w:b/>
        </w:rPr>
        <w:t xml:space="preserve"> characterization </w:t>
      </w:r>
      <w:r w:rsidRPr="006E39A1">
        <w:rPr>
          <w:rFonts w:ascii="Times New Roman" w:eastAsia="Times New Roman" w:hAnsi="Times New Roman" w:cs="Times New Roman"/>
          <w:b/>
          <w:i/>
        </w:rPr>
        <w:t>in vitro</w:t>
      </w:r>
      <w:r w:rsidRPr="006E39A1">
        <w:rPr>
          <w:rFonts w:ascii="Times New Roman" w:eastAsia="Times New Roman" w:hAnsi="Times New Roman" w:cs="Times New Roman"/>
          <w:b/>
        </w:rPr>
        <w:t xml:space="preserve"> and evaluation of host infection establishment (intermediate and definitive). </w:t>
      </w:r>
      <w:r w:rsidRPr="006E39A1">
        <w:rPr>
          <w:rFonts w:ascii="Times New Roman" w:eastAsia="Times New Roman" w:hAnsi="Times New Roman" w:cs="Times New Roman"/>
        </w:rPr>
        <w:t xml:space="preserve">Image showing the methods used to perform </w:t>
      </w:r>
      <w:proofErr w:type="spellStart"/>
      <w:r w:rsidRPr="006E39A1">
        <w:rPr>
          <w:rFonts w:ascii="Times New Roman" w:eastAsia="Times New Roman" w:hAnsi="Times New Roman" w:cs="Times New Roman"/>
        </w:rPr>
        <w:t>SmFES</w:t>
      </w:r>
      <w:proofErr w:type="spellEnd"/>
      <w:r w:rsidRPr="006E39A1">
        <w:rPr>
          <w:rFonts w:ascii="Times New Roman" w:eastAsia="Times New Roman" w:hAnsi="Times New Roman" w:cs="Times New Roman"/>
        </w:rPr>
        <w:t xml:space="preserve"> </w:t>
      </w:r>
      <w:r w:rsidRPr="006E39A1">
        <w:rPr>
          <w:rFonts w:ascii="Times New Roman" w:eastAsia="Times New Roman" w:hAnsi="Times New Roman" w:cs="Times New Roman"/>
        </w:rPr>
        <w:lastRenderedPageBreak/>
        <w:t xml:space="preserve">characterization, using RNA interference, in </w:t>
      </w:r>
      <w:proofErr w:type="spellStart"/>
      <w:r w:rsidRPr="006E39A1">
        <w:rPr>
          <w:rFonts w:ascii="Times New Roman" w:eastAsia="Times New Roman" w:hAnsi="Times New Roman" w:cs="Times New Roman"/>
        </w:rPr>
        <w:t>schistosomula</w:t>
      </w:r>
      <w:proofErr w:type="spellEnd"/>
      <w:r w:rsidRPr="006E39A1">
        <w:rPr>
          <w:rFonts w:ascii="Times New Roman" w:eastAsia="Times New Roman" w:hAnsi="Times New Roman" w:cs="Times New Roman"/>
        </w:rPr>
        <w:t xml:space="preserve"> and eggs/</w:t>
      </w:r>
      <w:proofErr w:type="spellStart"/>
      <w:r w:rsidRPr="006E39A1">
        <w:rPr>
          <w:rFonts w:ascii="Times New Roman" w:eastAsia="Times New Roman" w:hAnsi="Times New Roman" w:cs="Times New Roman"/>
        </w:rPr>
        <w:t>miracidia</w:t>
      </w:r>
      <w:proofErr w:type="spellEnd"/>
      <w:r w:rsidRPr="006E39A1">
        <w:rPr>
          <w:rFonts w:ascii="Times New Roman" w:eastAsia="Times New Roman" w:hAnsi="Times New Roman" w:cs="Times New Roman"/>
        </w:rPr>
        <w:t xml:space="preserve"> </w:t>
      </w:r>
      <w:r w:rsidRPr="006E39A1">
        <w:rPr>
          <w:rFonts w:ascii="Times New Roman" w:eastAsia="Times New Roman" w:hAnsi="Times New Roman" w:cs="Times New Roman"/>
          <w:i/>
        </w:rPr>
        <w:t xml:space="preserve">in vitro </w:t>
      </w:r>
      <w:r w:rsidRPr="006E39A1">
        <w:rPr>
          <w:rFonts w:ascii="Times New Roman" w:eastAsia="Times New Roman" w:hAnsi="Times New Roman" w:cs="Times New Roman"/>
        </w:rPr>
        <w:t>(blue) and mammalian and invertebrate hosts (green)</w:t>
      </w:r>
      <w:r>
        <w:rPr>
          <w:rFonts w:ascii="Times New Roman" w:eastAsia="Times New Roman" w:hAnsi="Times New Roman" w:cs="Times New Roman"/>
        </w:rPr>
        <w:t>.</w:t>
      </w:r>
    </w:p>
    <w:p w:rsidR="00692FA1" w:rsidRDefault="00483068" w:rsidP="006E39A1">
      <w:pPr>
        <w:spacing w:line="360" w:lineRule="auto"/>
        <w:jc w:val="both"/>
        <w:rPr>
          <w:rFonts w:ascii="Times New Roman" w:eastAsia="Times New Roman" w:hAnsi="Times New Roman" w:cs="Times New Roman"/>
          <w:b/>
        </w:rPr>
      </w:pPr>
      <w:r>
        <w:rPr>
          <w:rFonts w:ascii="Times New Roman" w:eastAsia="Times New Roman" w:hAnsi="Times New Roman" w:cs="Times New Roman"/>
          <w:b/>
          <w:noProof/>
          <w:lang w:val="pt-BR"/>
        </w:rPr>
        <w:drawing>
          <wp:inline distT="0" distB="0" distL="0" distR="0">
            <wp:extent cx="5426554" cy="2244453"/>
            <wp:effectExtent l="0" t="0" r="0" b="0"/>
            <wp:docPr id="11" name="image2.png" descr="FigureS1.tiff"/>
            <wp:cNvGraphicFramePr/>
            <a:graphic xmlns:a="http://schemas.openxmlformats.org/drawingml/2006/main">
              <a:graphicData uri="http://schemas.openxmlformats.org/drawingml/2006/picture">
                <pic:pic xmlns:pic="http://schemas.openxmlformats.org/drawingml/2006/picture">
                  <pic:nvPicPr>
                    <pic:cNvPr id="0" name="image2.png" descr="FigureS1.tiff"/>
                    <pic:cNvPicPr preferRelativeResize="0"/>
                  </pic:nvPicPr>
                  <pic:blipFill>
                    <a:blip r:embed="rId6"/>
                    <a:srcRect l="7811" t="24340" r="11330" b="31085"/>
                    <a:stretch>
                      <a:fillRect/>
                    </a:stretch>
                  </pic:blipFill>
                  <pic:spPr>
                    <a:xfrm>
                      <a:off x="0" y="0"/>
                      <a:ext cx="5426554" cy="2244453"/>
                    </a:xfrm>
                    <a:prstGeom prst="rect">
                      <a:avLst/>
                    </a:prstGeom>
                    <a:ln/>
                  </pic:spPr>
                </pic:pic>
              </a:graphicData>
            </a:graphic>
          </wp:inline>
        </w:drawing>
      </w:r>
    </w:p>
    <w:p w:rsidR="00692FA1" w:rsidRDefault="00483068">
      <w:pPr>
        <w:jc w:val="both"/>
        <w:rPr>
          <w:rFonts w:ascii="Times New Roman" w:eastAsia="Times New Roman" w:hAnsi="Times New Roman" w:cs="Times New Roman"/>
        </w:rPr>
      </w:pPr>
      <w:r>
        <w:rPr>
          <w:rFonts w:ascii="Times New Roman" w:eastAsia="Times New Roman" w:hAnsi="Times New Roman" w:cs="Times New Roman"/>
          <w:b/>
        </w:rPr>
        <w:t xml:space="preserve">Supplementary Figure S2: Fecundity and length of female adult worms recovered from mice infected with </w:t>
      </w:r>
      <w:proofErr w:type="spellStart"/>
      <w:r>
        <w:rPr>
          <w:rFonts w:ascii="Times New Roman" w:eastAsia="Times New Roman" w:hAnsi="Times New Roman" w:cs="Times New Roman"/>
          <w:b/>
        </w:rPr>
        <w:t>Sm</w:t>
      </w:r>
      <w:r>
        <w:rPr>
          <w:rFonts w:ascii="Times New Roman" w:eastAsia="Times New Roman" w:hAnsi="Times New Roman" w:cs="Times New Roman"/>
          <w:b/>
          <w:i/>
        </w:rPr>
        <w:t>fes</w:t>
      </w:r>
      <w:proofErr w:type="spellEnd"/>
      <w:r>
        <w:rPr>
          <w:rFonts w:ascii="Times New Roman" w:eastAsia="Times New Roman" w:hAnsi="Times New Roman" w:cs="Times New Roman"/>
          <w:b/>
        </w:rPr>
        <w:t xml:space="preserve">- knocked-down </w:t>
      </w:r>
      <w:proofErr w:type="spellStart"/>
      <w:r>
        <w:rPr>
          <w:rFonts w:ascii="Times New Roman" w:eastAsia="Times New Roman" w:hAnsi="Times New Roman" w:cs="Times New Roman"/>
          <w:b/>
        </w:rPr>
        <w:t>schistosomula</w:t>
      </w:r>
      <w:proofErr w:type="spellEnd"/>
      <w:r>
        <w:rPr>
          <w:rFonts w:ascii="Times New Roman" w:eastAsia="Times New Roman" w:hAnsi="Times New Roman" w:cs="Times New Roman"/>
          <w:b/>
        </w:rPr>
        <w:t xml:space="preserve">. (A) </w:t>
      </w:r>
      <w:r>
        <w:rPr>
          <w:rFonts w:ascii="Times New Roman" w:eastAsia="Times New Roman" w:hAnsi="Times New Roman" w:cs="Times New Roman"/>
        </w:rPr>
        <w:t xml:space="preserve">Dispersion graph representing the number of total eggs per female adult worm recovered from mice after 42 days of infection with </w:t>
      </w:r>
      <w:proofErr w:type="spellStart"/>
      <w:r>
        <w:rPr>
          <w:rFonts w:ascii="Times New Roman" w:eastAsia="Times New Roman" w:hAnsi="Times New Roman" w:cs="Times New Roman"/>
        </w:rPr>
        <w:t>schistosomula</w:t>
      </w:r>
      <w:proofErr w:type="spellEnd"/>
      <w:r>
        <w:rPr>
          <w:rFonts w:ascii="Times New Roman" w:eastAsia="Times New Roman" w:hAnsi="Times New Roman" w:cs="Times New Roman"/>
        </w:rPr>
        <w:t xml:space="preserve"> from control groups (grey) or exposed to </w:t>
      </w:r>
      <w:proofErr w:type="spellStart"/>
      <w:r>
        <w:rPr>
          <w:rFonts w:ascii="Times New Roman" w:eastAsia="Times New Roman" w:hAnsi="Times New Roman" w:cs="Times New Roman"/>
        </w:rPr>
        <w:t>SmFES</w:t>
      </w:r>
      <w:proofErr w:type="spellEnd"/>
      <w:r>
        <w:rPr>
          <w:rFonts w:ascii="Times New Roman" w:eastAsia="Times New Roman" w:hAnsi="Times New Roman" w:cs="Times New Roman"/>
        </w:rPr>
        <w:t xml:space="preserve">- dsRNA (black) for three days. Each symbol represents the fecundity of females recovered from one mouse and the cross symbols represent dead mice. Median is represented by the horizontal black line. Statistical analysis using unpaired t test with Welch's correction is represented with asterisks (***P&lt;0.001). </w:t>
      </w:r>
      <w:r>
        <w:rPr>
          <w:rFonts w:ascii="Times New Roman" w:eastAsia="Times New Roman" w:hAnsi="Times New Roman" w:cs="Times New Roman"/>
          <w:b/>
        </w:rPr>
        <w:t xml:space="preserve">(B) </w:t>
      </w:r>
      <w:r>
        <w:rPr>
          <w:rFonts w:ascii="Times New Roman" w:eastAsia="Times New Roman" w:hAnsi="Times New Roman" w:cs="Times New Roman"/>
        </w:rPr>
        <w:t xml:space="preserve">Image obtained under 1.6x magnification showing females adult worms recovered from mice infected with untreated, GFP- or </w:t>
      </w:r>
      <w:proofErr w:type="spellStart"/>
      <w:r>
        <w:rPr>
          <w:rFonts w:ascii="Times New Roman" w:eastAsia="Times New Roman" w:hAnsi="Times New Roman" w:cs="Times New Roman"/>
        </w:rPr>
        <w:t>SmFES</w:t>
      </w:r>
      <w:proofErr w:type="spellEnd"/>
      <w:r>
        <w:rPr>
          <w:rFonts w:ascii="Times New Roman" w:eastAsia="Times New Roman" w:hAnsi="Times New Roman" w:cs="Times New Roman"/>
        </w:rPr>
        <w:t xml:space="preserve">- dsRNA exposed </w:t>
      </w:r>
      <w:proofErr w:type="spellStart"/>
      <w:r>
        <w:rPr>
          <w:rFonts w:ascii="Times New Roman" w:eastAsia="Times New Roman" w:hAnsi="Times New Roman" w:cs="Times New Roman"/>
        </w:rPr>
        <w:t>schistosomula</w:t>
      </w:r>
      <w:proofErr w:type="spellEnd"/>
      <w:r>
        <w:rPr>
          <w:rFonts w:ascii="Times New Roman" w:eastAsia="Times New Roman" w:hAnsi="Times New Roman" w:cs="Times New Roman"/>
        </w:rPr>
        <w:t xml:space="preserve">. </w:t>
      </w:r>
    </w:p>
    <w:p w:rsidR="00692FA1" w:rsidRDefault="00692FA1">
      <w:pPr>
        <w:jc w:val="both"/>
        <w:rPr>
          <w:rFonts w:ascii="Times New Roman" w:eastAsia="Times New Roman" w:hAnsi="Times New Roman" w:cs="Times New Roman"/>
        </w:rPr>
      </w:pPr>
    </w:p>
    <w:p w:rsidR="00D4708E" w:rsidRDefault="00D4708E">
      <w:pPr>
        <w:jc w:val="both"/>
        <w:rPr>
          <w:rFonts w:ascii="Times New Roman" w:eastAsia="Times New Roman" w:hAnsi="Times New Roman" w:cs="Times New Roman"/>
        </w:rPr>
      </w:pPr>
    </w:p>
    <w:p w:rsidR="00D4708E" w:rsidRDefault="00D4708E">
      <w:pPr>
        <w:jc w:val="both"/>
        <w:rPr>
          <w:rFonts w:ascii="Times New Roman" w:eastAsia="Times New Roman" w:hAnsi="Times New Roman" w:cs="Times New Roman"/>
        </w:rPr>
      </w:pPr>
    </w:p>
    <w:p w:rsidR="00D4708E" w:rsidRDefault="00D4708E">
      <w:pPr>
        <w:jc w:val="both"/>
        <w:rPr>
          <w:rFonts w:ascii="Times New Roman" w:eastAsia="Times New Roman" w:hAnsi="Times New Roman" w:cs="Times New Roman"/>
        </w:rPr>
      </w:pPr>
    </w:p>
    <w:p w:rsidR="00692FA1" w:rsidRDefault="00D4708E" w:rsidP="00D4708E">
      <w:pPr>
        <w:jc w:val="center"/>
        <w:rPr>
          <w:rFonts w:ascii="Times New Roman" w:eastAsia="Times New Roman" w:hAnsi="Times New Roman" w:cs="Times New Roman"/>
        </w:rPr>
      </w:pPr>
      <w:r>
        <w:rPr>
          <w:rFonts w:ascii="Times New Roman" w:eastAsia="Times New Roman" w:hAnsi="Times New Roman" w:cs="Times New Roman"/>
          <w:noProof/>
          <w:lang w:val="pt-BR"/>
        </w:rPr>
        <w:lastRenderedPageBreak/>
        <w:drawing>
          <wp:inline distT="0" distB="0" distL="0" distR="0">
            <wp:extent cx="5292000" cy="3723954"/>
            <wp:effectExtent l="0" t="0" r="444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v.tif"/>
                    <pic:cNvPicPr/>
                  </pic:nvPicPr>
                  <pic:blipFill>
                    <a:blip r:embed="rId7">
                      <a:extLst>
                        <a:ext uri="{28A0092B-C50C-407E-A947-70E740481C1C}">
                          <a14:useLocalDpi xmlns:a14="http://schemas.microsoft.com/office/drawing/2010/main" val="0"/>
                        </a:ext>
                      </a:extLst>
                    </a:blip>
                    <a:stretch>
                      <a:fillRect/>
                    </a:stretch>
                  </pic:blipFill>
                  <pic:spPr>
                    <a:xfrm>
                      <a:off x="0" y="0"/>
                      <a:ext cx="5292000" cy="3723954"/>
                    </a:xfrm>
                    <a:prstGeom prst="rect">
                      <a:avLst/>
                    </a:prstGeom>
                  </pic:spPr>
                </pic:pic>
              </a:graphicData>
            </a:graphic>
          </wp:inline>
        </w:drawing>
      </w:r>
    </w:p>
    <w:p w:rsidR="00692FA1" w:rsidRDefault="00692FA1">
      <w:pPr>
        <w:jc w:val="both"/>
        <w:rPr>
          <w:rFonts w:ascii="Times New Roman" w:eastAsia="Times New Roman" w:hAnsi="Times New Roman" w:cs="Times New Roman"/>
        </w:rPr>
      </w:pPr>
    </w:p>
    <w:p w:rsidR="00692FA1" w:rsidRDefault="00D72493">
      <w:pPr>
        <w:jc w:val="both"/>
        <w:rPr>
          <w:rFonts w:ascii="Times New Roman" w:eastAsia="Times New Roman" w:hAnsi="Times New Roman" w:cs="Times New Roman"/>
        </w:rPr>
      </w:pPr>
      <w:bookmarkStart w:id="0" w:name="_heading=h.gjdgxs" w:colFirst="0" w:colLast="0"/>
      <w:bookmarkEnd w:id="0"/>
      <w:r w:rsidRPr="00D72493">
        <w:rPr>
          <w:rFonts w:ascii="Times New Roman" w:eastAsia="Times New Roman" w:hAnsi="Times New Roman" w:cs="Times New Roman"/>
          <w:b/>
        </w:rPr>
        <w:t xml:space="preserve">Supplementary Figure </w:t>
      </w:r>
      <w:r w:rsidR="00483068">
        <w:rPr>
          <w:rFonts w:ascii="Times New Roman" w:eastAsia="Times New Roman" w:hAnsi="Times New Roman" w:cs="Times New Roman"/>
          <w:b/>
        </w:rPr>
        <w:t>S</w:t>
      </w:r>
      <w:r w:rsidRPr="00D72493">
        <w:rPr>
          <w:rFonts w:ascii="Times New Roman" w:eastAsia="Times New Roman" w:hAnsi="Times New Roman" w:cs="Times New Roman"/>
          <w:b/>
        </w:rPr>
        <w:t xml:space="preserve">3: Females’ </w:t>
      </w:r>
      <w:proofErr w:type="spellStart"/>
      <w:r w:rsidRPr="00D72493">
        <w:rPr>
          <w:rFonts w:ascii="Times New Roman" w:eastAsia="Times New Roman" w:hAnsi="Times New Roman" w:cs="Times New Roman"/>
          <w:b/>
        </w:rPr>
        <w:t>ootype</w:t>
      </w:r>
      <w:proofErr w:type="spellEnd"/>
      <w:r w:rsidRPr="00D72493">
        <w:rPr>
          <w:rFonts w:ascii="Times New Roman" w:eastAsia="Times New Roman" w:hAnsi="Times New Roman" w:cs="Times New Roman"/>
          <w:b/>
        </w:rPr>
        <w:t xml:space="preserve"> and males’ testicular lobes recovered from mice infected with </w:t>
      </w:r>
      <w:proofErr w:type="spellStart"/>
      <w:r w:rsidRPr="00D72493">
        <w:rPr>
          <w:rFonts w:ascii="Times New Roman" w:eastAsia="Times New Roman" w:hAnsi="Times New Roman" w:cs="Times New Roman"/>
          <w:b/>
        </w:rPr>
        <w:t>Sm</w:t>
      </w:r>
      <w:r w:rsidRPr="006E39A1">
        <w:rPr>
          <w:rFonts w:ascii="Times New Roman" w:eastAsia="Times New Roman" w:hAnsi="Times New Roman" w:cs="Times New Roman"/>
          <w:b/>
          <w:i/>
        </w:rPr>
        <w:t>fes</w:t>
      </w:r>
      <w:proofErr w:type="spellEnd"/>
      <w:r w:rsidRPr="00D72493">
        <w:rPr>
          <w:rFonts w:ascii="Times New Roman" w:eastAsia="Times New Roman" w:hAnsi="Times New Roman" w:cs="Times New Roman"/>
          <w:b/>
        </w:rPr>
        <w:t xml:space="preserve">- knocked-down </w:t>
      </w:r>
      <w:proofErr w:type="spellStart"/>
      <w:r w:rsidRPr="00D72493">
        <w:rPr>
          <w:rFonts w:ascii="Times New Roman" w:eastAsia="Times New Roman" w:hAnsi="Times New Roman" w:cs="Times New Roman"/>
          <w:b/>
        </w:rPr>
        <w:t>schistosomula</w:t>
      </w:r>
      <w:proofErr w:type="spellEnd"/>
      <w:r w:rsidRPr="00D72493">
        <w:rPr>
          <w:rFonts w:ascii="Times New Roman" w:eastAsia="Times New Roman" w:hAnsi="Times New Roman" w:cs="Times New Roman"/>
          <w:b/>
        </w:rPr>
        <w:t xml:space="preserve">. (A) </w:t>
      </w:r>
      <w:r w:rsidRPr="006E39A1">
        <w:rPr>
          <w:rFonts w:ascii="Times New Roman" w:eastAsia="Times New Roman" w:hAnsi="Times New Roman" w:cs="Times New Roman"/>
        </w:rPr>
        <w:t xml:space="preserve">Representative confocal images showing the </w:t>
      </w:r>
      <w:proofErr w:type="spellStart"/>
      <w:r w:rsidRPr="006E39A1">
        <w:rPr>
          <w:rFonts w:ascii="Times New Roman" w:eastAsia="Times New Roman" w:hAnsi="Times New Roman" w:cs="Times New Roman"/>
        </w:rPr>
        <w:t>ootype</w:t>
      </w:r>
      <w:proofErr w:type="spellEnd"/>
      <w:r w:rsidRPr="006E39A1">
        <w:rPr>
          <w:rFonts w:ascii="Times New Roman" w:eastAsia="Times New Roman" w:hAnsi="Times New Roman" w:cs="Times New Roman"/>
        </w:rPr>
        <w:t xml:space="preserve"> of females recovered from mice infected with </w:t>
      </w:r>
      <w:proofErr w:type="spellStart"/>
      <w:r w:rsidRPr="006E39A1">
        <w:rPr>
          <w:rFonts w:ascii="Times New Roman" w:eastAsia="Times New Roman" w:hAnsi="Times New Roman" w:cs="Times New Roman"/>
        </w:rPr>
        <w:t>schistosomula</w:t>
      </w:r>
      <w:proofErr w:type="spellEnd"/>
      <w:r w:rsidRPr="006E39A1">
        <w:rPr>
          <w:rFonts w:ascii="Times New Roman" w:eastAsia="Times New Roman" w:hAnsi="Times New Roman" w:cs="Times New Roman"/>
        </w:rPr>
        <w:t xml:space="preserve"> from untreated control, exposed to GFP- or </w:t>
      </w:r>
      <w:proofErr w:type="spellStart"/>
      <w:r w:rsidRPr="006E39A1">
        <w:rPr>
          <w:rFonts w:ascii="Times New Roman" w:eastAsia="Times New Roman" w:hAnsi="Times New Roman" w:cs="Times New Roman"/>
        </w:rPr>
        <w:t>SmFES</w:t>
      </w:r>
      <w:proofErr w:type="spellEnd"/>
      <w:r w:rsidRPr="006E39A1">
        <w:rPr>
          <w:rFonts w:ascii="Times New Roman" w:eastAsia="Times New Roman" w:hAnsi="Times New Roman" w:cs="Times New Roman"/>
        </w:rPr>
        <w:t xml:space="preserve">- </w:t>
      </w:r>
      <w:proofErr w:type="spellStart"/>
      <w:r w:rsidRPr="006E39A1">
        <w:rPr>
          <w:rFonts w:ascii="Times New Roman" w:eastAsia="Times New Roman" w:hAnsi="Times New Roman" w:cs="Times New Roman"/>
        </w:rPr>
        <w:t>dsRNAs</w:t>
      </w:r>
      <w:proofErr w:type="spellEnd"/>
      <w:r w:rsidRPr="006E39A1">
        <w:rPr>
          <w:rFonts w:ascii="Times New Roman" w:eastAsia="Times New Roman" w:hAnsi="Times New Roman" w:cs="Times New Roman"/>
        </w:rPr>
        <w:t xml:space="preserve">. </w:t>
      </w:r>
      <w:r w:rsidR="00D4708E">
        <w:rPr>
          <w:rFonts w:ascii="Times New Roman" w:eastAsia="Times New Roman" w:hAnsi="Times New Roman" w:cs="Times New Roman"/>
        </w:rPr>
        <w:t>T</w:t>
      </w:r>
      <w:r w:rsidRPr="006E39A1">
        <w:rPr>
          <w:rFonts w:ascii="Times New Roman" w:eastAsia="Times New Roman" w:hAnsi="Times New Roman" w:cs="Times New Roman"/>
        </w:rPr>
        <w:t>he</w:t>
      </w:r>
      <w:r w:rsidRPr="006E39A1">
        <w:rPr>
          <w:rFonts w:ascii="Times New Roman" w:eastAsia="Times New Roman" w:hAnsi="Times New Roman" w:cs="Times New Roman"/>
        </w:rPr>
        <w:t xml:space="preserve"> white bars represent the scale of 50 µm. Abbreviations: OT, </w:t>
      </w:r>
      <w:proofErr w:type="spellStart"/>
      <w:r w:rsidRPr="006E39A1">
        <w:rPr>
          <w:rFonts w:ascii="Times New Roman" w:eastAsia="Times New Roman" w:hAnsi="Times New Roman" w:cs="Times New Roman"/>
        </w:rPr>
        <w:t>ootype</w:t>
      </w:r>
      <w:proofErr w:type="spellEnd"/>
      <w:r w:rsidRPr="006E39A1">
        <w:rPr>
          <w:rFonts w:ascii="Times New Roman" w:eastAsia="Times New Roman" w:hAnsi="Times New Roman" w:cs="Times New Roman"/>
        </w:rPr>
        <w:t xml:space="preserve">; VD, vitelline duct.  </w:t>
      </w:r>
      <w:r w:rsidRPr="006E39A1">
        <w:rPr>
          <w:rFonts w:ascii="Times New Roman" w:eastAsia="Times New Roman" w:hAnsi="Times New Roman" w:cs="Times New Roman"/>
          <w:b/>
        </w:rPr>
        <w:t>(B)</w:t>
      </w:r>
      <w:r w:rsidRPr="006E39A1">
        <w:rPr>
          <w:rFonts w:ascii="Times New Roman" w:eastAsia="Times New Roman" w:hAnsi="Times New Roman" w:cs="Times New Roman"/>
        </w:rPr>
        <w:t xml:space="preserve"> Representative confocal images showing the testicular lobes of males recovered from mice infected with </w:t>
      </w:r>
      <w:proofErr w:type="spellStart"/>
      <w:r w:rsidRPr="006E39A1">
        <w:rPr>
          <w:rFonts w:ascii="Times New Roman" w:eastAsia="Times New Roman" w:hAnsi="Times New Roman" w:cs="Times New Roman"/>
        </w:rPr>
        <w:t>schistosomula</w:t>
      </w:r>
      <w:proofErr w:type="spellEnd"/>
      <w:r w:rsidRPr="006E39A1">
        <w:rPr>
          <w:rFonts w:ascii="Times New Roman" w:eastAsia="Times New Roman" w:hAnsi="Times New Roman" w:cs="Times New Roman"/>
        </w:rPr>
        <w:t xml:space="preserve"> from untreated control, exposed to GFP- or </w:t>
      </w:r>
      <w:proofErr w:type="spellStart"/>
      <w:r w:rsidRPr="006E39A1">
        <w:rPr>
          <w:rFonts w:ascii="Times New Roman" w:eastAsia="Times New Roman" w:hAnsi="Times New Roman" w:cs="Times New Roman"/>
        </w:rPr>
        <w:t>SmFES</w:t>
      </w:r>
      <w:proofErr w:type="spellEnd"/>
      <w:r w:rsidRPr="006E39A1">
        <w:rPr>
          <w:rFonts w:ascii="Times New Roman" w:eastAsia="Times New Roman" w:hAnsi="Times New Roman" w:cs="Times New Roman"/>
        </w:rPr>
        <w:t xml:space="preserve">- </w:t>
      </w:r>
      <w:proofErr w:type="spellStart"/>
      <w:r w:rsidRPr="006E39A1">
        <w:rPr>
          <w:rFonts w:ascii="Times New Roman" w:eastAsia="Times New Roman" w:hAnsi="Times New Roman" w:cs="Times New Roman"/>
        </w:rPr>
        <w:t>dsRNAs</w:t>
      </w:r>
      <w:proofErr w:type="spellEnd"/>
      <w:r w:rsidRPr="006E39A1">
        <w:rPr>
          <w:rFonts w:ascii="Times New Roman" w:eastAsia="Times New Roman" w:hAnsi="Times New Roman" w:cs="Times New Roman"/>
        </w:rPr>
        <w:t>. Abbreviations: TL, testicular lobes; SV, sperm vesicle; TU, tubercle.  White bars represent the scale of 50 µm.</w:t>
      </w:r>
    </w:p>
    <w:p w:rsidR="00D4708E" w:rsidRDefault="00D4708E">
      <w:pPr>
        <w:jc w:val="both"/>
        <w:rPr>
          <w:rFonts w:ascii="Times New Roman" w:eastAsia="Times New Roman" w:hAnsi="Times New Roman" w:cs="Times New Roman"/>
        </w:rPr>
      </w:pPr>
    </w:p>
    <w:p w:rsidR="00D4708E" w:rsidRPr="006E39A1" w:rsidRDefault="00D4708E">
      <w:pPr>
        <w:jc w:val="both"/>
        <w:rPr>
          <w:rFonts w:ascii="Times New Roman" w:eastAsia="Times New Roman" w:hAnsi="Times New Roman" w:cs="Times New Roman"/>
        </w:rPr>
      </w:pPr>
    </w:p>
    <w:p w:rsidR="00692FA1" w:rsidRDefault="00483068">
      <w:pPr>
        <w:jc w:val="center"/>
        <w:rPr>
          <w:rFonts w:ascii="Times New Roman" w:eastAsia="Times New Roman" w:hAnsi="Times New Roman" w:cs="Times New Roman"/>
        </w:rPr>
      </w:pPr>
      <w:r>
        <w:rPr>
          <w:rFonts w:ascii="Times New Roman" w:eastAsia="Times New Roman" w:hAnsi="Times New Roman" w:cs="Times New Roman"/>
          <w:noProof/>
          <w:lang w:val="pt-BR"/>
        </w:rPr>
        <w:drawing>
          <wp:inline distT="0" distB="0" distL="0" distR="0">
            <wp:extent cx="2850696" cy="1888512"/>
            <wp:effectExtent l="0" t="0" r="0" b="0"/>
            <wp:docPr id="13" name="image1.png" descr="hatching.tif"/>
            <wp:cNvGraphicFramePr/>
            <a:graphic xmlns:a="http://schemas.openxmlformats.org/drawingml/2006/main">
              <a:graphicData uri="http://schemas.openxmlformats.org/drawingml/2006/picture">
                <pic:pic xmlns:pic="http://schemas.openxmlformats.org/drawingml/2006/picture">
                  <pic:nvPicPr>
                    <pic:cNvPr id="0" name="image1.png" descr="hatching.tif"/>
                    <pic:cNvPicPr preferRelativeResize="0"/>
                  </pic:nvPicPr>
                  <pic:blipFill>
                    <a:blip r:embed="rId8"/>
                    <a:srcRect/>
                    <a:stretch>
                      <a:fillRect/>
                    </a:stretch>
                  </pic:blipFill>
                  <pic:spPr>
                    <a:xfrm>
                      <a:off x="0" y="0"/>
                      <a:ext cx="2850696" cy="1888512"/>
                    </a:xfrm>
                    <a:prstGeom prst="rect">
                      <a:avLst/>
                    </a:prstGeom>
                    <a:ln/>
                  </pic:spPr>
                </pic:pic>
              </a:graphicData>
            </a:graphic>
          </wp:inline>
        </w:drawing>
      </w:r>
    </w:p>
    <w:p w:rsidR="00692FA1" w:rsidRDefault="00483068">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Supplementary Figure S4: Evaluation of </w:t>
      </w:r>
      <w:proofErr w:type="spellStart"/>
      <w:r>
        <w:rPr>
          <w:rFonts w:ascii="Times New Roman" w:eastAsia="Times New Roman" w:hAnsi="Times New Roman" w:cs="Times New Roman"/>
          <w:b/>
        </w:rPr>
        <w:t>miracidia</w:t>
      </w:r>
      <w:proofErr w:type="spellEnd"/>
      <w:r>
        <w:rPr>
          <w:rFonts w:ascii="Times New Roman" w:eastAsia="Times New Roman" w:hAnsi="Times New Roman" w:cs="Times New Roman"/>
          <w:b/>
        </w:rPr>
        <w:t xml:space="preserve"> hatching from </w:t>
      </w:r>
      <w:proofErr w:type="spellStart"/>
      <w:r>
        <w:rPr>
          <w:rFonts w:ascii="Times New Roman" w:eastAsia="Times New Roman" w:hAnsi="Times New Roman" w:cs="Times New Roman"/>
          <w:b/>
        </w:rPr>
        <w:t>Sm</w:t>
      </w:r>
      <w:r>
        <w:rPr>
          <w:rFonts w:ascii="Times New Roman" w:eastAsia="Times New Roman" w:hAnsi="Times New Roman" w:cs="Times New Roman"/>
          <w:b/>
          <w:i/>
        </w:rPr>
        <w:t>fes</w:t>
      </w:r>
      <w:proofErr w:type="spellEnd"/>
      <w:r>
        <w:rPr>
          <w:rFonts w:ascii="Times New Roman" w:eastAsia="Times New Roman" w:hAnsi="Times New Roman" w:cs="Times New Roman"/>
          <w:b/>
        </w:rPr>
        <w:t xml:space="preserve">- knocked-down eggs. </w:t>
      </w:r>
      <w:r>
        <w:rPr>
          <w:rFonts w:ascii="Times New Roman" w:eastAsia="Times New Roman" w:hAnsi="Times New Roman" w:cs="Times New Roman"/>
        </w:rPr>
        <w:t xml:space="preserve">Bar graph representing the percentage of </w:t>
      </w:r>
      <w:proofErr w:type="spellStart"/>
      <w:r>
        <w:rPr>
          <w:rFonts w:ascii="Times New Roman" w:eastAsia="Times New Roman" w:hAnsi="Times New Roman" w:cs="Times New Roman"/>
        </w:rPr>
        <w:t>miracidia</w:t>
      </w:r>
      <w:proofErr w:type="spellEnd"/>
      <w:r>
        <w:rPr>
          <w:rFonts w:ascii="Times New Roman" w:eastAsia="Times New Roman" w:hAnsi="Times New Roman" w:cs="Times New Roman"/>
        </w:rPr>
        <w:t xml:space="preserve"> hatched from control groups (grey) or </w:t>
      </w:r>
      <w:proofErr w:type="spellStart"/>
      <w:r>
        <w:rPr>
          <w:rFonts w:ascii="Times New Roman" w:eastAsia="Times New Roman" w:hAnsi="Times New Roman" w:cs="Times New Roman"/>
        </w:rPr>
        <w:t>Sm</w:t>
      </w:r>
      <w:r>
        <w:rPr>
          <w:rFonts w:ascii="Times New Roman" w:eastAsia="Times New Roman" w:hAnsi="Times New Roman" w:cs="Times New Roman"/>
          <w:i/>
        </w:rPr>
        <w:t>fes</w:t>
      </w:r>
      <w:proofErr w:type="spellEnd"/>
      <w:r>
        <w:rPr>
          <w:rFonts w:ascii="Times New Roman" w:eastAsia="Times New Roman" w:hAnsi="Times New Roman" w:cs="Times New Roman"/>
        </w:rPr>
        <w:t>- knocked-down eggs (black). Error bars are represented above the bars.</w:t>
      </w:r>
    </w:p>
    <w:p w:rsidR="00692FA1" w:rsidRDefault="00692FA1">
      <w:pPr>
        <w:spacing w:line="276" w:lineRule="auto"/>
        <w:jc w:val="both"/>
        <w:rPr>
          <w:rFonts w:ascii="Times New Roman" w:eastAsia="Times New Roman" w:hAnsi="Times New Roman" w:cs="Times New Roman"/>
          <w:highlight w:val="cyan"/>
        </w:rPr>
      </w:pPr>
    </w:p>
    <w:p w:rsidR="00692FA1" w:rsidRDefault="00483068">
      <w:pPr>
        <w:spacing w:line="276" w:lineRule="auto"/>
        <w:jc w:val="center"/>
        <w:rPr>
          <w:rFonts w:ascii="Times New Roman" w:eastAsia="Times New Roman" w:hAnsi="Times New Roman" w:cs="Times New Roman"/>
          <w:b/>
          <w:highlight w:val="cyan"/>
        </w:rPr>
      </w:pPr>
      <w:r>
        <w:rPr>
          <w:rFonts w:ascii="Times New Roman" w:eastAsia="Times New Roman" w:hAnsi="Times New Roman" w:cs="Times New Roman"/>
          <w:b/>
          <w:noProof/>
          <w:lang w:val="pt-BR"/>
        </w:rPr>
        <w:lastRenderedPageBreak/>
        <w:drawing>
          <wp:inline distT="0" distB="0" distL="0" distR="0">
            <wp:extent cx="2832873" cy="2145505"/>
            <wp:effectExtent l="0" t="0" r="0" b="0"/>
            <wp:docPr id="12" name="image6.png" descr="released cercariae.tif"/>
            <wp:cNvGraphicFramePr/>
            <a:graphic xmlns:a="http://schemas.openxmlformats.org/drawingml/2006/main">
              <a:graphicData uri="http://schemas.openxmlformats.org/drawingml/2006/picture">
                <pic:pic xmlns:pic="http://schemas.openxmlformats.org/drawingml/2006/picture">
                  <pic:nvPicPr>
                    <pic:cNvPr id="0" name="image6.png" descr="released cercariae.tif"/>
                    <pic:cNvPicPr preferRelativeResize="0"/>
                  </pic:nvPicPr>
                  <pic:blipFill>
                    <a:blip r:embed="rId9"/>
                    <a:srcRect/>
                    <a:stretch>
                      <a:fillRect/>
                    </a:stretch>
                  </pic:blipFill>
                  <pic:spPr>
                    <a:xfrm>
                      <a:off x="0" y="0"/>
                      <a:ext cx="2832873" cy="2145505"/>
                    </a:xfrm>
                    <a:prstGeom prst="rect">
                      <a:avLst/>
                    </a:prstGeom>
                    <a:ln/>
                  </pic:spPr>
                </pic:pic>
              </a:graphicData>
            </a:graphic>
          </wp:inline>
        </w:drawing>
      </w:r>
    </w:p>
    <w:p w:rsidR="00692FA1" w:rsidRDefault="00483068">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Supplementary Figure S5: Assessment of number of </w:t>
      </w:r>
      <w:proofErr w:type="spellStart"/>
      <w:r>
        <w:rPr>
          <w:rFonts w:ascii="Times New Roman" w:eastAsia="Times New Roman" w:hAnsi="Times New Roman" w:cs="Times New Roman"/>
          <w:b/>
        </w:rPr>
        <w:t>cercariae</w:t>
      </w:r>
      <w:proofErr w:type="spellEnd"/>
      <w:r>
        <w:rPr>
          <w:rFonts w:ascii="Times New Roman" w:eastAsia="Times New Roman" w:hAnsi="Times New Roman" w:cs="Times New Roman"/>
          <w:b/>
        </w:rPr>
        <w:t xml:space="preserve"> released from </w:t>
      </w:r>
      <w:r>
        <w:rPr>
          <w:rFonts w:ascii="Times New Roman" w:eastAsia="Times New Roman" w:hAnsi="Times New Roman" w:cs="Times New Roman"/>
          <w:b/>
          <w:i/>
        </w:rPr>
        <w:t xml:space="preserve">B. </w:t>
      </w:r>
      <w:proofErr w:type="spellStart"/>
      <w:r>
        <w:rPr>
          <w:rFonts w:ascii="Times New Roman" w:eastAsia="Times New Roman" w:hAnsi="Times New Roman" w:cs="Times New Roman"/>
          <w:b/>
          <w:i/>
        </w:rPr>
        <w:t>glabrata</w:t>
      </w:r>
      <w:proofErr w:type="spellEnd"/>
      <w:r>
        <w:rPr>
          <w:rFonts w:ascii="Times New Roman" w:eastAsia="Times New Roman" w:hAnsi="Times New Roman" w:cs="Times New Roman"/>
          <w:b/>
        </w:rPr>
        <w:t xml:space="preserve"> infected with </w:t>
      </w:r>
      <w:proofErr w:type="spellStart"/>
      <w:r>
        <w:rPr>
          <w:rFonts w:ascii="Times New Roman" w:eastAsia="Times New Roman" w:hAnsi="Times New Roman" w:cs="Times New Roman"/>
          <w:b/>
        </w:rPr>
        <w:t>miraciadia</w:t>
      </w:r>
      <w:proofErr w:type="spellEnd"/>
      <w:r>
        <w:rPr>
          <w:rFonts w:ascii="Times New Roman" w:eastAsia="Times New Roman" w:hAnsi="Times New Roman" w:cs="Times New Roman"/>
          <w:b/>
        </w:rPr>
        <w:t xml:space="preserve"> derived from </w:t>
      </w:r>
      <w:proofErr w:type="spellStart"/>
      <w:r>
        <w:rPr>
          <w:rFonts w:ascii="Times New Roman" w:eastAsia="Times New Roman" w:hAnsi="Times New Roman" w:cs="Times New Roman"/>
          <w:b/>
        </w:rPr>
        <w:t>Sm</w:t>
      </w:r>
      <w:r>
        <w:rPr>
          <w:rFonts w:ascii="Times New Roman" w:eastAsia="Times New Roman" w:hAnsi="Times New Roman" w:cs="Times New Roman"/>
          <w:b/>
          <w:i/>
        </w:rPr>
        <w:t>fes</w:t>
      </w:r>
      <w:proofErr w:type="spellEnd"/>
      <w:r>
        <w:rPr>
          <w:rFonts w:ascii="Times New Roman" w:eastAsia="Times New Roman" w:hAnsi="Times New Roman" w:cs="Times New Roman"/>
          <w:b/>
        </w:rPr>
        <w:t xml:space="preserve">- knocked-down eggs. </w:t>
      </w:r>
      <w:r>
        <w:rPr>
          <w:rFonts w:ascii="Times New Roman" w:eastAsia="Times New Roman" w:hAnsi="Times New Roman" w:cs="Times New Roman"/>
        </w:rPr>
        <w:t xml:space="preserve">Dispersion graph representing the number of </w:t>
      </w:r>
      <w:proofErr w:type="spellStart"/>
      <w:r>
        <w:rPr>
          <w:rFonts w:ascii="Times New Roman" w:eastAsia="Times New Roman" w:hAnsi="Times New Roman" w:cs="Times New Roman"/>
        </w:rPr>
        <w:t>cercariae</w:t>
      </w:r>
      <w:proofErr w:type="spellEnd"/>
      <w:r>
        <w:rPr>
          <w:rFonts w:ascii="Times New Roman" w:eastAsia="Times New Roman" w:hAnsi="Times New Roman" w:cs="Times New Roman"/>
        </w:rPr>
        <w:t xml:space="preserve"> released from snails challenged with </w:t>
      </w:r>
      <w:proofErr w:type="spellStart"/>
      <w:r>
        <w:rPr>
          <w:rFonts w:ascii="Times New Roman" w:eastAsia="Times New Roman" w:hAnsi="Times New Roman" w:cs="Times New Roman"/>
        </w:rPr>
        <w:t>miracidia</w:t>
      </w:r>
      <w:proofErr w:type="spellEnd"/>
      <w:r>
        <w:rPr>
          <w:rFonts w:ascii="Times New Roman" w:eastAsia="Times New Roman" w:hAnsi="Times New Roman" w:cs="Times New Roman"/>
        </w:rPr>
        <w:t xml:space="preserve"> from control groups (grey) or </w:t>
      </w:r>
      <w:proofErr w:type="spellStart"/>
      <w:r>
        <w:rPr>
          <w:rFonts w:ascii="Times New Roman" w:eastAsia="Times New Roman" w:hAnsi="Times New Roman" w:cs="Times New Roman"/>
        </w:rPr>
        <w:t>miracidia</w:t>
      </w:r>
      <w:proofErr w:type="spellEnd"/>
      <w:r>
        <w:rPr>
          <w:rFonts w:ascii="Times New Roman" w:eastAsia="Times New Roman" w:hAnsi="Times New Roman" w:cs="Times New Roman"/>
        </w:rPr>
        <w:t xml:space="preserve"> hatched from </w:t>
      </w:r>
      <w:proofErr w:type="spellStart"/>
      <w:r>
        <w:rPr>
          <w:rFonts w:ascii="Times New Roman" w:eastAsia="Times New Roman" w:hAnsi="Times New Roman" w:cs="Times New Roman"/>
        </w:rPr>
        <w:t>Sm</w:t>
      </w:r>
      <w:r>
        <w:rPr>
          <w:rFonts w:ascii="Times New Roman" w:eastAsia="Times New Roman" w:hAnsi="Times New Roman" w:cs="Times New Roman"/>
          <w:i/>
        </w:rPr>
        <w:t>fes</w:t>
      </w:r>
      <w:proofErr w:type="spellEnd"/>
      <w:r>
        <w:rPr>
          <w:rFonts w:ascii="Times New Roman" w:eastAsia="Times New Roman" w:hAnsi="Times New Roman" w:cs="Times New Roman"/>
        </w:rPr>
        <w:t xml:space="preserve">- knocked-down eggs (black). Each symbol represents the number of </w:t>
      </w:r>
      <w:proofErr w:type="spellStart"/>
      <w:r>
        <w:rPr>
          <w:rFonts w:ascii="Times New Roman" w:eastAsia="Times New Roman" w:hAnsi="Times New Roman" w:cs="Times New Roman"/>
        </w:rPr>
        <w:t>cercariae</w:t>
      </w:r>
      <w:proofErr w:type="spellEnd"/>
      <w:r>
        <w:rPr>
          <w:rFonts w:ascii="Times New Roman" w:eastAsia="Times New Roman" w:hAnsi="Times New Roman" w:cs="Times New Roman"/>
        </w:rPr>
        <w:t xml:space="preserve"> released from one snail. Median is represented by the horizontal black line. </w:t>
      </w:r>
    </w:p>
    <w:p w:rsidR="00692FA1" w:rsidRDefault="00692FA1">
      <w:pPr>
        <w:spacing w:line="276" w:lineRule="auto"/>
        <w:jc w:val="both"/>
        <w:rPr>
          <w:rFonts w:ascii="Times New Roman" w:eastAsia="Times New Roman" w:hAnsi="Times New Roman" w:cs="Times New Roman"/>
        </w:rPr>
      </w:pPr>
    </w:p>
    <w:p w:rsidR="00692FA1" w:rsidRDefault="00483068">
      <w:pPr>
        <w:spacing w:line="276" w:lineRule="auto"/>
        <w:jc w:val="center"/>
        <w:rPr>
          <w:rFonts w:ascii="Times New Roman" w:eastAsia="Times New Roman" w:hAnsi="Times New Roman" w:cs="Times New Roman"/>
        </w:rPr>
      </w:pPr>
      <w:r>
        <w:rPr>
          <w:rFonts w:ascii="Times New Roman" w:eastAsia="Times New Roman" w:hAnsi="Times New Roman" w:cs="Times New Roman"/>
          <w:noProof/>
          <w:lang w:val="pt-BR"/>
        </w:rPr>
        <w:drawing>
          <wp:inline distT="0" distB="0" distL="0" distR="0">
            <wp:extent cx="5396230" cy="3991610"/>
            <wp:effectExtent l="0" t="0" r="0" b="0"/>
            <wp:docPr id="8" name="image3.png" descr="FS4.tif"/>
            <wp:cNvGraphicFramePr/>
            <a:graphic xmlns:a="http://schemas.openxmlformats.org/drawingml/2006/main">
              <a:graphicData uri="http://schemas.openxmlformats.org/drawingml/2006/picture">
                <pic:pic xmlns:pic="http://schemas.openxmlformats.org/drawingml/2006/picture">
                  <pic:nvPicPr>
                    <pic:cNvPr id="0" name="image3.png" descr="FS4.tif"/>
                    <pic:cNvPicPr preferRelativeResize="0"/>
                  </pic:nvPicPr>
                  <pic:blipFill>
                    <a:blip r:embed="rId10"/>
                    <a:srcRect/>
                    <a:stretch>
                      <a:fillRect/>
                    </a:stretch>
                  </pic:blipFill>
                  <pic:spPr>
                    <a:xfrm>
                      <a:off x="0" y="0"/>
                      <a:ext cx="5396230" cy="3991610"/>
                    </a:xfrm>
                    <a:prstGeom prst="rect">
                      <a:avLst/>
                    </a:prstGeom>
                    <a:ln/>
                  </pic:spPr>
                </pic:pic>
              </a:graphicData>
            </a:graphic>
          </wp:inline>
        </w:drawing>
      </w:r>
    </w:p>
    <w:p w:rsidR="00692FA1" w:rsidRDefault="00483068">
      <w:pPr>
        <w:jc w:val="both"/>
        <w:rPr>
          <w:rFonts w:ascii="Times New Roman" w:eastAsia="Times New Roman" w:hAnsi="Times New Roman" w:cs="Times New Roman"/>
        </w:rPr>
      </w:pPr>
      <w:r>
        <w:rPr>
          <w:rFonts w:ascii="Times New Roman" w:eastAsia="Times New Roman" w:hAnsi="Times New Roman" w:cs="Times New Roman"/>
          <w:b/>
        </w:rPr>
        <w:t xml:space="preserve">Supplementary Figure S6: </w:t>
      </w:r>
      <w:proofErr w:type="spellStart"/>
      <w:r>
        <w:rPr>
          <w:rFonts w:ascii="Times New Roman" w:eastAsia="Times New Roman" w:hAnsi="Times New Roman" w:cs="Times New Roman"/>
          <w:b/>
        </w:rPr>
        <w:t>Sm</w:t>
      </w:r>
      <w:r>
        <w:rPr>
          <w:rFonts w:ascii="Times New Roman" w:eastAsia="Times New Roman" w:hAnsi="Times New Roman" w:cs="Times New Roman"/>
          <w:b/>
          <w:i/>
        </w:rPr>
        <w:t>fes</w:t>
      </w:r>
      <w:proofErr w:type="spellEnd"/>
      <w:r>
        <w:rPr>
          <w:rFonts w:ascii="Times New Roman" w:eastAsia="Times New Roman" w:hAnsi="Times New Roman" w:cs="Times New Roman"/>
          <w:b/>
        </w:rPr>
        <w:t xml:space="preserve"> knockdown effects after mammalian infection with </w:t>
      </w:r>
      <w:proofErr w:type="spellStart"/>
      <w:r>
        <w:rPr>
          <w:rFonts w:ascii="Times New Roman" w:eastAsia="Times New Roman" w:hAnsi="Times New Roman" w:cs="Times New Roman"/>
          <w:b/>
        </w:rPr>
        <w:t>cercariae</w:t>
      </w:r>
      <w:proofErr w:type="spellEnd"/>
      <w:r>
        <w:rPr>
          <w:rFonts w:ascii="Times New Roman" w:eastAsia="Times New Roman" w:hAnsi="Times New Roman" w:cs="Times New Roman"/>
          <w:b/>
        </w:rPr>
        <w:t xml:space="preserve"> released from </w:t>
      </w:r>
      <w:r>
        <w:rPr>
          <w:rFonts w:ascii="Times New Roman" w:eastAsia="Times New Roman" w:hAnsi="Times New Roman" w:cs="Times New Roman"/>
          <w:b/>
          <w:i/>
        </w:rPr>
        <w:t xml:space="preserve">B. </w:t>
      </w:r>
      <w:proofErr w:type="spellStart"/>
      <w:r>
        <w:rPr>
          <w:rFonts w:ascii="Times New Roman" w:eastAsia="Times New Roman" w:hAnsi="Times New Roman" w:cs="Times New Roman"/>
          <w:b/>
          <w:i/>
        </w:rPr>
        <w:t>glabrata</w:t>
      </w:r>
      <w:proofErr w:type="spellEnd"/>
      <w:r>
        <w:rPr>
          <w:rFonts w:ascii="Times New Roman" w:eastAsia="Times New Roman" w:hAnsi="Times New Roman" w:cs="Times New Roman"/>
          <w:b/>
        </w:rPr>
        <w:t xml:space="preserve"> infected with </w:t>
      </w:r>
      <w:proofErr w:type="spellStart"/>
      <w:r>
        <w:rPr>
          <w:rFonts w:ascii="Times New Roman" w:eastAsia="Times New Roman" w:hAnsi="Times New Roman" w:cs="Times New Roman"/>
          <w:b/>
        </w:rPr>
        <w:t>miraciadia</w:t>
      </w:r>
      <w:proofErr w:type="spellEnd"/>
      <w:r>
        <w:rPr>
          <w:rFonts w:ascii="Times New Roman" w:eastAsia="Times New Roman" w:hAnsi="Times New Roman" w:cs="Times New Roman"/>
          <w:b/>
        </w:rPr>
        <w:t xml:space="preserve"> derived from </w:t>
      </w:r>
      <w:proofErr w:type="spellStart"/>
      <w:r>
        <w:rPr>
          <w:rFonts w:ascii="Times New Roman" w:eastAsia="Times New Roman" w:hAnsi="Times New Roman" w:cs="Times New Roman"/>
          <w:b/>
        </w:rPr>
        <w:t>Sm</w:t>
      </w:r>
      <w:r>
        <w:rPr>
          <w:rFonts w:ascii="Times New Roman" w:eastAsia="Times New Roman" w:hAnsi="Times New Roman" w:cs="Times New Roman"/>
          <w:b/>
          <w:i/>
        </w:rPr>
        <w:t>fes</w:t>
      </w:r>
      <w:proofErr w:type="spellEnd"/>
      <w:r>
        <w:rPr>
          <w:rFonts w:ascii="Times New Roman" w:eastAsia="Times New Roman" w:hAnsi="Times New Roman" w:cs="Times New Roman"/>
          <w:b/>
        </w:rPr>
        <w:t xml:space="preserve">- knocked-down eggs. Length of female adult worms recovered from mice infected with </w:t>
      </w:r>
      <w:proofErr w:type="spellStart"/>
      <w:r>
        <w:rPr>
          <w:rFonts w:ascii="Times New Roman" w:eastAsia="Times New Roman" w:hAnsi="Times New Roman" w:cs="Times New Roman"/>
          <w:b/>
        </w:rPr>
        <w:t>cercariae</w:t>
      </w:r>
      <w:proofErr w:type="spellEnd"/>
      <w:r>
        <w:rPr>
          <w:rFonts w:ascii="Times New Roman" w:eastAsia="Times New Roman" w:hAnsi="Times New Roman" w:cs="Times New Roman"/>
          <w:b/>
        </w:rPr>
        <w:t xml:space="preserve"> derived from </w:t>
      </w:r>
      <w:proofErr w:type="spellStart"/>
      <w:r>
        <w:rPr>
          <w:rFonts w:ascii="Times New Roman" w:eastAsia="Times New Roman" w:hAnsi="Times New Roman" w:cs="Times New Roman"/>
          <w:b/>
        </w:rPr>
        <w:t>Sm</w:t>
      </w:r>
      <w:r>
        <w:rPr>
          <w:rFonts w:ascii="Times New Roman" w:eastAsia="Times New Roman" w:hAnsi="Times New Roman" w:cs="Times New Roman"/>
          <w:b/>
          <w:i/>
        </w:rPr>
        <w:t>fes</w:t>
      </w:r>
      <w:proofErr w:type="spellEnd"/>
      <w:r>
        <w:rPr>
          <w:rFonts w:ascii="Times New Roman" w:eastAsia="Times New Roman" w:hAnsi="Times New Roman" w:cs="Times New Roman"/>
          <w:b/>
        </w:rPr>
        <w:t xml:space="preserve">- knocked-down eggs. </w:t>
      </w:r>
      <w:r>
        <w:rPr>
          <w:rFonts w:ascii="Times New Roman" w:eastAsia="Times New Roman" w:hAnsi="Times New Roman" w:cs="Times New Roman"/>
        </w:rPr>
        <w:t xml:space="preserve">Dispersion graph representing the number of adult worms males (left) and females (right) </w:t>
      </w:r>
      <w:r>
        <w:rPr>
          <w:rFonts w:ascii="Times New Roman" w:eastAsia="Times New Roman" w:hAnsi="Times New Roman" w:cs="Times New Roman"/>
          <w:b/>
        </w:rPr>
        <w:t>(A)</w:t>
      </w:r>
      <w:r>
        <w:rPr>
          <w:rFonts w:ascii="Times New Roman" w:eastAsia="Times New Roman" w:hAnsi="Times New Roman" w:cs="Times New Roman"/>
        </w:rPr>
        <w:t xml:space="preserve">, eggs from the liver </w:t>
      </w:r>
      <w:r>
        <w:rPr>
          <w:rFonts w:ascii="Times New Roman" w:eastAsia="Times New Roman" w:hAnsi="Times New Roman" w:cs="Times New Roman"/>
          <w:b/>
        </w:rPr>
        <w:t>(B)</w:t>
      </w:r>
      <w:r>
        <w:rPr>
          <w:rFonts w:ascii="Times New Roman" w:eastAsia="Times New Roman" w:hAnsi="Times New Roman" w:cs="Times New Roman"/>
        </w:rPr>
        <w:t xml:space="preserve"> and intestine </w:t>
      </w:r>
      <w:r>
        <w:rPr>
          <w:rFonts w:ascii="Times New Roman" w:eastAsia="Times New Roman" w:hAnsi="Times New Roman" w:cs="Times New Roman"/>
          <w:b/>
        </w:rPr>
        <w:t>(C)</w:t>
      </w:r>
      <w:r>
        <w:rPr>
          <w:rFonts w:ascii="Times New Roman" w:eastAsia="Times New Roman" w:hAnsi="Times New Roman" w:cs="Times New Roman"/>
        </w:rPr>
        <w:t xml:space="preserve"> recovered from mice after 42 days of infection with </w:t>
      </w:r>
      <w:proofErr w:type="spellStart"/>
      <w:r>
        <w:rPr>
          <w:rFonts w:ascii="Times New Roman" w:eastAsia="Times New Roman" w:hAnsi="Times New Roman" w:cs="Times New Roman"/>
        </w:rPr>
        <w:t>cercariae</w:t>
      </w:r>
      <w:proofErr w:type="spellEnd"/>
      <w:r>
        <w:rPr>
          <w:rFonts w:ascii="Times New Roman" w:eastAsia="Times New Roman" w:hAnsi="Times New Roman" w:cs="Times New Roman"/>
        </w:rPr>
        <w:t xml:space="preserve"> released from </w:t>
      </w:r>
      <w:r>
        <w:rPr>
          <w:rFonts w:ascii="Times New Roman" w:eastAsia="Times New Roman" w:hAnsi="Times New Roman" w:cs="Times New Roman"/>
          <w:i/>
        </w:rPr>
        <w:t xml:space="preserve">B. </w:t>
      </w:r>
      <w:proofErr w:type="spellStart"/>
      <w:r>
        <w:rPr>
          <w:rFonts w:ascii="Times New Roman" w:eastAsia="Times New Roman" w:hAnsi="Times New Roman" w:cs="Times New Roman"/>
          <w:i/>
        </w:rPr>
        <w:t>glabrata</w:t>
      </w:r>
      <w:proofErr w:type="spellEnd"/>
      <w:r>
        <w:rPr>
          <w:rFonts w:ascii="Times New Roman" w:eastAsia="Times New Roman" w:hAnsi="Times New Roman" w:cs="Times New Roman"/>
        </w:rPr>
        <w:t xml:space="preserve"> infected with </w:t>
      </w:r>
      <w:proofErr w:type="spellStart"/>
      <w:r>
        <w:rPr>
          <w:rFonts w:ascii="Times New Roman" w:eastAsia="Times New Roman" w:hAnsi="Times New Roman" w:cs="Times New Roman"/>
        </w:rPr>
        <w:t>miraciadia</w:t>
      </w:r>
      <w:proofErr w:type="spellEnd"/>
      <w:r>
        <w:rPr>
          <w:rFonts w:ascii="Times New Roman" w:eastAsia="Times New Roman" w:hAnsi="Times New Roman" w:cs="Times New Roman"/>
        </w:rPr>
        <w:t xml:space="preserve"> derived from untreated and </w:t>
      </w:r>
      <w:r>
        <w:rPr>
          <w:rFonts w:ascii="Times New Roman" w:eastAsia="Times New Roman" w:hAnsi="Times New Roman" w:cs="Times New Roman"/>
        </w:rPr>
        <w:lastRenderedPageBreak/>
        <w:t xml:space="preserve">GFP control groups (Controls-grey) or </w:t>
      </w:r>
      <w:proofErr w:type="spellStart"/>
      <w:r>
        <w:rPr>
          <w:rFonts w:ascii="Times New Roman" w:eastAsia="Times New Roman" w:hAnsi="Times New Roman" w:cs="Times New Roman"/>
        </w:rPr>
        <w:t>Sm</w:t>
      </w:r>
      <w:r>
        <w:rPr>
          <w:rFonts w:ascii="Times New Roman" w:eastAsia="Times New Roman" w:hAnsi="Times New Roman" w:cs="Times New Roman"/>
          <w:i/>
        </w:rPr>
        <w:t>fes</w:t>
      </w:r>
      <w:proofErr w:type="spellEnd"/>
      <w:r>
        <w:rPr>
          <w:rFonts w:ascii="Times New Roman" w:eastAsia="Times New Roman" w:hAnsi="Times New Roman" w:cs="Times New Roman"/>
        </w:rPr>
        <w:t>- knocked-down eggs</w:t>
      </w:r>
      <w:r>
        <w:rPr>
          <w:rFonts w:ascii="Times New Roman" w:eastAsia="Times New Roman" w:hAnsi="Times New Roman" w:cs="Times New Roman"/>
          <w:b/>
        </w:rPr>
        <w:t xml:space="preserve"> (</w:t>
      </w:r>
      <w:r>
        <w:rPr>
          <w:rFonts w:ascii="Times New Roman" w:eastAsia="Times New Roman" w:hAnsi="Times New Roman" w:cs="Times New Roman"/>
        </w:rPr>
        <w:t xml:space="preserve">black). Each dot represents the number of worms/eggs recovered from one mouse. Median is represented by the horizontal black line. Statistical analysis using Mann Whitney with is represented with asterisks (*P&lt;0.05). </w:t>
      </w:r>
      <w:r>
        <w:rPr>
          <w:rFonts w:ascii="Times New Roman" w:eastAsia="Times New Roman" w:hAnsi="Times New Roman" w:cs="Times New Roman"/>
          <w:b/>
        </w:rPr>
        <w:t>(D)</w:t>
      </w:r>
      <w:r>
        <w:rPr>
          <w:rFonts w:ascii="Times New Roman" w:eastAsia="Times New Roman" w:hAnsi="Times New Roman" w:cs="Times New Roman"/>
        </w:rPr>
        <w:t xml:space="preserve"> Image obtained under 1.6x magnification showing females adult worms recovered from mice infected with </w:t>
      </w:r>
      <w:proofErr w:type="spellStart"/>
      <w:r>
        <w:rPr>
          <w:rFonts w:ascii="Times New Roman" w:eastAsia="Times New Roman" w:hAnsi="Times New Roman" w:cs="Times New Roman"/>
        </w:rPr>
        <w:t>cercariae</w:t>
      </w:r>
      <w:proofErr w:type="spellEnd"/>
      <w:r>
        <w:rPr>
          <w:rFonts w:ascii="Times New Roman" w:eastAsia="Times New Roman" w:hAnsi="Times New Roman" w:cs="Times New Roman"/>
        </w:rPr>
        <w:t xml:space="preserve"> from control groups or </w:t>
      </w:r>
      <w:proofErr w:type="spellStart"/>
      <w:r>
        <w:rPr>
          <w:rFonts w:ascii="Times New Roman" w:eastAsia="Times New Roman" w:hAnsi="Times New Roman" w:cs="Times New Roman"/>
        </w:rPr>
        <w:t>Sm</w:t>
      </w:r>
      <w:r w:rsidRPr="00483068">
        <w:rPr>
          <w:rFonts w:ascii="Times New Roman" w:eastAsia="Times New Roman" w:hAnsi="Times New Roman" w:cs="Times New Roman"/>
          <w:i/>
        </w:rPr>
        <w:t>fes</w:t>
      </w:r>
      <w:proofErr w:type="spellEnd"/>
      <w:r>
        <w:rPr>
          <w:rFonts w:ascii="Times New Roman" w:eastAsia="Times New Roman" w:hAnsi="Times New Roman" w:cs="Times New Roman"/>
        </w:rPr>
        <w:t>- knocked-down groups.</w:t>
      </w:r>
    </w:p>
    <w:p w:rsidR="00D4708E" w:rsidRDefault="00D4708E">
      <w:pPr>
        <w:jc w:val="both"/>
        <w:rPr>
          <w:rFonts w:ascii="Times New Roman" w:eastAsia="Times New Roman" w:hAnsi="Times New Roman" w:cs="Times New Roman"/>
        </w:rPr>
      </w:pPr>
      <w:bookmarkStart w:id="1" w:name="_GoBack"/>
      <w:bookmarkEnd w:id="1"/>
    </w:p>
    <w:p w:rsidR="00692FA1" w:rsidRDefault="00692FA1">
      <w:pPr>
        <w:spacing w:line="276" w:lineRule="auto"/>
        <w:jc w:val="both"/>
        <w:rPr>
          <w:rFonts w:ascii="Times New Roman" w:eastAsia="Times New Roman" w:hAnsi="Times New Roman" w:cs="Times New Roman"/>
          <w:b/>
        </w:rPr>
      </w:pPr>
    </w:p>
    <w:p w:rsidR="00692FA1" w:rsidRDefault="00483068">
      <w:pPr>
        <w:spacing w:line="360" w:lineRule="auto"/>
        <w:jc w:val="both"/>
        <w:rPr>
          <w:rFonts w:ascii="Times New Roman" w:eastAsia="Times New Roman" w:hAnsi="Times New Roman" w:cs="Times New Roman"/>
          <w:b/>
        </w:rPr>
      </w:pPr>
      <w:r>
        <w:rPr>
          <w:rFonts w:ascii="Times New Roman" w:eastAsia="Times New Roman" w:hAnsi="Times New Roman" w:cs="Times New Roman"/>
          <w:b/>
        </w:rPr>
        <w:t>SUPPLEMENTARY</w:t>
      </w:r>
      <w:r>
        <w:rPr>
          <w:rFonts w:ascii="Times New Roman" w:eastAsia="Times New Roman" w:hAnsi="Times New Roman" w:cs="Times New Roman"/>
        </w:rPr>
        <w:t xml:space="preserve"> </w:t>
      </w:r>
      <w:r>
        <w:rPr>
          <w:rFonts w:ascii="Times New Roman" w:eastAsia="Times New Roman" w:hAnsi="Times New Roman" w:cs="Times New Roman"/>
          <w:b/>
        </w:rPr>
        <w:t>MOVIES</w:t>
      </w:r>
    </w:p>
    <w:p w:rsidR="00692FA1" w:rsidRDefault="00483068">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Supplementary Movie 1: Behavior of </w:t>
      </w:r>
      <w:proofErr w:type="spellStart"/>
      <w:r>
        <w:rPr>
          <w:rFonts w:ascii="Times New Roman" w:eastAsia="Times New Roman" w:hAnsi="Times New Roman" w:cs="Times New Roman"/>
          <w:b/>
        </w:rPr>
        <w:t>miracidia</w:t>
      </w:r>
      <w:proofErr w:type="spellEnd"/>
      <w:r>
        <w:rPr>
          <w:rFonts w:ascii="Times New Roman" w:eastAsia="Times New Roman" w:hAnsi="Times New Roman" w:cs="Times New Roman"/>
          <w:b/>
        </w:rPr>
        <w:t xml:space="preserve"> from untreated control group before and after the addition of </w:t>
      </w:r>
      <w:r>
        <w:rPr>
          <w:rFonts w:ascii="Times New Roman" w:eastAsia="Times New Roman" w:hAnsi="Times New Roman" w:cs="Times New Roman"/>
          <w:b/>
          <w:i/>
        </w:rPr>
        <w:t xml:space="preserve">B. </w:t>
      </w:r>
      <w:proofErr w:type="spellStart"/>
      <w:r>
        <w:rPr>
          <w:rFonts w:ascii="Times New Roman" w:eastAsia="Times New Roman" w:hAnsi="Times New Roman" w:cs="Times New Roman"/>
          <w:b/>
          <w:i/>
        </w:rPr>
        <w:t>glabrata</w:t>
      </w:r>
      <w:proofErr w:type="spellEnd"/>
      <w:r>
        <w:rPr>
          <w:rFonts w:ascii="Times New Roman" w:eastAsia="Times New Roman" w:hAnsi="Times New Roman" w:cs="Times New Roman"/>
          <w:b/>
        </w:rPr>
        <w:t xml:space="preserve"> mucus. (AVI)</w:t>
      </w:r>
    </w:p>
    <w:p w:rsidR="00692FA1" w:rsidRDefault="00483068">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Supplementary Movie 2: Behavior of </w:t>
      </w:r>
      <w:proofErr w:type="spellStart"/>
      <w:r>
        <w:rPr>
          <w:rFonts w:ascii="Times New Roman" w:eastAsia="Times New Roman" w:hAnsi="Times New Roman" w:cs="Times New Roman"/>
          <w:b/>
        </w:rPr>
        <w:t>miracidia</w:t>
      </w:r>
      <w:proofErr w:type="spellEnd"/>
      <w:r>
        <w:rPr>
          <w:rFonts w:ascii="Times New Roman" w:eastAsia="Times New Roman" w:hAnsi="Times New Roman" w:cs="Times New Roman"/>
          <w:b/>
        </w:rPr>
        <w:t xml:space="preserve"> from unspecific control group (GFP- dsRNA) before and after the addition of </w:t>
      </w:r>
      <w:r>
        <w:rPr>
          <w:rFonts w:ascii="Times New Roman" w:eastAsia="Times New Roman" w:hAnsi="Times New Roman" w:cs="Times New Roman"/>
          <w:b/>
          <w:i/>
        </w:rPr>
        <w:t xml:space="preserve">B. </w:t>
      </w:r>
      <w:proofErr w:type="spellStart"/>
      <w:r>
        <w:rPr>
          <w:rFonts w:ascii="Times New Roman" w:eastAsia="Times New Roman" w:hAnsi="Times New Roman" w:cs="Times New Roman"/>
          <w:b/>
          <w:i/>
        </w:rPr>
        <w:t>glabrata</w:t>
      </w:r>
      <w:proofErr w:type="spellEnd"/>
      <w:r>
        <w:rPr>
          <w:rFonts w:ascii="Times New Roman" w:eastAsia="Times New Roman" w:hAnsi="Times New Roman" w:cs="Times New Roman"/>
          <w:b/>
        </w:rPr>
        <w:t xml:space="preserve"> mucus. (AVI)</w:t>
      </w:r>
    </w:p>
    <w:p w:rsidR="00692FA1" w:rsidRDefault="00483068">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Supplementary Movie 3: Behavior of </w:t>
      </w:r>
      <w:proofErr w:type="spellStart"/>
      <w:r>
        <w:rPr>
          <w:rFonts w:ascii="Times New Roman" w:eastAsia="Times New Roman" w:hAnsi="Times New Roman" w:cs="Times New Roman"/>
          <w:b/>
        </w:rPr>
        <w:t>miracidia</w:t>
      </w:r>
      <w:proofErr w:type="spellEnd"/>
      <w:r>
        <w:rPr>
          <w:rFonts w:ascii="Times New Roman" w:eastAsia="Times New Roman" w:hAnsi="Times New Roman" w:cs="Times New Roman"/>
          <w:b/>
        </w:rPr>
        <w:t xml:space="preserve"> from </w:t>
      </w:r>
      <w:proofErr w:type="spellStart"/>
      <w:r>
        <w:rPr>
          <w:rFonts w:ascii="Times New Roman" w:eastAsia="Times New Roman" w:hAnsi="Times New Roman" w:cs="Times New Roman"/>
          <w:b/>
        </w:rPr>
        <w:t>Sm</w:t>
      </w:r>
      <w:r>
        <w:rPr>
          <w:rFonts w:ascii="Times New Roman" w:eastAsia="Times New Roman" w:hAnsi="Times New Roman" w:cs="Times New Roman"/>
          <w:b/>
          <w:i/>
        </w:rPr>
        <w:t>fes</w:t>
      </w:r>
      <w:proofErr w:type="spellEnd"/>
      <w:r>
        <w:rPr>
          <w:rFonts w:ascii="Times New Roman" w:eastAsia="Times New Roman" w:hAnsi="Times New Roman" w:cs="Times New Roman"/>
          <w:b/>
        </w:rPr>
        <w:t xml:space="preserve">- knocked-down group before and after the addition of </w:t>
      </w:r>
      <w:r>
        <w:rPr>
          <w:rFonts w:ascii="Times New Roman" w:eastAsia="Times New Roman" w:hAnsi="Times New Roman" w:cs="Times New Roman"/>
          <w:b/>
          <w:i/>
        </w:rPr>
        <w:t xml:space="preserve">B. </w:t>
      </w:r>
      <w:proofErr w:type="spellStart"/>
      <w:r>
        <w:rPr>
          <w:rFonts w:ascii="Times New Roman" w:eastAsia="Times New Roman" w:hAnsi="Times New Roman" w:cs="Times New Roman"/>
          <w:b/>
          <w:i/>
        </w:rPr>
        <w:t>glabrata</w:t>
      </w:r>
      <w:proofErr w:type="spellEnd"/>
      <w:r>
        <w:rPr>
          <w:rFonts w:ascii="Times New Roman" w:eastAsia="Times New Roman" w:hAnsi="Times New Roman" w:cs="Times New Roman"/>
          <w:b/>
        </w:rPr>
        <w:t xml:space="preserve"> mucus. (AVI)</w:t>
      </w:r>
    </w:p>
    <w:p w:rsidR="00692FA1" w:rsidRDefault="00692FA1">
      <w:pPr>
        <w:spacing w:line="360" w:lineRule="auto"/>
        <w:jc w:val="both"/>
        <w:rPr>
          <w:rFonts w:ascii="Times New Roman" w:eastAsia="Times New Roman" w:hAnsi="Times New Roman" w:cs="Times New Roman"/>
          <w:b/>
        </w:rPr>
      </w:pPr>
    </w:p>
    <w:p w:rsidR="00692FA1" w:rsidRDefault="00483068">
      <w:pPr>
        <w:spacing w:line="360" w:lineRule="auto"/>
        <w:jc w:val="both"/>
        <w:rPr>
          <w:rFonts w:ascii="Times New Roman" w:eastAsia="Times New Roman" w:hAnsi="Times New Roman" w:cs="Times New Roman"/>
          <w:b/>
        </w:rPr>
      </w:pPr>
      <w:r>
        <w:rPr>
          <w:rFonts w:ascii="Times New Roman" w:eastAsia="Times New Roman" w:hAnsi="Times New Roman" w:cs="Times New Roman"/>
          <w:b/>
        </w:rPr>
        <w:t>SUPPLEMENTARY</w:t>
      </w:r>
      <w:r>
        <w:rPr>
          <w:rFonts w:ascii="Times New Roman" w:eastAsia="Times New Roman" w:hAnsi="Times New Roman" w:cs="Times New Roman"/>
        </w:rPr>
        <w:t xml:space="preserve"> </w:t>
      </w:r>
      <w:r>
        <w:rPr>
          <w:rFonts w:ascii="Times New Roman" w:eastAsia="Times New Roman" w:hAnsi="Times New Roman" w:cs="Times New Roman"/>
          <w:b/>
        </w:rPr>
        <w:t>TABLES</w:t>
      </w:r>
    </w:p>
    <w:p w:rsidR="00692FA1" w:rsidRDefault="00692FA1">
      <w:pPr>
        <w:spacing w:line="360" w:lineRule="auto"/>
        <w:jc w:val="both"/>
        <w:rPr>
          <w:rFonts w:ascii="Times New Roman" w:eastAsia="Times New Roman" w:hAnsi="Times New Roman" w:cs="Times New Roman"/>
          <w:b/>
        </w:rPr>
      </w:pPr>
    </w:p>
    <w:p w:rsidR="00692FA1" w:rsidRDefault="00483068">
      <w:pPr>
        <w:spacing w:line="360" w:lineRule="auto"/>
        <w:jc w:val="both"/>
        <w:rPr>
          <w:rFonts w:ascii="Times New Roman" w:eastAsia="Times New Roman" w:hAnsi="Times New Roman" w:cs="Times New Roman"/>
          <w:b/>
        </w:rPr>
      </w:pPr>
      <w:r>
        <w:rPr>
          <w:rFonts w:ascii="Times New Roman" w:eastAsia="Times New Roman" w:hAnsi="Times New Roman" w:cs="Times New Roman"/>
          <w:b/>
        </w:rPr>
        <w:t>Supplementary Table S1: Primers sequences used for dsRNA template amplification and RT-qPCR.</w:t>
      </w:r>
    </w:p>
    <w:tbl>
      <w:tblPr>
        <w:tblStyle w:val="a"/>
        <w:tblW w:w="10348" w:type="dxa"/>
        <w:jc w:val="center"/>
        <w:tblInd w:w="0" w:type="dxa"/>
        <w:tblLayout w:type="fixed"/>
        <w:tblLook w:val="0400" w:firstRow="0" w:lastRow="0" w:firstColumn="0" w:lastColumn="0" w:noHBand="0" w:noVBand="1"/>
      </w:tblPr>
      <w:tblGrid>
        <w:gridCol w:w="1474"/>
        <w:gridCol w:w="1304"/>
        <w:gridCol w:w="850"/>
        <w:gridCol w:w="5587"/>
        <w:gridCol w:w="1133"/>
      </w:tblGrid>
      <w:tr w:rsidR="00692FA1" w:rsidTr="00D4708E">
        <w:trPr>
          <w:trHeight w:val="227"/>
          <w:jc w:val="center"/>
        </w:trPr>
        <w:tc>
          <w:tcPr>
            <w:tcW w:w="1474" w:type="dxa"/>
            <w:tcBorders>
              <w:top w:val="single" w:sz="4" w:space="0" w:color="000000"/>
              <w:left w:val="nil"/>
              <w:bottom w:val="single" w:sz="4" w:space="0" w:color="000000"/>
              <w:right w:val="nil"/>
            </w:tcBorders>
          </w:tcPr>
          <w:p w:rsidR="00692FA1" w:rsidRDefault="00692FA1">
            <w:pPr>
              <w:spacing w:line="360" w:lineRule="auto"/>
              <w:rPr>
                <w:sz w:val="20"/>
                <w:szCs w:val="20"/>
              </w:rPr>
            </w:pPr>
          </w:p>
        </w:tc>
        <w:tc>
          <w:tcPr>
            <w:tcW w:w="1304" w:type="dxa"/>
            <w:tcBorders>
              <w:top w:val="single" w:sz="4" w:space="0" w:color="000000"/>
              <w:left w:val="nil"/>
              <w:bottom w:val="single" w:sz="4" w:space="0" w:color="000000"/>
              <w:right w:val="nil"/>
            </w:tcBorders>
          </w:tcPr>
          <w:p w:rsidR="00692FA1" w:rsidRDefault="00483068">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Gene ID</w:t>
            </w:r>
          </w:p>
        </w:tc>
        <w:tc>
          <w:tcPr>
            <w:tcW w:w="850" w:type="dxa"/>
            <w:tcBorders>
              <w:top w:val="single" w:sz="4" w:space="0" w:color="000000"/>
              <w:left w:val="nil"/>
              <w:bottom w:val="single" w:sz="4" w:space="0" w:color="000000"/>
              <w:right w:val="nil"/>
            </w:tcBorders>
          </w:tcPr>
          <w:p w:rsidR="00692FA1" w:rsidRDefault="00483068">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Name</w:t>
            </w:r>
          </w:p>
        </w:tc>
        <w:tc>
          <w:tcPr>
            <w:tcW w:w="5587" w:type="dxa"/>
            <w:tcBorders>
              <w:top w:val="single" w:sz="4" w:space="0" w:color="000000"/>
              <w:left w:val="nil"/>
              <w:bottom w:val="single" w:sz="4" w:space="0" w:color="000000"/>
              <w:right w:val="nil"/>
            </w:tcBorders>
          </w:tcPr>
          <w:p w:rsidR="00692FA1" w:rsidRDefault="00483068">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Primers sequences</w:t>
            </w:r>
          </w:p>
        </w:tc>
        <w:tc>
          <w:tcPr>
            <w:tcW w:w="1133" w:type="dxa"/>
            <w:tcBorders>
              <w:top w:val="single" w:sz="4" w:space="0" w:color="000000"/>
              <w:left w:val="nil"/>
              <w:bottom w:val="single" w:sz="4" w:space="0" w:color="000000"/>
              <w:right w:val="nil"/>
            </w:tcBorders>
          </w:tcPr>
          <w:p w:rsidR="00692FA1" w:rsidRDefault="00483068">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Amplicon (</w:t>
            </w:r>
            <w:proofErr w:type="spellStart"/>
            <w:r>
              <w:rPr>
                <w:rFonts w:ascii="Times New Roman" w:eastAsia="Times New Roman" w:hAnsi="Times New Roman" w:cs="Times New Roman"/>
                <w:sz w:val="20"/>
                <w:szCs w:val="20"/>
              </w:rPr>
              <w:t>bp</w:t>
            </w:r>
            <w:proofErr w:type="spellEnd"/>
            <w:r>
              <w:rPr>
                <w:rFonts w:ascii="Times New Roman" w:eastAsia="Times New Roman" w:hAnsi="Times New Roman" w:cs="Times New Roman"/>
                <w:sz w:val="20"/>
                <w:szCs w:val="20"/>
              </w:rPr>
              <w:t>)</w:t>
            </w:r>
          </w:p>
        </w:tc>
      </w:tr>
      <w:tr w:rsidR="00692FA1" w:rsidTr="00D4708E">
        <w:trPr>
          <w:trHeight w:val="227"/>
          <w:jc w:val="center"/>
        </w:trPr>
        <w:tc>
          <w:tcPr>
            <w:tcW w:w="1474" w:type="dxa"/>
            <w:vMerge w:val="restart"/>
            <w:tcBorders>
              <w:top w:val="single" w:sz="4" w:space="0" w:color="000000"/>
              <w:left w:val="nil"/>
              <w:bottom w:val="nil"/>
              <w:right w:val="nil"/>
            </w:tcBorders>
          </w:tcPr>
          <w:p w:rsidR="00692FA1" w:rsidRDefault="00483068">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dsRNA primers</w:t>
            </w:r>
          </w:p>
        </w:tc>
        <w:tc>
          <w:tcPr>
            <w:tcW w:w="1304" w:type="dxa"/>
            <w:vMerge w:val="restart"/>
            <w:tcBorders>
              <w:top w:val="single" w:sz="4" w:space="0" w:color="000000"/>
              <w:left w:val="nil"/>
              <w:bottom w:val="nil"/>
              <w:right w:val="nil"/>
            </w:tcBorders>
          </w:tcPr>
          <w:p w:rsidR="00692FA1" w:rsidRDefault="00483068">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Smp_332370</w:t>
            </w:r>
          </w:p>
        </w:tc>
        <w:tc>
          <w:tcPr>
            <w:tcW w:w="850" w:type="dxa"/>
            <w:vMerge w:val="restart"/>
            <w:tcBorders>
              <w:top w:val="single" w:sz="4" w:space="0" w:color="000000"/>
              <w:left w:val="nil"/>
              <w:bottom w:val="nil"/>
              <w:right w:val="nil"/>
            </w:tcBorders>
          </w:tcPr>
          <w:p w:rsidR="00692FA1" w:rsidRDefault="00483068">
            <w:pPr>
              <w:spacing w:line="36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SmFES</w:t>
            </w:r>
            <w:proofErr w:type="spellEnd"/>
          </w:p>
        </w:tc>
        <w:tc>
          <w:tcPr>
            <w:tcW w:w="5587" w:type="dxa"/>
            <w:tcBorders>
              <w:top w:val="single" w:sz="4" w:space="0" w:color="000000"/>
              <w:left w:val="nil"/>
              <w:bottom w:val="nil"/>
              <w:right w:val="nil"/>
            </w:tcBorders>
          </w:tcPr>
          <w:p w:rsidR="00692FA1" w:rsidRDefault="00483068">
            <w:pPr>
              <w:spacing w:line="36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Fwd</w:t>
            </w:r>
            <w:proofErr w:type="spellEnd"/>
            <w:r>
              <w:rPr>
                <w:rFonts w:ascii="Times New Roman" w:eastAsia="Times New Roman" w:hAnsi="Times New Roman" w:cs="Times New Roman"/>
                <w:sz w:val="20"/>
                <w:szCs w:val="20"/>
              </w:rPr>
              <w:t xml:space="preserve">: 5’ </w:t>
            </w:r>
            <w:proofErr w:type="spellStart"/>
            <w:r>
              <w:rPr>
                <w:rFonts w:ascii="Times New Roman" w:eastAsia="Times New Roman" w:hAnsi="Times New Roman" w:cs="Times New Roman"/>
                <w:sz w:val="20"/>
                <w:szCs w:val="20"/>
              </w:rPr>
              <w:t>taatacgactcactatagggCCAACAAGCTTTGTCCGATT</w:t>
            </w:r>
            <w:proofErr w:type="spellEnd"/>
            <w:r>
              <w:rPr>
                <w:rFonts w:ascii="Times New Roman" w:eastAsia="Times New Roman" w:hAnsi="Times New Roman" w:cs="Times New Roman"/>
                <w:sz w:val="20"/>
                <w:szCs w:val="20"/>
              </w:rPr>
              <w:t xml:space="preserve"> 3’</w:t>
            </w:r>
          </w:p>
        </w:tc>
        <w:tc>
          <w:tcPr>
            <w:tcW w:w="1133" w:type="dxa"/>
            <w:vMerge w:val="restart"/>
            <w:tcBorders>
              <w:top w:val="single" w:sz="4" w:space="0" w:color="000000"/>
              <w:left w:val="nil"/>
              <w:bottom w:val="nil"/>
              <w:right w:val="nil"/>
            </w:tcBorders>
          </w:tcPr>
          <w:p w:rsidR="00692FA1" w:rsidRDefault="00483068">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376</w:t>
            </w:r>
          </w:p>
        </w:tc>
      </w:tr>
      <w:tr w:rsidR="00692FA1" w:rsidTr="00D4708E">
        <w:trPr>
          <w:trHeight w:val="227"/>
          <w:jc w:val="center"/>
        </w:trPr>
        <w:tc>
          <w:tcPr>
            <w:tcW w:w="1474" w:type="dxa"/>
            <w:vMerge/>
            <w:tcBorders>
              <w:top w:val="single" w:sz="4" w:space="0" w:color="000000"/>
              <w:left w:val="nil"/>
              <w:bottom w:val="nil"/>
              <w:right w:val="nil"/>
            </w:tcBorders>
          </w:tcPr>
          <w:p w:rsidR="00692FA1" w:rsidRDefault="00692FA1">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304" w:type="dxa"/>
            <w:vMerge/>
            <w:tcBorders>
              <w:top w:val="single" w:sz="4" w:space="0" w:color="000000"/>
              <w:left w:val="nil"/>
              <w:bottom w:val="nil"/>
              <w:right w:val="nil"/>
            </w:tcBorders>
          </w:tcPr>
          <w:p w:rsidR="00692FA1" w:rsidRDefault="00692FA1">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850" w:type="dxa"/>
            <w:vMerge/>
            <w:tcBorders>
              <w:top w:val="single" w:sz="4" w:space="0" w:color="000000"/>
              <w:left w:val="nil"/>
              <w:bottom w:val="nil"/>
              <w:right w:val="nil"/>
            </w:tcBorders>
          </w:tcPr>
          <w:p w:rsidR="00692FA1" w:rsidRDefault="00692FA1">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5587" w:type="dxa"/>
          </w:tcPr>
          <w:p w:rsidR="00692FA1" w:rsidRDefault="00483068">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Rev: 5’ </w:t>
            </w:r>
            <w:proofErr w:type="spellStart"/>
            <w:r>
              <w:rPr>
                <w:rFonts w:ascii="Times New Roman" w:eastAsia="Times New Roman" w:hAnsi="Times New Roman" w:cs="Times New Roman"/>
                <w:sz w:val="20"/>
                <w:szCs w:val="20"/>
              </w:rPr>
              <w:t>taatacgactcactatagggCTGACGCGCTTGTGATTTTA</w:t>
            </w:r>
            <w:proofErr w:type="spellEnd"/>
            <w:r>
              <w:rPr>
                <w:rFonts w:ascii="Times New Roman" w:eastAsia="Times New Roman" w:hAnsi="Times New Roman" w:cs="Times New Roman"/>
                <w:sz w:val="20"/>
                <w:szCs w:val="20"/>
              </w:rPr>
              <w:t xml:space="preserve"> 3’</w:t>
            </w:r>
          </w:p>
        </w:tc>
        <w:tc>
          <w:tcPr>
            <w:tcW w:w="1133" w:type="dxa"/>
            <w:vMerge/>
            <w:tcBorders>
              <w:top w:val="single" w:sz="4" w:space="0" w:color="000000"/>
              <w:left w:val="nil"/>
              <w:bottom w:val="nil"/>
              <w:right w:val="nil"/>
            </w:tcBorders>
          </w:tcPr>
          <w:p w:rsidR="00692FA1" w:rsidRDefault="00692FA1">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692FA1" w:rsidTr="00D4708E">
        <w:trPr>
          <w:trHeight w:val="227"/>
          <w:jc w:val="center"/>
        </w:trPr>
        <w:tc>
          <w:tcPr>
            <w:tcW w:w="1474" w:type="dxa"/>
            <w:vMerge/>
            <w:tcBorders>
              <w:top w:val="single" w:sz="4" w:space="0" w:color="000000"/>
              <w:left w:val="nil"/>
              <w:bottom w:val="nil"/>
              <w:right w:val="nil"/>
            </w:tcBorders>
          </w:tcPr>
          <w:p w:rsidR="00692FA1" w:rsidRDefault="00692FA1">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304" w:type="dxa"/>
            <w:vMerge w:val="restart"/>
          </w:tcPr>
          <w:p w:rsidR="00692FA1" w:rsidRDefault="00483068">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GFP</w:t>
            </w:r>
          </w:p>
        </w:tc>
        <w:tc>
          <w:tcPr>
            <w:tcW w:w="850" w:type="dxa"/>
            <w:vMerge w:val="restart"/>
          </w:tcPr>
          <w:p w:rsidR="00692FA1" w:rsidRDefault="00483068">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GFP</w:t>
            </w:r>
          </w:p>
        </w:tc>
        <w:tc>
          <w:tcPr>
            <w:tcW w:w="5587" w:type="dxa"/>
          </w:tcPr>
          <w:p w:rsidR="00692FA1" w:rsidRDefault="00483068">
            <w:pPr>
              <w:spacing w:line="36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Fwd</w:t>
            </w:r>
            <w:proofErr w:type="spellEnd"/>
            <w:r>
              <w:rPr>
                <w:rFonts w:ascii="Times New Roman" w:eastAsia="Times New Roman" w:hAnsi="Times New Roman" w:cs="Times New Roman"/>
                <w:sz w:val="20"/>
                <w:szCs w:val="20"/>
              </w:rPr>
              <w:t xml:space="preserve">: 5' </w:t>
            </w:r>
            <w:proofErr w:type="spellStart"/>
            <w:r>
              <w:rPr>
                <w:rFonts w:ascii="Times New Roman" w:eastAsia="Times New Roman" w:hAnsi="Times New Roman" w:cs="Times New Roman"/>
                <w:sz w:val="20"/>
                <w:szCs w:val="20"/>
              </w:rPr>
              <w:t>taatacgactcactatagggTCTTCAAGTCCGCCATG</w:t>
            </w:r>
            <w:proofErr w:type="spellEnd"/>
            <w:r>
              <w:rPr>
                <w:rFonts w:ascii="Times New Roman" w:eastAsia="Times New Roman" w:hAnsi="Times New Roman" w:cs="Times New Roman"/>
                <w:sz w:val="20"/>
                <w:szCs w:val="20"/>
              </w:rPr>
              <w:t xml:space="preserve"> 3'</w:t>
            </w:r>
          </w:p>
        </w:tc>
        <w:tc>
          <w:tcPr>
            <w:tcW w:w="1133" w:type="dxa"/>
            <w:vMerge w:val="restart"/>
          </w:tcPr>
          <w:p w:rsidR="00692FA1" w:rsidRDefault="00483068">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360</w:t>
            </w:r>
          </w:p>
        </w:tc>
      </w:tr>
      <w:tr w:rsidR="00692FA1" w:rsidTr="00D4708E">
        <w:trPr>
          <w:trHeight w:val="227"/>
          <w:jc w:val="center"/>
        </w:trPr>
        <w:tc>
          <w:tcPr>
            <w:tcW w:w="1474" w:type="dxa"/>
            <w:vMerge/>
            <w:tcBorders>
              <w:top w:val="single" w:sz="4" w:space="0" w:color="000000"/>
              <w:left w:val="nil"/>
              <w:bottom w:val="nil"/>
              <w:right w:val="nil"/>
            </w:tcBorders>
          </w:tcPr>
          <w:p w:rsidR="00692FA1" w:rsidRDefault="00692FA1">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304" w:type="dxa"/>
            <w:vMerge/>
          </w:tcPr>
          <w:p w:rsidR="00692FA1" w:rsidRDefault="00692FA1">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850" w:type="dxa"/>
            <w:vMerge/>
          </w:tcPr>
          <w:p w:rsidR="00692FA1" w:rsidRDefault="00692FA1">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5587" w:type="dxa"/>
          </w:tcPr>
          <w:p w:rsidR="00692FA1" w:rsidRDefault="00483068">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Rev: 5' </w:t>
            </w:r>
            <w:proofErr w:type="spellStart"/>
            <w:r>
              <w:rPr>
                <w:rFonts w:ascii="Times New Roman" w:eastAsia="Times New Roman" w:hAnsi="Times New Roman" w:cs="Times New Roman"/>
                <w:sz w:val="20"/>
                <w:szCs w:val="20"/>
              </w:rPr>
              <w:t>taatacgactcactatagggTGCTCAGGTAGTGGTTGTC</w:t>
            </w:r>
            <w:proofErr w:type="spellEnd"/>
            <w:r>
              <w:rPr>
                <w:rFonts w:ascii="Times New Roman" w:eastAsia="Times New Roman" w:hAnsi="Times New Roman" w:cs="Times New Roman"/>
                <w:sz w:val="20"/>
                <w:szCs w:val="20"/>
              </w:rPr>
              <w:t xml:space="preserve"> 3'</w:t>
            </w:r>
          </w:p>
        </w:tc>
        <w:tc>
          <w:tcPr>
            <w:tcW w:w="1133" w:type="dxa"/>
            <w:vMerge/>
          </w:tcPr>
          <w:p w:rsidR="00692FA1" w:rsidRDefault="00692FA1">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692FA1" w:rsidTr="00D4708E">
        <w:trPr>
          <w:trHeight w:val="20"/>
          <w:jc w:val="center"/>
        </w:trPr>
        <w:tc>
          <w:tcPr>
            <w:tcW w:w="1474" w:type="dxa"/>
            <w:vMerge w:val="restart"/>
            <w:tcBorders>
              <w:top w:val="nil"/>
              <w:left w:val="nil"/>
              <w:bottom w:val="single" w:sz="4" w:space="0" w:color="000000"/>
              <w:right w:val="nil"/>
            </w:tcBorders>
          </w:tcPr>
          <w:p w:rsidR="00692FA1" w:rsidRDefault="00483068">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RT-qPCR primers</w:t>
            </w:r>
          </w:p>
        </w:tc>
        <w:tc>
          <w:tcPr>
            <w:tcW w:w="1304" w:type="dxa"/>
            <w:vMerge w:val="restart"/>
          </w:tcPr>
          <w:p w:rsidR="00692FA1" w:rsidRDefault="00483068">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Smp_332370</w:t>
            </w:r>
          </w:p>
        </w:tc>
        <w:tc>
          <w:tcPr>
            <w:tcW w:w="850" w:type="dxa"/>
            <w:vMerge w:val="restart"/>
          </w:tcPr>
          <w:p w:rsidR="00692FA1" w:rsidRDefault="00483068">
            <w:pPr>
              <w:spacing w:line="36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SmFES</w:t>
            </w:r>
            <w:proofErr w:type="spellEnd"/>
          </w:p>
        </w:tc>
        <w:tc>
          <w:tcPr>
            <w:tcW w:w="5587" w:type="dxa"/>
          </w:tcPr>
          <w:p w:rsidR="00692FA1" w:rsidRDefault="00483068">
            <w:pPr>
              <w:spacing w:line="36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Fwd</w:t>
            </w:r>
            <w:proofErr w:type="spellEnd"/>
            <w:r>
              <w:rPr>
                <w:rFonts w:ascii="Times New Roman" w:eastAsia="Times New Roman" w:hAnsi="Times New Roman" w:cs="Times New Roman"/>
                <w:sz w:val="20"/>
                <w:szCs w:val="20"/>
              </w:rPr>
              <w:t>: 5' TCTTTGGCATGATGATCGAG 3'</w:t>
            </w:r>
          </w:p>
        </w:tc>
        <w:tc>
          <w:tcPr>
            <w:tcW w:w="1133" w:type="dxa"/>
            <w:vMerge w:val="restart"/>
          </w:tcPr>
          <w:p w:rsidR="00692FA1" w:rsidRDefault="00483068">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r>
      <w:tr w:rsidR="00692FA1" w:rsidTr="00D4708E">
        <w:trPr>
          <w:trHeight w:val="227"/>
          <w:jc w:val="center"/>
        </w:trPr>
        <w:tc>
          <w:tcPr>
            <w:tcW w:w="1474" w:type="dxa"/>
            <w:vMerge/>
            <w:tcBorders>
              <w:top w:val="nil"/>
              <w:left w:val="nil"/>
              <w:bottom w:val="single" w:sz="4" w:space="0" w:color="000000"/>
              <w:right w:val="nil"/>
            </w:tcBorders>
          </w:tcPr>
          <w:p w:rsidR="00692FA1" w:rsidRDefault="00692FA1">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304" w:type="dxa"/>
            <w:vMerge/>
          </w:tcPr>
          <w:p w:rsidR="00692FA1" w:rsidRDefault="00692FA1">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850" w:type="dxa"/>
            <w:vMerge/>
          </w:tcPr>
          <w:p w:rsidR="00692FA1" w:rsidRDefault="00692FA1">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5587" w:type="dxa"/>
          </w:tcPr>
          <w:p w:rsidR="00692FA1" w:rsidRDefault="00483068">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Rev: 5' GCAAGACAATTGGCAAAACA3 '</w:t>
            </w:r>
          </w:p>
        </w:tc>
        <w:tc>
          <w:tcPr>
            <w:tcW w:w="1133" w:type="dxa"/>
            <w:vMerge/>
          </w:tcPr>
          <w:p w:rsidR="00692FA1" w:rsidRDefault="00692FA1">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692FA1" w:rsidTr="00D4708E">
        <w:trPr>
          <w:trHeight w:val="227"/>
          <w:jc w:val="center"/>
        </w:trPr>
        <w:tc>
          <w:tcPr>
            <w:tcW w:w="1474" w:type="dxa"/>
            <w:vMerge/>
            <w:tcBorders>
              <w:top w:val="nil"/>
              <w:left w:val="nil"/>
              <w:bottom w:val="single" w:sz="4" w:space="0" w:color="000000"/>
              <w:right w:val="nil"/>
            </w:tcBorders>
          </w:tcPr>
          <w:p w:rsidR="00692FA1" w:rsidRDefault="00692FA1">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304" w:type="dxa"/>
            <w:vMerge w:val="restart"/>
            <w:tcBorders>
              <w:top w:val="nil"/>
              <w:left w:val="nil"/>
              <w:bottom w:val="single" w:sz="4" w:space="0" w:color="000000"/>
              <w:right w:val="nil"/>
            </w:tcBorders>
          </w:tcPr>
          <w:p w:rsidR="00692FA1" w:rsidRDefault="00483068">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Smp_900000</w:t>
            </w:r>
          </w:p>
        </w:tc>
        <w:tc>
          <w:tcPr>
            <w:tcW w:w="850" w:type="dxa"/>
            <w:vMerge w:val="restart"/>
            <w:tcBorders>
              <w:top w:val="nil"/>
              <w:left w:val="nil"/>
              <w:bottom w:val="single" w:sz="4" w:space="0" w:color="000000"/>
              <w:right w:val="nil"/>
            </w:tcBorders>
          </w:tcPr>
          <w:p w:rsidR="00692FA1" w:rsidRDefault="00483068">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COXI</w:t>
            </w:r>
          </w:p>
        </w:tc>
        <w:tc>
          <w:tcPr>
            <w:tcW w:w="5587" w:type="dxa"/>
          </w:tcPr>
          <w:p w:rsidR="00692FA1" w:rsidRDefault="00483068">
            <w:pPr>
              <w:spacing w:line="36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Fwd</w:t>
            </w:r>
            <w:proofErr w:type="spellEnd"/>
            <w:r>
              <w:rPr>
                <w:rFonts w:ascii="Times New Roman" w:eastAsia="Times New Roman" w:hAnsi="Times New Roman" w:cs="Times New Roman"/>
                <w:sz w:val="20"/>
                <w:szCs w:val="20"/>
              </w:rPr>
              <w:t>: 5' TACGGTTGGTGGTGTCACAG 3'</w:t>
            </w:r>
          </w:p>
        </w:tc>
        <w:tc>
          <w:tcPr>
            <w:tcW w:w="1133" w:type="dxa"/>
            <w:vMerge w:val="restart"/>
            <w:tcBorders>
              <w:top w:val="nil"/>
              <w:left w:val="nil"/>
              <w:bottom w:val="single" w:sz="4" w:space="0" w:color="000000"/>
              <w:right w:val="nil"/>
            </w:tcBorders>
          </w:tcPr>
          <w:p w:rsidR="00692FA1" w:rsidRDefault="00483068">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152</w:t>
            </w:r>
          </w:p>
        </w:tc>
      </w:tr>
      <w:tr w:rsidR="00692FA1" w:rsidTr="00D4708E">
        <w:trPr>
          <w:trHeight w:val="227"/>
          <w:jc w:val="center"/>
        </w:trPr>
        <w:tc>
          <w:tcPr>
            <w:tcW w:w="1474" w:type="dxa"/>
            <w:vMerge/>
            <w:tcBorders>
              <w:top w:val="nil"/>
              <w:left w:val="nil"/>
              <w:bottom w:val="single" w:sz="4" w:space="0" w:color="000000"/>
              <w:right w:val="nil"/>
            </w:tcBorders>
          </w:tcPr>
          <w:p w:rsidR="00692FA1" w:rsidRDefault="00692FA1">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304" w:type="dxa"/>
            <w:vMerge/>
            <w:tcBorders>
              <w:top w:val="nil"/>
              <w:left w:val="nil"/>
              <w:bottom w:val="single" w:sz="4" w:space="0" w:color="000000"/>
              <w:right w:val="nil"/>
            </w:tcBorders>
          </w:tcPr>
          <w:p w:rsidR="00692FA1" w:rsidRDefault="00692FA1">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850" w:type="dxa"/>
            <w:vMerge/>
            <w:tcBorders>
              <w:top w:val="nil"/>
              <w:left w:val="nil"/>
              <w:bottom w:val="single" w:sz="4" w:space="0" w:color="000000"/>
              <w:right w:val="nil"/>
            </w:tcBorders>
          </w:tcPr>
          <w:p w:rsidR="00692FA1" w:rsidRDefault="00692FA1">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5587" w:type="dxa"/>
            <w:tcBorders>
              <w:top w:val="nil"/>
              <w:left w:val="nil"/>
              <w:bottom w:val="single" w:sz="4" w:space="0" w:color="000000"/>
              <w:right w:val="nil"/>
            </w:tcBorders>
          </w:tcPr>
          <w:p w:rsidR="00692FA1" w:rsidRDefault="00483068">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Rev: 5' ACGGCCATCACCATACTAGC 3'</w:t>
            </w:r>
          </w:p>
        </w:tc>
        <w:tc>
          <w:tcPr>
            <w:tcW w:w="1133" w:type="dxa"/>
            <w:vMerge/>
            <w:tcBorders>
              <w:top w:val="nil"/>
              <w:left w:val="nil"/>
              <w:bottom w:val="single" w:sz="4" w:space="0" w:color="000000"/>
              <w:right w:val="nil"/>
            </w:tcBorders>
          </w:tcPr>
          <w:p w:rsidR="00692FA1" w:rsidRDefault="00692FA1">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bl>
    <w:p w:rsidR="00692FA1" w:rsidRDefault="00692FA1">
      <w:pPr>
        <w:spacing w:line="360" w:lineRule="auto"/>
        <w:ind w:firstLine="709"/>
        <w:jc w:val="both"/>
        <w:rPr>
          <w:rFonts w:ascii="Times New Roman" w:eastAsia="Times New Roman" w:hAnsi="Times New Roman" w:cs="Times New Roman"/>
        </w:rPr>
      </w:pPr>
    </w:p>
    <w:sectPr w:rsidR="00692FA1">
      <w:pgSz w:w="11900" w:h="16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FA1"/>
    <w:rsid w:val="00483068"/>
    <w:rsid w:val="00692FA1"/>
    <w:rsid w:val="006E39A1"/>
    <w:rsid w:val="00D4708E"/>
    <w:rsid w:val="00D7249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2297C"/>
  <w15:docId w15:val="{2D61DC2A-9961-47B3-B2B2-B182E2D56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4"/>
        <w:szCs w:val="24"/>
        <w:lang w:val="en-US"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CD4"/>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styleId="Hyperlink">
    <w:name w:val="Hyperlink"/>
    <w:basedOn w:val="Fontepargpadro"/>
    <w:uiPriority w:val="99"/>
    <w:unhideWhenUsed/>
    <w:rsid w:val="00FF5D93"/>
    <w:rPr>
      <w:color w:val="0563C1" w:themeColor="hyperlink"/>
      <w:u w:val="single"/>
    </w:rPr>
  </w:style>
  <w:style w:type="character" w:customStyle="1" w:styleId="MenoPendente1">
    <w:name w:val="Menção Pendente1"/>
    <w:basedOn w:val="Fontepargpadro"/>
    <w:uiPriority w:val="99"/>
    <w:semiHidden/>
    <w:unhideWhenUsed/>
    <w:rsid w:val="00FF5D93"/>
    <w:rPr>
      <w:color w:val="605E5C"/>
      <w:shd w:val="clear" w:color="auto" w:fill="E1DFDD"/>
    </w:rPr>
  </w:style>
  <w:style w:type="paragraph" w:styleId="Textodebalo">
    <w:name w:val="Balloon Text"/>
    <w:basedOn w:val="Normal"/>
    <w:link w:val="TextodebaloChar"/>
    <w:uiPriority w:val="99"/>
    <w:semiHidden/>
    <w:unhideWhenUsed/>
    <w:rsid w:val="00FF5D93"/>
    <w:rPr>
      <w:rFonts w:ascii="Times New Roman" w:hAnsi="Times New Roman"/>
      <w:sz w:val="18"/>
      <w:szCs w:val="18"/>
    </w:rPr>
  </w:style>
  <w:style w:type="character" w:customStyle="1" w:styleId="TextodebaloChar">
    <w:name w:val="Texto de balão Char"/>
    <w:basedOn w:val="Fontepargpadro"/>
    <w:link w:val="Textodebalo"/>
    <w:uiPriority w:val="99"/>
    <w:semiHidden/>
    <w:rsid w:val="00FF5D93"/>
    <w:rPr>
      <w:rFonts w:ascii="Times New Roman" w:hAnsi="Times New Roman"/>
      <w:sz w:val="18"/>
      <w:szCs w:val="18"/>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Reviso">
    <w:name w:val="Revision"/>
    <w:hidden/>
    <w:uiPriority w:val="99"/>
    <w:semiHidden/>
    <w:rsid w:val="00D47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t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YqaEMu7nTxjGrrs/q3GlrVEPmg==">AMUW2mVkteRSBWUQiEcFssccgT3f92VujAq/VHONX/Cuj+qaFulzc3td89RaYlIQlT4j55l0gtDiIr7Gpm7CmUlAyZ+oBqpcVFZvzJqkpj74IBEiQchv1MN9Nq07Zx19JvHObmu6dmNCC6X5oNVEK5ZBm2rRztDQQw==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855</Words>
  <Characters>4619</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Gava</dc:creator>
  <cp:lastModifiedBy>Microcity</cp:lastModifiedBy>
  <cp:revision>2</cp:revision>
  <dcterms:created xsi:type="dcterms:W3CDTF">2020-04-20T11:59:00Z</dcterms:created>
  <dcterms:modified xsi:type="dcterms:W3CDTF">2020-04-20T11:59:00Z</dcterms:modified>
</cp:coreProperties>
</file>