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ED3E50" w14:textId="77777777" w:rsidR="00726BD0" w:rsidRPr="005A74C1" w:rsidRDefault="002E26DA">
      <w:pPr>
        <w:jc w:val="center"/>
        <w:rPr>
          <w:b/>
          <w:i/>
          <w:color w:val="000000" w:themeColor="text1"/>
          <w:sz w:val="32"/>
          <w:szCs w:val="32"/>
        </w:rPr>
      </w:pPr>
      <w:r w:rsidRPr="005A74C1">
        <w:rPr>
          <w:b/>
          <w:i/>
          <w:color w:val="000000" w:themeColor="text1"/>
          <w:sz w:val="32"/>
          <w:szCs w:val="32"/>
        </w:rPr>
        <w:t>Supplementary Material</w:t>
      </w:r>
    </w:p>
    <w:p w14:paraId="067C6F43" w14:textId="64F79AF9" w:rsidR="00726BD0" w:rsidRPr="005A74C1" w:rsidRDefault="002E26DA">
      <w:pPr>
        <w:pStyle w:val="2"/>
        <w:numPr>
          <w:ilvl w:val="0"/>
          <w:numId w:val="0"/>
        </w:numPr>
        <w:ind w:left="567" w:hanging="567"/>
        <w:rPr>
          <w:color w:val="000000" w:themeColor="text1"/>
        </w:rPr>
      </w:pPr>
      <w:r w:rsidRPr="005A74C1">
        <w:rPr>
          <w:color w:val="000000" w:themeColor="text1"/>
        </w:rPr>
        <w:t>Supplementary Figures</w:t>
      </w:r>
    </w:p>
    <w:p w14:paraId="6EC51BE7" w14:textId="32952C86" w:rsidR="00726BD0" w:rsidRDefault="0099584A">
      <w:pPr>
        <w:rPr>
          <w:color w:val="000000" w:themeColor="text1"/>
        </w:rPr>
      </w:pPr>
      <w:r w:rsidRPr="0099584A">
        <w:rPr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B1584D0" wp14:editId="77241D3C">
                <wp:simplePos x="0" y="0"/>
                <wp:positionH relativeFrom="column">
                  <wp:posOffset>2787871</wp:posOffset>
                </wp:positionH>
                <wp:positionV relativeFrom="paragraph">
                  <wp:posOffset>5661053</wp:posOffset>
                </wp:positionV>
                <wp:extent cx="3064979" cy="37147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979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B98BA" w14:textId="3FB55621" w:rsidR="0099584A" w:rsidRPr="0099584A" w:rsidRDefault="0099584A" w:rsidP="0099584A">
                            <w:pPr>
                              <w:ind w:right="-42"/>
                              <w:jc w:val="right"/>
                              <w:rPr>
                                <w:rFonts w:ascii="Arial" w:hAnsi="Arial" w:cs="Arial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9958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Nurse</w:t>
                            </w:r>
                            <w:r w:rsidRPr="0099584A">
                              <w:rPr>
                                <w:rFonts w:ascii="Arial" w:hAnsi="Arial" w:cs="Arial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  <w:t>s</w:t>
                            </w:r>
                            <w:r w:rsidRPr="009958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  <w:t xml:space="preserve"> (n = 82)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1584D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19.5pt;margin-top:445.75pt;width:241.35pt;height:2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" filled="f" stroked="f">
                <v:textbox>
                  <w:txbxContent>
                    <w:p w14:paraId="006B98BA" w14:textId="3FB55621" w:rsidR="0099584A" w:rsidRPr="0099584A" w:rsidRDefault="0099584A" w:rsidP="0099584A">
                      <w:pPr>
                        <w:ind w:right="-42"/>
                        <w:jc w:val="right"/>
                        <w:rPr>
                          <w:rFonts w:ascii="Arial" w:hAnsi="Arial" w:cs="Arial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</w:pPr>
                      <w:r w:rsidRPr="009958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Nurse</w:t>
                      </w:r>
                      <w:r w:rsidRPr="0099584A">
                        <w:rPr>
                          <w:rFonts w:ascii="Arial" w:hAnsi="Arial" w:cs="Arial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  <w:t>s</w:t>
                      </w:r>
                      <w:r w:rsidRPr="009958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  <w:t xml:space="preserve"> (n = 82)</w:t>
                      </w:r>
                    </w:p>
                  </w:txbxContent>
                </v:textbox>
              </v:shape>
            </w:pict>
          </mc:Fallback>
        </mc:AlternateContent>
      </w:r>
      <w:r w:rsidR="002E26DA" w:rsidRPr="005A74C1">
        <w:rPr>
          <w:noProof/>
          <w:color w:val="000000" w:themeColor="text1"/>
          <w:lang w:eastAsia="ja-JP"/>
        </w:rPr>
        <w:drawing>
          <wp:inline distT="0" distB="0" distL="0" distR="0" wp14:anchorId="7A47E40F" wp14:editId="33050424">
            <wp:extent cx="6208395" cy="5807710"/>
            <wp:effectExtent l="0" t="0" r="1905" b="254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(sup2)方略（Ns） [%of1]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80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EC523" w14:textId="77777777" w:rsidR="002F1551" w:rsidRDefault="002F1551" w:rsidP="002F1551">
      <w:pPr>
        <w:contextualSpacing/>
        <w:rPr>
          <w:b/>
          <w:color w:val="000000" w:themeColor="text1"/>
        </w:rPr>
      </w:pPr>
    </w:p>
    <w:p w14:paraId="2D9D45F1" w14:textId="6F22BDF8" w:rsidR="00726BD0" w:rsidRPr="005A74C1" w:rsidRDefault="002E26DA" w:rsidP="002F1551">
      <w:pPr>
        <w:contextualSpacing/>
        <w:rPr>
          <w:b/>
          <w:color w:val="000000" w:themeColor="text1"/>
        </w:rPr>
      </w:pPr>
      <w:r w:rsidRPr="005A74C1">
        <w:rPr>
          <w:b/>
          <w:color w:val="000000" w:themeColor="text1"/>
        </w:rPr>
        <w:t xml:space="preserve">Figure </w:t>
      </w:r>
      <w:r w:rsidRPr="005A74C1">
        <w:rPr>
          <w:b/>
          <w:color w:val="000000" w:themeColor="text1"/>
        </w:rPr>
        <w:fldChar w:fldCharType="begin"/>
      </w:r>
      <w:r w:rsidRPr="005A74C1">
        <w:rPr>
          <w:b/>
          <w:color w:val="000000" w:themeColor="text1"/>
        </w:rPr>
        <w:instrText xml:space="preserve"> SEQ Figure \* ARABIC </w:instrText>
      </w:r>
      <w:r w:rsidRPr="005A74C1">
        <w:rPr>
          <w:b/>
          <w:color w:val="000000" w:themeColor="text1"/>
        </w:rPr>
        <w:fldChar w:fldCharType="separate"/>
      </w:r>
      <w:r w:rsidRPr="005A74C1">
        <w:rPr>
          <w:b/>
          <w:noProof/>
          <w:color w:val="000000" w:themeColor="text1"/>
        </w:rPr>
        <w:t>1</w:t>
      </w:r>
      <w:r w:rsidRPr="005A74C1">
        <w:rPr>
          <w:b/>
          <w:color w:val="000000" w:themeColor="text1"/>
        </w:rPr>
        <w:fldChar w:fldCharType="end"/>
      </w:r>
      <w:r w:rsidRPr="005A74C1">
        <w:rPr>
          <w:b/>
          <w:color w:val="000000" w:themeColor="text1"/>
        </w:rPr>
        <w:t>A.</w:t>
      </w:r>
      <w:r w:rsidRPr="005A74C1">
        <w:rPr>
          <w:color w:val="000000" w:themeColor="text1"/>
        </w:rPr>
        <w:t xml:space="preserve"> </w:t>
      </w:r>
      <w:r w:rsidRPr="005A74C1">
        <w:rPr>
          <w:rFonts w:cs="Times New Roman" w:hint="eastAsia"/>
          <w:color w:val="000000" w:themeColor="text1"/>
        </w:rPr>
        <w:t xml:space="preserve">Percentage of </w:t>
      </w:r>
      <w:r w:rsidRPr="005A74C1">
        <w:rPr>
          <w:rFonts w:cs="Times New Roman"/>
          <w:color w:val="000000" w:themeColor="text1"/>
        </w:rPr>
        <w:t>nurses</w:t>
      </w:r>
      <w:r w:rsidRPr="005A74C1">
        <w:rPr>
          <w:rFonts w:cs="Times New Roman" w:hint="eastAsia"/>
          <w:color w:val="000000" w:themeColor="text1"/>
        </w:rPr>
        <w:t xml:space="preserve"> </w:t>
      </w:r>
      <w:r w:rsidR="00EE35E2" w:rsidRPr="005A74C1">
        <w:rPr>
          <w:rFonts w:cs="Times New Roman"/>
          <w:color w:val="000000" w:themeColor="text1"/>
        </w:rPr>
        <w:t xml:space="preserve">(n = 82) </w:t>
      </w:r>
      <w:r w:rsidRPr="005A74C1">
        <w:rPr>
          <w:rFonts w:cs="Times New Roman"/>
          <w:color w:val="000000" w:themeColor="text1"/>
        </w:rPr>
        <w:t>who reported using each of the presented motivational strategies. The v</w:t>
      </w:r>
      <w:r w:rsidRPr="005A74C1">
        <w:rPr>
          <w:rFonts w:cs="Times New Roman" w:hint="eastAsia"/>
          <w:color w:val="000000" w:themeColor="text1"/>
        </w:rPr>
        <w:t xml:space="preserve">ertical dashed line represents 75% of </w:t>
      </w:r>
      <w:r w:rsidRPr="005A74C1">
        <w:rPr>
          <w:rFonts w:cs="Times New Roman"/>
          <w:color w:val="000000" w:themeColor="text1"/>
        </w:rPr>
        <w:t>the respondents</w:t>
      </w:r>
      <w:r w:rsidRPr="005A74C1">
        <w:rPr>
          <w:rFonts w:cs="Times New Roman" w:hint="eastAsia"/>
          <w:color w:val="000000" w:themeColor="text1"/>
        </w:rPr>
        <w:t xml:space="preserve">. </w:t>
      </w:r>
      <w:r w:rsidRPr="005A74C1">
        <w:rPr>
          <w:rFonts w:cs="Times New Roman"/>
          <w:color w:val="000000" w:themeColor="text1"/>
        </w:rPr>
        <w:t xml:space="preserve">The order corresponds to Figure </w:t>
      </w:r>
      <w:r w:rsidR="00A6612A">
        <w:rPr>
          <w:rFonts w:cs="Times New Roman"/>
          <w:color w:val="000000" w:themeColor="text1"/>
        </w:rPr>
        <w:t>2</w:t>
      </w:r>
      <w:r w:rsidRPr="005A74C1">
        <w:rPr>
          <w:rFonts w:cs="Times New Roman"/>
          <w:color w:val="000000" w:themeColor="text1"/>
        </w:rPr>
        <w:t>.</w:t>
      </w:r>
    </w:p>
    <w:p w14:paraId="0590F570" w14:textId="77C4B00D" w:rsidR="00726BD0" w:rsidRPr="005A74C1" w:rsidRDefault="002E26DA">
      <w:pPr>
        <w:spacing w:before="0" w:after="200" w:line="276" w:lineRule="auto"/>
        <w:rPr>
          <w:color w:val="000000" w:themeColor="text1"/>
        </w:rPr>
      </w:pPr>
      <w:r w:rsidRPr="005A74C1">
        <w:rPr>
          <w:color w:val="000000" w:themeColor="text1"/>
        </w:rPr>
        <w:br w:type="page"/>
      </w:r>
    </w:p>
    <w:p w14:paraId="252476B9" w14:textId="77C82C46" w:rsidR="00726BD0" w:rsidRDefault="0099584A">
      <w:pPr>
        <w:spacing w:before="240"/>
        <w:rPr>
          <w:color w:val="000000" w:themeColor="text1"/>
        </w:rPr>
      </w:pPr>
      <w:r w:rsidRPr="0099584A">
        <w:rPr>
          <w:b/>
          <w:noProof/>
          <w:color w:val="000000" w:themeColor="text1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575E6F" wp14:editId="6E34038E">
                <wp:simplePos x="0" y="0"/>
                <wp:positionH relativeFrom="column">
                  <wp:posOffset>2787871</wp:posOffset>
                </wp:positionH>
                <wp:positionV relativeFrom="paragraph">
                  <wp:posOffset>5682863</wp:posOffset>
                </wp:positionV>
                <wp:extent cx="3064979" cy="37147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979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C5B9E" w14:textId="6BD7CD99" w:rsidR="0099584A" w:rsidRPr="0099584A" w:rsidRDefault="0099584A" w:rsidP="0099584A">
                            <w:pPr>
                              <w:ind w:right="-42"/>
                              <w:jc w:val="right"/>
                              <w:rPr>
                                <w:rFonts w:ascii="Arial" w:hAnsi="Arial" w:cs="Arial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9958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Physical therapists</w:t>
                            </w:r>
                            <w:r w:rsidRPr="009958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  <w:t xml:space="preserve"> (n = </w:t>
                            </w:r>
                            <w:r w:rsidRPr="009958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  <w:t>185</w:t>
                            </w:r>
                            <w:r w:rsidRPr="009958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75E6F" id="_x0000_s1027" type="#_x0000_t202" style="position:absolute;margin-left:219.5pt;margin-top:447.45pt;width:241.35pt;height:29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" filled="f" stroked="f">
                <v:textbox>
                  <w:txbxContent>
                    <w:p w14:paraId="13AC5B9E" w14:textId="6BD7CD99" w:rsidR="0099584A" w:rsidRPr="0099584A" w:rsidRDefault="0099584A" w:rsidP="0099584A">
                      <w:pPr>
                        <w:ind w:right="-42"/>
                        <w:jc w:val="right"/>
                        <w:rPr>
                          <w:rFonts w:ascii="Arial" w:hAnsi="Arial" w:cs="Arial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</w:pPr>
                      <w:r w:rsidRPr="009958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Physical therapists</w:t>
                      </w:r>
                      <w:r w:rsidRPr="009958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  <w:t xml:space="preserve"> (n = </w:t>
                      </w:r>
                      <w:r w:rsidRPr="009958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  <w:t>185</w:t>
                      </w:r>
                      <w:r w:rsidRPr="009958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E26DA" w:rsidRPr="005A74C1">
        <w:rPr>
          <w:noProof/>
          <w:color w:val="000000" w:themeColor="text1"/>
          <w:lang w:eastAsia="ja-JP"/>
        </w:rPr>
        <w:drawing>
          <wp:inline distT="0" distB="0" distL="0" distR="0" wp14:anchorId="627CBA1C" wp14:editId="65FCA6A0">
            <wp:extent cx="6208395" cy="5819775"/>
            <wp:effectExtent l="0" t="0" r="1905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(sup2)方略（pt） [%of1]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B97D4" w14:textId="77777777" w:rsidR="002F1551" w:rsidRDefault="002F1551" w:rsidP="002F1551">
      <w:pPr>
        <w:contextualSpacing/>
        <w:rPr>
          <w:b/>
          <w:color w:val="000000" w:themeColor="text1"/>
        </w:rPr>
      </w:pPr>
    </w:p>
    <w:p w14:paraId="02EB510E" w14:textId="3BFED203" w:rsidR="00726BD0" w:rsidRPr="005A74C1" w:rsidRDefault="002E26DA" w:rsidP="002F1551">
      <w:pPr>
        <w:contextualSpacing/>
        <w:rPr>
          <w:b/>
          <w:color w:val="000000" w:themeColor="text1"/>
        </w:rPr>
      </w:pPr>
      <w:r w:rsidRPr="005A74C1">
        <w:rPr>
          <w:b/>
          <w:color w:val="000000" w:themeColor="text1"/>
        </w:rPr>
        <w:t xml:space="preserve">Figure </w:t>
      </w:r>
      <w:r w:rsidRPr="005A74C1">
        <w:rPr>
          <w:b/>
          <w:color w:val="000000" w:themeColor="text1"/>
        </w:rPr>
        <w:fldChar w:fldCharType="begin"/>
      </w:r>
      <w:r w:rsidRPr="005A74C1">
        <w:rPr>
          <w:b/>
          <w:color w:val="000000" w:themeColor="text1"/>
        </w:rPr>
        <w:instrText xml:space="preserve"> SEQ Figure \* ARABIC </w:instrText>
      </w:r>
      <w:r w:rsidRPr="005A74C1">
        <w:rPr>
          <w:b/>
          <w:color w:val="000000" w:themeColor="text1"/>
        </w:rPr>
        <w:fldChar w:fldCharType="separate"/>
      </w:r>
      <w:r w:rsidRPr="005A74C1">
        <w:rPr>
          <w:b/>
          <w:noProof/>
          <w:color w:val="000000" w:themeColor="text1"/>
        </w:rPr>
        <w:t>1</w:t>
      </w:r>
      <w:r w:rsidRPr="005A74C1">
        <w:rPr>
          <w:b/>
          <w:color w:val="000000" w:themeColor="text1"/>
        </w:rPr>
        <w:fldChar w:fldCharType="end"/>
      </w:r>
      <w:r w:rsidRPr="005A74C1">
        <w:rPr>
          <w:b/>
          <w:color w:val="000000" w:themeColor="text1"/>
        </w:rPr>
        <w:t>B.</w:t>
      </w:r>
      <w:r w:rsidRPr="005A74C1">
        <w:rPr>
          <w:color w:val="000000" w:themeColor="text1"/>
        </w:rPr>
        <w:t xml:space="preserve"> </w:t>
      </w:r>
      <w:r w:rsidRPr="005A74C1">
        <w:rPr>
          <w:rFonts w:cs="Times New Roman" w:hint="eastAsia"/>
          <w:color w:val="000000" w:themeColor="text1"/>
        </w:rPr>
        <w:t xml:space="preserve">Percentage of </w:t>
      </w:r>
      <w:r w:rsidRPr="005A74C1">
        <w:rPr>
          <w:rFonts w:cs="Times New Roman"/>
          <w:color w:val="000000" w:themeColor="text1"/>
        </w:rPr>
        <w:t xml:space="preserve">physical therapists </w:t>
      </w:r>
      <w:r w:rsidR="00EE35E2" w:rsidRPr="005A74C1">
        <w:rPr>
          <w:rFonts w:cs="Times New Roman"/>
          <w:color w:val="000000" w:themeColor="text1"/>
        </w:rPr>
        <w:t xml:space="preserve">(n = 185) </w:t>
      </w:r>
      <w:r w:rsidRPr="005A74C1">
        <w:rPr>
          <w:rFonts w:cs="Times New Roman"/>
          <w:color w:val="000000" w:themeColor="text1"/>
        </w:rPr>
        <w:t>who reported using each of the presented motivational strategies. The v</w:t>
      </w:r>
      <w:r w:rsidRPr="005A74C1">
        <w:rPr>
          <w:rFonts w:cs="Times New Roman" w:hint="eastAsia"/>
          <w:color w:val="000000" w:themeColor="text1"/>
        </w:rPr>
        <w:t xml:space="preserve">ertical dashed line represents 75% of </w:t>
      </w:r>
      <w:r w:rsidRPr="005A74C1">
        <w:rPr>
          <w:rFonts w:cs="Times New Roman"/>
          <w:color w:val="000000" w:themeColor="text1"/>
        </w:rPr>
        <w:t>the respondents</w:t>
      </w:r>
      <w:r w:rsidRPr="005A74C1">
        <w:rPr>
          <w:rFonts w:cs="Times New Roman" w:hint="eastAsia"/>
          <w:color w:val="000000" w:themeColor="text1"/>
        </w:rPr>
        <w:t xml:space="preserve">. </w:t>
      </w:r>
      <w:r w:rsidRPr="005A74C1">
        <w:rPr>
          <w:rFonts w:cs="Times New Roman"/>
          <w:color w:val="000000" w:themeColor="text1"/>
        </w:rPr>
        <w:t xml:space="preserve">The order corresponds to Figure </w:t>
      </w:r>
      <w:r w:rsidR="00A6612A">
        <w:rPr>
          <w:rFonts w:cs="Times New Roman"/>
          <w:color w:val="000000" w:themeColor="text1"/>
        </w:rPr>
        <w:t>2</w:t>
      </w:r>
      <w:r w:rsidRPr="005A74C1">
        <w:rPr>
          <w:rFonts w:cs="Times New Roman"/>
          <w:color w:val="000000" w:themeColor="text1"/>
        </w:rPr>
        <w:t>.</w:t>
      </w:r>
    </w:p>
    <w:p w14:paraId="18914242" w14:textId="77777777" w:rsidR="00726BD0" w:rsidRPr="005A74C1" w:rsidRDefault="002E26DA">
      <w:pPr>
        <w:spacing w:before="0" w:after="200" w:line="276" w:lineRule="auto"/>
        <w:rPr>
          <w:color w:val="000000" w:themeColor="text1"/>
        </w:rPr>
      </w:pPr>
      <w:bookmarkStart w:id="0" w:name="_GoBack"/>
      <w:bookmarkEnd w:id="0"/>
      <w:r w:rsidRPr="005A74C1">
        <w:rPr>
          <w:color w:val="000000" w:themeColor="text1"/>
        </w:rPr>
        <w:br w:type="page"/>
      </w:r>
    </w:p>
    <w:p w14:paraId="17A78BFD" w14:textId="751E4B5C" w:rsidR="00726BD0" w:rsidRDefault="0099584A">
      <w:pPr>
        <w:spacing w:before="240"/>
        <w:rPr>
          <w:color w:val="000000" w:themeColor="text1"/>
        </w:rPr>
      </w:pPr>
      <w:r w:rsidRPr="0099584A">
        <w:rPr>
          <w:b/>
          <w:noProof/>
          <w:color w:val="000000" w:themeColor="text1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63DF25F" wp14:editId="04E6CA61">
                <wp:simplePos x="0" y="0"/>
                <wp:positionH relativeFrom="column">
                  <wp:posOffset>2789555</wp:posOffset>
                </wp:positionH>
                <wp:positionV relativeFrom="paragraph">
                  <wp:posOffset>5665801</wp:posOffset>
                </wp:positionV>
                <wp:extent cx="3064979" cy="371475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979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BEBA0" w14:textId="4829590C" w:rsidR="0099584A" w:rsidRPr="0099584A" w:rsidRDefault="0099584A" w:rsidP="0099584A">
                            <w:pPr>
                              <w:ind w:right="-42"/>
                              <w:jc w:val="right"/>
                              <w:rPr>
                                <w:rFonts w:ascii="Arial" w:hAnsi="Arial" w:cs="Arial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9958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Occupational</w:t>
                            </w:r>
                            <w:r w:rsidRPr="009958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therapists</w:t>
                            </w:r>
                            <w:r w:rsidRPr="009958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  <w:t xml:space="preserve"> (n = </w:t>
                            </w:r>
                            <w:r w:rsidRPr="009958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  <w:t>74</w:t>
                            </w:r>
                            <w:r w:rsidRPr="009958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DF25F" id="_x0000_s1028" type="#_x0000_t202" style="position:absolute;margin-left:219.65pt;margin-top:446.15pt;width:241.35pt;height:2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" filled="f" stroked="f">
                <v:textbox>
                  <w:txbxContent>
                    <w:p w14:paraId="7B9BEBA0" w14:textId="4829590C" w:rsidR="0099584A" w:rsidRPr="0099584A" w:rsidRDefault="0099584A" w:rsidP="0099584A">
                      <w:pPr>
                        <w:ind w:right="-42"/>
                        <w:jc w:val="right"/>
                        <w:rPr>
                          <w:rFonts w:ascii="Arial" w:hAnsi="Arial" w:cs="Arial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</w:pPr>
                      <w:r w:rsidRPr="009958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Occupational</w:t>
                      </w:r>
                      <w:r w:rsidRPr="009958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therapists</w:t>
                      </w:r>
                      <w:r w:rsidRPr="009958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  <w:t xml:space="preserve"> (n = </w:t>
                      </w:r>
                      <w:r w:rsidRPr="009958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  <w:t>74</w:t>
                      </w:r>
                      <w:r w:rsidRPr="009958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E26DA" w:rsidRPr="005A74C1">
        <w:rPr>
          <w:noProof/>
          <w:color w:val="000000" w:themeColor="text1"/>
          <w:lang w:eastAsia="ja-JP"/>
        </w:rPr>
        <w:drawing>
          <wp:inline distT="0" distB="0" distL="0" distR="0" wp14:anchorId="28913BE4" wp14:editId="66B365A7">
            <wp:extent cx="6208395" cy="5805170"/>
            <wp:effectExtent l="0" t="0" r="1905" b="508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(sup2)方略（ot） [%of1]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80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F5F10" w14:textId="77777777" w:rsidR="002F1551" w:rsidRPr="002F1551" w:rsidRDefault="002F1551" w:rsidP="002F1551">
      <w:pPr>
        <w:spacing w:before="0"/>
        <w:contextualSpacing/>
        <w:rPr>
          <w:b/>
          <w:color w:val="000000" w:themeColor="text1"/>
        </w:rPr>
      </w:pPr>
    </w:p>
    <w:p w14:paraId="11B22142" w14:textId="653639AC" w:rsidR="00726BD0" w:rsidRPr="005A74C1" w:rsidRDefault="002E26DA" w:rsidP="002F1551">
      <w:pPr>
        <w:spacing w:before="0"/>
        <w:contextualSpacing/>
        <w:rPr>
          <w:rFonts w:cs="Times New Roman"/>
          <w:color w:val="000000" w:themeColor="text1"/>
        </w:rPr>
      </w:pPr>
      <w:r w:rsidRPr="005A74C1">
        <w:rPr>
          <w:b/>
          <w:color w:val="000000" w:themeColor="text1"/>
        </w:rPr>
        <w:t xml:space="preserve">Figure </w:t>
      </w:r>
      <w:r w:rsidRPr="005A74C1">
        <w:rPr>
          <w:b/>
          <w:color w:val="000000" w:themeColor="text1"/>
        </w:rPr>
        <w:fldChar w:fldCharType="begin"/>
      </w:r>
      <w:r w:rsidRPr="005A74C1">
        <w:rPr>
          <w:b/>
          <w:color w:val="000000" w:themeColor="text1"/>
        </w:rPr>
        <w:instrText xml:space="preserve"> SEQ Figure \* ARABIC </w:instrText>
      </w:r>
      <w:r w:rsidRPr="005A74C1">
        <w:rPr>
          <w:b/>
          <w:color w:val="000000" w:themeColor="text1"/>
        </w:rPr>
        <w:fldChar w:fldCharType="separate"/>
      </w:r>
      <w:r w:rsidRPr="005A74C1">
        <w:rPr>
          <w:b/>
          <w:noProof/>
          <w:color w:val="000000" w:themeColor="text1"/>
        </w:rPr>
        <w:t>1</w:t>
      </w:r>
      <w:r w:rsidRPr="005A74C1">
        <w:rPr>
          <w:b/>
          <w:color w:val="000000" w:themeColor="text1"/>
        </w:rPr>
        <w:fldChar w:fldCharType="end"/>
      </w:r>
      <w:r w:rsidRPr="005A74C1">
        <w:rPr>
          <w:b/>
          <w:color w:val="000000" w:themeColor="text1"/>
        </w:rPr>
        <w:t>C.</w:t>
      </w:r>
      <w:r w:rsidRPr="005A74C1">
        <w:rPr>
          <w:color w:val="000000" w:themeColor="text1"/>
        </w:rPr>
        <w:t xml:space="preserve"> </w:t>
      </w:r>
      <w:r w:rsidRPr="005A74C1">
        <w:rPr>
          <w:rFonts w:cs="Times New Roman" w:hint="eastAsia"/>
          <w:color w:val="000000" w:themeColor="text1"/>
        </w:rPr>
        <w:t xml:space="preserve">Percentage of </w:t>
      </w:r>
      <w:r w:rsidRPr="005A74C1">
        <w:rPr>
          <w:rFonts w:cs="Times New Roman"/>
          <w:color w:val="000000" w:themeColor="text1"/>
        </w:rPr>
        <w:t xml:space="preserve">occupational therapists </w:t>
      </w:r>
      <w:r w:rsidR="00EE35E2" w:rsidRPr="005A74C1">
        <w:rPr>
          <w:rFonts w:cs="Times New Roman"/>
          <w:color w:val="000000" w:themeColor="text1"/>
        </w:rPr>
        <w:t xml:space="preserve">(n = 74) </w:t>
      </w:r>
      <w:r w:rsidRPr="005A74C1">
        <w:rPr>
          <w:rFonts w:cs="Times New Roman"/>
          <w:color w:val="000000" w:themeColor="text1"/>
        </w:rPr>
        <w:t>who reported using each of the presented motivational strategies. The v</w:t>
      </w:r>
      <w:r w:rsidRPr="005A74C1">
        <w:rPr>
          <w:rFonts w:cs="Times New Roman" w:hint="eastAsia"/>
          <w:color w:val="000000" w:themeColor="text1"/>
        </w:rPr>
        <w:t xml:space="preserve">ertical dashed line represents 75% of </w:t>
      </w:r>
      <w:r w:rsidRPr="005A74C1">
        <w:rPr>
          <w:rFonts w:cs="Times New Roman"/>
          <w:color w:val="000000" w:themeColor="text1"/>
        </w:rPr>
        <w:t>the respondents</w:t>
      </w:r>
      <w:r w:rsidRPr="005A74C1">
        <w:rPr>
          <w:rFonts w:cs="Times New Roman" w:hint="eastAsia"/>
          <w:color w:val="000000" w:themeColor="text1"/>
        </w:rPr>
        <w:t xml:space="preserve">. </w:t>
      </w:r>
      <w:r w:rsidRPr="005A74C1">
        <w:rPr>
          <w:rFonts w:cs="Times New Roman"/>
          <w:color w:val="000000" w:themeColor="text1"/>
        </w:rPr>
        <w:t xml:space="preserve">The order corresponds to Figure </w:t>
      </w:r>
      <w:r w:rsidR="00A6612A">
        <w:rPr>
          <w:rFonts w:cs="Times New Roman"/>
          <w:color w:val="000000" w:themeColor="text1"/>
        </w:rPr>
        <w:t>2</w:t>
      </w:r>
      <w:r w:rsidRPr="005A74C1">
        <w:rPr>
          <w:rFonts w:cs="Times New Roman"/>
          <w:color w:val="000000" w:themeColor="text1"/>
        </w:rPr>
        <w:t>.</w:t>
      </w:r>
    </w:p>
    <w:p w14:paraId="79B2AB3A" w14:textId="77777777" w:rsidR="00726BD0" w:rsidRPr="005A74C1" w:rsidRDefault="002E26DA">
      <w:pPr>
        <w:spacing w:before="0" w:after="200" w:line="276" w:lineRule="auto"/>
        <w:rPr>
          <w:rFonts w:cs="Times New Roman"/>
          <w:color w:val="000000" w:themeColor="text1"/>
        </w:rPr>
      </w:pPr>
      <w:r w:rsidRPr="005A74C1">
        <w:rPr>
          <w:rFonts w:cs="Times New Roman"/>
          <w:color w:val="000000" w:themeColor="text1"/>
        </w:rPr>
        <w:br w:type="page"/>
      </w:r>
    </w:p>
    <w:p w14:paraId="565FD07F" w14:textId="1124EDDA" w:rsidR="00726BD0" w:rsidRDefault="0099584A">
      <w:pPr>
        <w:spacing w:before="240"/>
        <w:rPr>
          <w:rFonts w:cs="Times New Roman"/>
          <w:color w:val="000000" w:themeColor="text1"/>
        </w:rPr>
      </w:pPr>
      <w:r w:rsidRPr="0099584A">
        <w:rPr>
          <w:b/>
          <w:noProof/>
          <w:color w:val="000000" w:themeColor="text1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0C57B0B" wp14:editId="3A303D57">
                <wp:simplePos x="0" y="0"/>
                <wp:positionH relativeFrom="column">
                  <wp:posOffset>2957499</wp:posOffset>
                </wp:positionH>
                <wp:positionV relativeFrom="paragraph">
                  <wp:posOffset>3432175</wp:posOffset>
                </wp:positionV>
                <wp:extent cx="3064979" cy="371475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979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9F520" w14:textId="54ED1F22" w:rsidR="0099584A" w:rsidRPr="0099584A" w:rsidRDefault="0099584A" w:rsidP="0099584A">
                            <w:pPr>
                              <w:ind w:right="-42"/>
                              <w:jc w:val="right"/>
                              <w:rPr>
                                <w:rFonts w:ascii="Arial" w:hAnsi="Arial" w:cs="Arial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9958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Physicians</w:t>
                            </w:r>
                            <w:r w:rsidRPr="009958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  <w:t xml:space="preserve"> (n = </w:t>
                            </w:r>
                            <w:r w:rsidRPr="009958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  <w:t>8</w:t>
                            </w:r>
                            <w:r w:rsidRPr="009958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57B0B" id="_x0000_s1029" type="#_x0000_t202" style="position:absolute;margin-left:232.85pt;margin-top:270.25pt;width:241.35pt;height:2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" filled="f" stroked="f">
                <v:textbox>
                  <w:txbxContent>
                    <w:p w14:paraId="7549F520" w14:textId="54ED1F22" w:rsidR="0099584A" w:rsidRPr="0099584A" w:rsidRDefault="0099584A" w:rsidP="0099584A">
                      <w:pPr>
                        <w:ind w:right="-42"/>
                        <w:jc w:val="right"/>
                        <w:rPr>
                          <w:rFonts w:ascii="Arial" w:hAnsi="Arial" w:cs="Arial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</w:pPr>
                      <w:r w:rsidRPr="009958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Physicians</w:t>
                      </w:r>
                      <w:r w:rsidRPr="009958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  <w:t xml:space="preserve"> (n = </w:t>
                      </w:r>
                      <w:r w:rsidRPr="009958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  <w:t>8</w:t>
                      </w:r>
                      <w:r w:rsidRPr="009958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E26DA" w:rsidRPr="005A74C1">
        <w:rPr>
          <w:rFonts w:cs="Times New Roman"/>
          <w:noProof/>
          <w:color w:val="000000" w:themeColor="text1"/>
          <w:lang w:eastAsia="ja-JP"/>
        </w:rPr>
        <w:drawing>
          <wp:inline distT="0" distB="0" distL="0" distR="0" wp14:anchorId="0B4FB0FB" wp14:editId="0B454396">
            <wp:extent cx="6190488" cy="3572256"/>
            <wp:effectExtent l="0" t="0" r="127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～ Fig 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488" cy="357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086F5" w14:textId="77777777" w:rsidR="002F1551" w:rsidRDefault="002F1551">
      <w:pPr>
        <w:contextualSpacing/>
        <w:rPr>
          <w:rFonts w:cs="Times New Roman"/>
          <w:b/>
          <w:color w:val="000000" w:themeColor="text1"/>
          <w:szCs w:val="24"/>
          <w:lang w:eastAsia="ja-JP"/>
        </w:rPr>
      </w:pPr>
      <w:bookmarkStart w:id="1" w:name="_Hlk29828787"/>
    </w:p>
    <w:p w14:paraId="34CE7EDD" w14:textId="1803390E" w:rsidR="00726BD0" w:rsidRPr="005A74C1" w:rsidRDefault="002E26DA" w:rsidP="002F1551">
      <w:pPr>
        <w:contextualSpacing/>
        <w:rPr>
          <w:rFonts w:cs="Times New Roman"/>
          <w:color w:val="000000" w:themeColor="text1"/>
          <w:szCs w:val="24"/>
        </w:rPr>
      </w:pPr>
      <w:r w:rsidRPr="005A74C1">
        <w:rPr>
          <w:rFonts w:cs="Times New Roman" w:hint="eastAsia"/>
          <w:b/>
          <w:color w:val="000000" w:themeColor="text1"/>
          <w:szCs w:val="24"/>
          <w:lang w:eastAsia="ja-JP"/>
        </w:rPr>
        <w:t xml:space="preserve">Figure 2A. </w:t>
      </w:r>
      <w:r w:rsidRPr="005A74C1">
        <w:rPr>
          <w:rFonts w:cs="Times New Roman"/>
          <w:color w:val="000000" w:themeColor="text1"/>
          <w:szCs w:val="24"/>
        </w:rPr>
        <w:t xml:space="preserve">Percentage of physicians </w:t>
      </w:r>
      <w:r w:rsidR="00EE35E2" w:rsidRPr="005A74C1">
        <w:rPr>
          <w:rFonts w:cs="Times New Roman"/>
          <w:color w:val="000000" w:themeColor="text1"/>
          <w:szCs w:val="24"/>
        </w:rPr>
        <w:t xml:space="preserve">(n = 8) </w:t>
      </w:r>
      <w:r w:rsidRPr="005A74C1">
        <w:rPr>
          <w:rFonts w:cs="Times New Roman"/>
          <w:color w:val="000000" w:themeColor="text1"/>
          <w:szCs w:val="24"/>
        </w:rPr>
        <w:t xml:space="preserve">who reported considering each type of information when deciding which motivational strategy to use. The vertical dashed line represents 75% of the respondents. The order corresponds to Figure </w:t>
      </w:r>
      <w:r w:rsidR="00A6612A">
        <w:rPr>
          <w:rFonts w:cs="Times New Roman"/>
          <w:color w:val="000000" w:themeColor="text1"/>
          <w:szCs w:val="24"/>
        </w:rPr>
        <w:t>5</w:t>
      </w:r>
      <w:r w:rsidRPr="005A74C1">
        <w:rPr>
          <w:rFonts w:cs="Times New Roman"/>
          <w:color w:val="000000" w:themeColor="text1"/>
          <w:szCs w:val="24"/>
        </w:rPr>
        <w:t>.</w:t>
      </w:r>
    </w:p>
    <w:bookmarkEnd w:id="1"/>
    <w:p w14:paraId="70E5BF3F" w14:textId="77777777" w:rsidR="00726BD0" w:rsidRPr="005A74C1" w:rsidRDefault="00726BD0">
      <w:pPr>
        <w:spacing w:before="240"/>
        <w:rPr>
          <w:rFonts w:cs="Times New Roman"/>
          <w:color w:val="000000" w:themeColor="text1"/>
        </w:rPr>
      </w:pPr>
    </w:p>
    <w:p w14:paraId="38E6C15C" w14:textId="77777777" w:rsidR="00726BD0" w:rsidRPr="005A74C1" w:rsidRDefault="002E26DA">
      <w:pPr>
        <w:spacing w:before="0" w:after="200" w:line="276" w:lineRule="auto"/>
        <w:rPr>
          <w:rFonts w:cs="Times New Roman"/>
          <w:color w:val="000000" w:themeColor="text1"/>
        </w:rPr>
      </w:pPr>
      <w:r w:rsidRPr="005A74C1">
        <w:rPr>
          <w:rFonts w:cs="Times New Roman"/>
          <w:color w:val="000000" w:themeColor="text1"/>
        </w:rPr>
        <w:br w:type="page"/>
      </w:r>
    </w:p>
    <w:p w14:paraId="0794A870" w14:textId="771D88B0" w:rsidR="00726BD0" w:rsidRPr="005A74C1" w:rsidRDefault="0099584A">
      <w:pPr>
        <w:spacing w:before="240"/>
        <w:rPr>
          <w:rFonts w:cs="Times New Roman"/>
          <w:color w:val="000000" w:themeColor="text1"/>
        </w:rPr>
      </w:pPr>
      <w:r w:rsidRPr="0099584A">
        <w:rPr>
          <w:b/>
          <w:noProof/>
          <w:color w:val="000000" w:themeColor="text1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311B6AF" wp14:editId="227870C9">
                <wp:simplePos x="0" y="0"/>
                <wp:positionH relativeFrom="column">
                  <wp:posOffset>2964511</wp:posOffset>
                </wp:positionH>
                <wp:positionV relativeFrom="paragraph">
                  <wp:posOffset>3430905</wp:posOffset>
                </wp:positionV>
                <wp:extent cx="3064979" cy="371475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979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EA6D3" w14:textId="58D7A99F" w:rsidR="0099584A" w:rsidRPr="0099584A" w:rsidRDefault="0099584A" w:rsidP="0099584A">
                            <w:pPr>
                              <w:ind w:right="-42"/>
                              <w:jc w:val="right"/>
                              <w:rPr>
                                <w:rFonts w:ascii="Arial" w:hAnsi="Arial" w:cs="Arial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9958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Nurses</w:t>
                            </w:r>
                            <w:r w:rsidRPr="009958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  <w:t xml:space="preserve"> (n = 8</w:t>
                            </w:r>
                            <w:r w:rsidRPr="009958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  <w:t>2</w:t>
                            </w:r>
                            <w:r w:rsidRPr="009958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1B6AF" id="_x0000_s1030" type="#_x0000_t202" style="position:absolute;margin-left:233.45pt;margin-top:270.15pt;width:241.35pt;height:29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" filled="f" stroked="f">
                <v:textbox>
                  <w:txbxContent>
                    <w:p w14:paraId="7C5EA6D3" w14:textId="58D7A99F" w:rsidR="0099584A" w:rsidRPr="0099584A" w:rsidRDefault="0099584A" w:rsidP="0099584A">
                      <w:pPr>
                        <w:ind w:right="-42"/>
                        <w:jc w:val="right"/>
                        <w:rPr>
                          <w:rFonts w:ascii="Arial" w:hAnsi="Arial" w:cs="Arial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</w:pPr>
                      <w:r w:rsidRPr="009958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Nurses</w:t>
                      </w:r>
                      <w:r w:rsidRPr="009958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  <w:t xml:space="preserve"> (n = 8</w:t>
                      </w:r>
                      <w:r w:rsidRPr="009958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  <w:t>2</w:t>
                      </w:r>
                      <w:r w:rsidRPr="009958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E26DA" w:rsidRPr="005A74C1">
        <w:rPr>
          <w:rFonts w:cs="Times New Roman"/>
          <w:noProof/>
          <w:color w:val="000000" w:themeColor="text1"/>
          <w:lang w:eastAsia="ja-JP"/>
        </w:rPr>
        <w:drawing>
          <wp:inline distT="0" distB="0" distL="0" distR="0" wp14:anchorId="7B3E8005" wp14:editId="27C2384E">
            <wp:extent cx="6190488" cy="3572256"/>
            <wp:effectExtent l="0" t="0" r="1270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s～ Fig 5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488" cy="357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815A5" w14:textId="77777777" w:rsidR="002F1551" w:rsidRDefault="002F1551">
      <w:pPr>
        <w:contextualSpacing/>
        <w:rPr>
          <w:rFonts w:cs="Times New Roman"/>
          <w:b/>
          <w:color w:val="000000" w:themeColor="text1"/>
          <w:szCs w:val="24"/>
          <w:lang w:eastAsia="ja-JP"/>
        </w:rPr>
      </w:pPr>
    </w:p>
    <w:p w14:paraId="6D0E8523" w14:textId="66A14D1C" w:rsidR="00726BD0" w:rsidRPr="005A74C1" w:rsidRDefault="002E26DA">
      <w:pPr>
        <w:contextualSpacing/>
        <w:rPr>
          <w:rFonts w:cs="Times New Roman"/>
          <w:color w:val="000000" w:themeColor="text1"/>
          <w:szCs w:val="24"/>
        </w:rPr>
      </w:pPr>
      <w:r w:rsidRPr="005A74C1">
        <w:rPr>
          <w:rFonts w:cs="Times New Roman" w:hint="eastAsia"/>
          <w:b/>
          <w:color w:val="000000" w:themeColor="text1"/>
          <w:szCs w:val="24"/>
          <w:lang w:eastAsia="ja-JP"/>
        </w:rPr>
        <w:t>Figure 2</w:t>
      </w:r>
      <w:r w:rsidRPr="005A74C1">
        <w:rPr>
          <w:rFonts w:cs="Times New Roman"/>
          <w:b/>
          <w:color w:val="000000" w:themeColor="text1"/>
          <w:szCs w:val="24"/>
          <w:lang w:eastAsia="ja-JP"/>
        </w:rPr>
        <w:t>B</w:t>
      </w:r>
      <w:r w:rsidRPr="005A74C1">
        <w:rPr>
          <w:rFonts w:cs="Times New Roman" w:hint="eastAsia"/>
          <w:b/>
          <w:color w:val="000000" w:themeColor="text1"/>
          <w:szCs w:val="24"/>
          <w:lang w:eastAsia="ja-JP"/>
        </w:rPr>
        <w:t xml:space="preserve">. </w:t>
      </w:r>
      <w:r w:rsidRPr="005A74C1">
        <w:rPr>
          <w:rFonts w:cs="Times New Roman"/>
          <w:color w:val="000000" w:themeColor="text1"/>
          <w:szCs w:val="24"/>
        </w:rPr>
        <w:t xml:space="preserve">Percentage of nurses </w:t>
      </w:r>
      <w:r w:rsidR="00EE35E2" w:rsidRPr="005A74C1">
        <w:rPr>
          <w:rFonts w:cs="Times New Roman"/>
          <w:color w:val="000000" w:themeColor="text1"/>
          <w:szCs w:val="24"/>
        </w:rPr>
        <w:t xml:space="preserve">(n = 82) </w:t>
      </w:r>
      <w:r w:rsidRPr="005A74C1">
        <w:rPr>
          <w:rFonts w:cs="Times New Roman"/>
          <w:color w:val="000000" w:themeColor="text1"/>
          <w:szCs w:val="24"/>
        </w:rPr>
        <w:t xml:space="preserve">who reported considering each type of information when deciding which motivational strategy to use. The vertical dashed line represents 75% of the respondents. The order corresponds to Figure </w:t>
      </w:r>
      <w:r w:rsidR="00A6612A">
        <w:rPr>
          <w:rFonts w:cs="Times New Roman"/>
          <w:color w:val="000000" w:themeColor="text1"/>
          <w:szCs w:val="24"/>
        </w:rPr>
        <w:t>5</w:t>
      </w:r>
      <w:r w:rsidRPr="005A74C1">
        <w:rPr>
          <w:rFonts w:cs="Times New Roman"/>
          <w:color w:val="000000" w:themeColor="text1"/>
          <w:szCs w:val="24"/>
        </w:rPr>
        <w:t>.</w:t>
      </w:r>
    </w:p>
    <w:p w14:paraId="61166F3F" w14:textId="77777777" w:rsidR="00726BD0" w:rsidRPr="005A74C1" w:rsidRDefault="00726BD0">
      <w:pPr>
        <w:spacing w:before="240"/>
        <w:rPr>
          <w:rFonts w:cs="Times New Roman"/>
          <w:color w:val="000000" w:themeColor="text1"/>
        </w:rPr>
      </w:pPr>
    </w:p>
    <w:p w14:paraId="34B6B481" w14:textId="77777777" w:rsidR="00726BD0" w:rsidRPr="005A74C1" w:rsidRDefault="002E26DA">
      <w:pPr>
        <w:spacing w:before="0" w:after="200" w:line="276" w:lineRule="auto"/>
        <w:rPr>
          <w:rFonts w:cs="Times New Roman"/>
          <w:color w:val="000000" w:themeColor="text1"/>
        </w:rPr>
      </w:pPr>
      <w:r w:rsidRPr="005A74C1">
        <w:rPr>
          <w:rFonts w:cs="Times New Roman"/>
          <w:color w:val="000000" w:themeColor="text1"/>
        </w:rPr>
        <w:br w:type="page"/>
      </w:r>
    </w:p>
    <w:p w14:paraId="603792ED" w14:textId="055D500F" w:rsidR="00726BD0" w:rsidRPr="005A74C1" w:rsidRDefault="0099584A">
      <w:pPr>
        <w:spacing w:before="240"/>
        <w:rPr>
          <w:rFonts w:cs="Times New Roman"/>
          <w:color w:val="000000" w:themeColor="text1"/>
        </w:rPr>
      </w:pPr>
      <w:r w:rsidRPr="0099584A">
        <w:rPr>
          <w:b/>
          <w:noProof/>
          <w:color w:val="000000" w:themeColor="text1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7D4F882" wp14:editId="1A9B7CC8">
                <wp:simplePos x="0" y="0"/>
                <wp:positionH relativeFrom="column">
                  <wp:posOffset>2964815</wp:posOffset>
                </wp:positionH>
                <wp:positionV relativeFrom="paragraph">
                  <wp:posOffset>3431236</wp:posOffset>
                </wp:positionV>
                <wp:extent cx="3064979" cy="371475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979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78022" w14:textId="625E9D37" w:rsidR="0099584A" w:rsidRPr="0099584A" w:rsidRDefault="0099584A" w:rsidP="0099584A">
                            <w:pPr>
                              <w:ind w:right="-42"/>
                              <w:jc w:val="right"/>
                              <w:rPr>
                                <w:rFonts w:ascii="Arial" w:hAnsi="Arial" w:cs="Arial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9958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Physical therapists</w:t>
                            </w:r>
                            <w:r w:rsidRPr="009958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  <w:t xml:space="preserve"> (n = </w:t>
                            </w:r>
                            <w:r w:rsidRPr="009958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  <w:t>1</w:t>
                            </w:r>
                            <w:r w:rsidRPr="009958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  <w:t>8</w:t>
                            </w:r>
                            <w:r w:rsidRPr="009958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  <w:t>5</w:t>
                            </w:r>
                            <w:r w:rsidRPr="009958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4F882" id="_x0000_s1031" type="#_x0000_t202" style="position:absolute;margin-left:233.45pt;margin-top:270.2pt;width:241.35pt;height:29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" filled="f" stroked="f">
                <v:textbox>
                  <w:txbxContent>
                    <w:p w14:paraId="26778022" w14:textId="625E9D37" w:rsidR="0099584A" w:rsidRPr="0099584A" w:rsidRDefault="0099584A" w:rsidP="0099584A">
                      <w:pPr>
                        <w:ind w:right="-42"/>
                        <w:jc w:val="right"/>
                        <w:rPr>
                          <w:rFonts w:ascii="Arial" w:hAnsi="Arial" w:cs="Arial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</w:pPr>
                      <w:r w:rsidRPr="009958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Physical therapists</w:t>
                      </w:r>
                      <w:r w:rsidRPr="009958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  <w:t xml:space="preserve"> (n = </w:t>
                      </w:r>
                      <w:r w:rsidRPr="009958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  <w:t>1</w:t>
                      </w:r>
                      <w:r w:rsidRPr="009958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  <w:t>8</w:t>
                      </w:r>
                      <w:r w:rsidRPr="009958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  <w:t>5</w:t>
                      </w:r>
                      <w:r w:rsidRPr="009958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E26DA" w:rsidRPr="005A74C1">
        <w:rPr>
          <w:rFonts w:cs="Times New Roman"/>
          <w:noProof/>
          <w:color w:val="000000" w:themeColor="text1"/>
          <w:lang w:eastAsia="ja-JP"/>
        </w:rPr>
        <w:drawing>
          <wp:inline distT="0" distB="0" distL="0" distR="0" wp14:anchorId="60F6BECF" wp14:editId="7502E70F">
            <wp:extent cx="6190488" cy="3572256"/>
            <wp:effectExtent l="0" t="0" r="1270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T～ Fig 5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488" cy="357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A7617" w14:textId="77777777" w:rsidR="002F1551" w:rsidRDefault="002F1551">
      <w:pPr>
        <w:contextualSpacing/>
        <w:rPr>
          <w:rFonts w:cs="Times New Roman"/>
          <w:b/>
          <w:color w:val="000000" w:themeColor="text1"/>
          <w:szCs w:val="24"/>
          <w:lang w:eastAsia="ja-JP"/>
        </w:rPr>
      </w:pPr>
    </w:p>
    <w:p w14:paraId="4F0C74AD" w14:textId="2E4DF205" w:rsidR="00726BD0" w:rsidRPr="005A74C1" w:rsidRDefault="002E26DA">
      <w:pPr>
        <w:contextualSpacing/>
        <w:rPr>
          <w:rFonts w:cs="Times New Roman"/>
          <w:color w:val="000000" w:themeColor="text1"/>
          <w:szCs w:val="24"/>
        </w:rPr>
      </w:pPr>
      <w:r w:rsidRPr="005A74C1">
        <w:rPr>
          <w:rFonts w:cs="Times New Roman" w:hint="eastAsia"/>
          <w:b/>
          <w:color w:val="000000" w:themeColor="text1"/>
          <w:szCs w:val="24"/>
          <w:lang w:eastAsia="ja-JP"/>
        </w:rPr>
        <w:t>Figure 2</w:t>
      </w:r>
      <w:r w:rsidRPr="005A74C1">
        <w:rPr>
          <w:rFonts w:cs="Times New Roman"/>
          <w:b/>
          <w:color w:val="000000" w:themeColor="text1"/>
          <w:szCs w:val="24"/>
          <w:lang w:eastAsia="ja-JP"/>
        </w:rPr>
        <w:t>C</w:t>
      </w:r>
      <w:r w:rsidRPr="005A74C1">
        <w:rPr>
          <w:rFonts w:cs="Times New Roman" w:hint="eastAsia"/>
          <w:b/>
          <w:color w:val="000000" w:themeColor="text1"/>
          <w:szCs w:val="24"/>
          <w:lang w:eastAsia="ja-JP"/>
        </w:rPr>
        <w:t xml:space="preserve">. </w:t>
      </w:r>
      <w:r w:rsidRPr="005A74C1">
        <w:rPr>
          <w:rFonts w:cs="Times New Roman"/>
          <w:color w:val="000000" w:themeColor="text1"/>
          <w:szCs w:val="24"/>
        </w:rPr>
        <w:t xml:space="preserve">Percentage of physical therapists </w:t>
      </w:r>
      <w:r w:rsidR="00EE35E2" w:rsidRPr="005A74C1">
        <w:rPr>
          <w:rFonts w:cs="Times New Roman"/>
          <w:color w:val="000000" w:themeColor="text1"/>
          <w:szCs w:val="24"/>
        </w:rPr>
        <w:t xml:space="preserve">(n = 185) </w:t>
      </w:r>
      <w:r w:rsidRPr="005A74C1">
        <w:rPr>
          <w:rFonts w:cs="Times New Roman"/>
          <w:color w:val="000000" w:themeColor="text1"/>
          <w:szCs w:val="24"/>
        </w:rPr>
        <w:t xml:space="preserve">who reported considering each type of information when deciding which motivational strategy to use. The vertical dashed line represents 75% of the respondents. The order corresponds to Figure </w:t>
      </w:r>
      <w:r w:rsidR="00A6612A">
        <w:rPr>
          <w:rFonts w:cs="Times New Roman"/>
          <w:color w:val="000000" w:themeColor="text1"/>
          <w:szCs w:val="24"/>
        </w:rPr>
        <w:t>5</w:t>
      </w:r>
      <w:r w:rsidRPr="005A74C1">
        <w:rPr>
          <w:rFonts w:cs="Times New Roman"/>
          <w:color w:val="000000" w:themeColor="text1"/>
          <w:szCs w:val="24"/>
        </w:rPr>
        <w:t>.</w:t>
      </w:r>
    </w:p>
    <w:p w14:paraId="2BE4DDE0" w14:textId="77777777" w:rsidR="00726BD0" w:rsidRPr="005A74C1" w:rsidRDefault="00726BD0">
      <w:pPr>
        <w:spacing w:before="240"/>
        <w:rPr>
          <w:rFonts w:cs="Times New Roman"/>
          <w:color w:val="000000" w:themeColor="text1"/>
        </w:rPr>
      </w:pPr>
    </w:p>
    <w:p w14:paraId="0620A9BA" w14:textId="77777777" w:rsidR="00726BD0" w:rsidRPr="005A74C1" w:rsidRDefault="002E26DA">
      <w:pPr>
        <w:spacing w:before="0" w:after="200" w:line="276" w:lineRule="auto"/>
        <w:rPr>
          <w:rFonts w:cs="Times New Roman"/>
          <w:color w:val="000000" w:themeColor="text1"/>
        </w:rPr>
      </w:pPr>
      <w:r w:rsidRPr="005A74C1">
        <w:rPr>
          <w:rFonts w:cs="Times New Roman"/>
          <w:color w:val="000000" w:themeColor="text1"/>
        </w:rPr>
        <w:br w:type="page"/>
      </w:r>
    </w:p>
    <w:p w14:paraId="2E1C05C2" w14:textId="410058F8" w:rsidR="00726BD0" w:rsidRPr="005A74C1" w:rsidRDefault="0099584A">
      <w:pPr>
        <w:spacing w:before="240"/>
        <w:rPr>
          <w:rFonts w:cs="Times New Roman"/>
          <w:color w:val="000000" w:themeColor="text1"/>
        </w:rPr>
      </w:pPr>
      <w:r w:rsidRPr="0099584A">
        <w:rPr>
          <w:b/>
          <w:noProof/>
          <w:color w:val="000000" w:themeColor="text1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561F6D6" wp14:editId="07E9E779">
                <wp:simplePos x="0" y="0"/>
                <wp:positionH relativeFrom="column">
                  <wp:posOffset>2965450</wp:posOffset>
                </wp:positionH>
                <wp:positionV relativeFrom="paragraph">
                  <wp:posOffset>3430601</wp:posOffset>
                </wp:positionV>
                <wp:extent cx="3064979" cy="371475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979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12C20" w14:textId="1C479A94" w:rsidR="0099584A" w:rsidRPr="0099584A" w:rsidRDefault="0099584A" w:rsidP="0099584A">
                            <w:pPr>
                              <w:ind w:right="-42"/>
                              <w:jc w:val="right"/>
                              <w:rPr>
                                <w:rFonts w:ascii="Arial" w:hAnsi="Arial" w:cs="Arial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Occupational</w:t>
                            </w:r>
                            <w:r w:rsidRPr="009958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therapists</w:t>
                            </w:r>
                            <w:r w:rsidRPr="009958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  <w:t xml:space="preserve"> (n =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  <w:t>74</w:t>
                            </w:r>
                            <w:r w:rsidRPr="009958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1F6D6" id="_x0000_s1032" type="#_x0000_t202" style="position:absolute;margin-left:233.5pt;margin-top:270.15pt;width:241.35pt;height:29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" filled="f" stroked="f">
                <v:textbox>
                  <w:txbxContent>
                    <w:p w14:paraId="78912C20" w14:textId="1C479A94" w:rsidR="0099584A" w:rsidRPr="0099584A" w:rsidRDefault="0099584A" w:rsidP="0099584A">
                      <w:pPr>
                        <w:ind w:right="-42"/>
                        <w:jc w:val="right"/>
                        <w:rPr>
                          <w:rFonts w:ascii="Arial" w:hAnsi="Arial" w:cs="Arial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Occupational</w:t>
                      </w:r>
                      <w:r w:rsidRPr="009958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therapists</w:t>
                      </w:r>
                      <w:r w:rsidRPr="009958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  <w:t xml:space="preserve"> (n =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  <w:t>74</w:t>
                      </w:r>
                      <w:r w:rsidRPr="009958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E26DA" w:rsidRPr="005A74C1">
        <w:rPr>
          <w:rFonts w:cs="Times New Roman"/>
          <w:noProof/>
          <w:color w:val="000000" w:themeColor="text1"/>
          <w:lang w:eastAsia="ja-JP"/>
        </w:rPr>
        <w:drawing>
          <wp:inline distT="0" distB="0" distL="0" distR="0" wp14:anchorId="0B671ED1" wp14:editId="0E15EEDA">
            <wp:extent cx="6190488" cy="3572256"/>
            <wp:effectExtent l="0" t="0" r="1270" b="952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T～ Fig 5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488" cy="357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E16CF" w14:textId="77777777" w:rsidR="002F1551" w:rsidRDefault="002F1551">
      <w:pPr>
        <w:contextualSpacing/>
        <w:rPr>
          <w:rFonts w:cs="Times New Roman"/>
          <w:b/>
          <w:color w:val="000000" w:themeColor="text1"/>
          <w:szCs w:val="24"/>
          <w:lang w:eastAsia="ja-JP"/>
        </w:rPr>
      </w:pPr>
    </w:p>
    <w:p w14:paraId="0415BE5E" w14:textId="49448C7B" w:rsidR="00726BD0" w:rsidRPr="005A74C1" w:rsidRDefault="002E26DA">
      <w:pPr>
        <w:contextualSpacing/>
        <w:rPr>
          <w:rFonts w:cs="Times New Roman"/>
          <w:color w:val="000000" w:themeColor="text1"/>
          <w:szCs w:val="24"/>
        </w:rPr>
      </w:pPr>
      <w:r w:rsidRPr="005A74C1">
        <w:rPr>
          <w:rFonts w:cs="Times New Roman" w:hint="eastAsia"/>
          <w:b/>
          <w:color w:val="000000" w:themeColor="text1"/>
          <w:szCs w:val="24"/>
          <w:lang w:eastAsia="ja-JP"/>
        </w:rPr>
        <w:t>Figure 2</w:t>
      </w:r>
      <w:r w:rsidRPr="005A74C1">
        <w:rPr>
          <w:rFonts w:cs="Times New Roman"/>
          <w:b/>
          <w:color w:val="000000" w:themeColor="text1"/>
          <w:szCs w:val="24"/>
          <w:lang w:eastAsia="ja-JP"/>
        </w:rPr>
        <w:t>D</w:t>
      </w:r>
      <w:r w:rsidRPr="005A74C1">
        <w:rPr>
          <w:rFonts w:cs="Times New Roman" w:hint="eastAsia"/>
          <w:b/>
          <w:color w:val="000000" w:themeColor="text1"/>
          <w:szCs w:val="24"/>
          <w:lang w:eastAsia="ja-JP"/>
        </w:rPr>
        <w:t xml:space="preserve">. </w:t>
      </w:r>
      <w:r w:rsidRPr="005A74C1">
        <w:rPr>
          <w:rFonts w:cs="Times New Roman"/>
          <w:color w:val="000000" w:themeColor="text1"/>
          <w:szCs w:val="24"/>
        </w:rPr>
        <w:t xml:space="preserve">Percentage of occupational therapists </w:t>
      </w:r>
      <w:r w:rsidR="00EE35E2" w:rsidRPr="005A74C1">
        <w:rPr>
          <w:rFonts w:cs="Times New Roman"/>
          <w:color w:val="000000" w:themeColor="text1"/>
          <w:szCs w:val="24"/>
        </w:rPr>
        <w:t xml:space="preserve">(n = 74) </w:t>
      </w:r>
      <w:r w:rsidRPr="005A74C1">
        <w:rPr>
          <w:rFonts w:cs="Times New Roman"/>
          <w:color w:val="000000" w:themeColor="text1"/>
          <w:szCs w:val="24"/>
        </w:rPr>
        <w:t xml:space="preserve">who reported considering each type of information when deciding which motivational strategy to use. The vertical dashed line represents 75% of the respondents. The order corresponds to Figure </w:t>
      </w:r>
      <w:r w:rsidR="00A6612A">
        <w:rPr>
          <w:rFonts w:cs="Times New Roman"/>
          <w:color w:val="000000" w:themeColor="text1"/>
          <w:szCs w:val="24"/>
        </w:rPr>
        <w:t>5</w:t>
      </w:r>
      <w:r w:rsidRPr="005A74C1">
        <w:rPr>
          <w:rFonts w:cs="Times New Roman"/>
          <w:color w:val="000000" w:themeColor="text1"/>
          <w:szCs w:val="24"/>
        </w:rPr>
        <w:t>.</w:t>
      </w:r>
    </w:p>
    <w:p w14:paraId="5134DC49" w14:textId="77777777" w:rsidR="00726BD0" w:rsidRPr="005A74C1" w:rsidRDefault="00726BD0">
      <w:pPr>
        <w:spacing w:before="240"/>
        <w:rPr>
          <w:rFonts w:cs="Times New Roman"/>
          <w:color w:val="000000" w:themeColor="text1"/>
        </w:rPr>
      </w:pPr>
    </w:p>
    <w:p w14:paraId="73F3C8F0" w14:textId="77777777" w:rsidR="00726BD0" w:rsidRPr="005A74C1" w:rsidRDefault="002E26DA">
      <w:pPr>
        <w:spacing w:before="0" w:after="200" w:line="276" w:lineRule="auto"/>
        <w:rPr>
          <w:rFonts w:cs="Times New Roman"/>
          <w:color w:val="000000" w:themeColor="text1"/>
        </w:rPr>
      </w:pPr>
      <w:r w:rsidRPr="005A74C1">
        <w:rPr>
          <w:rFonts w:cs="Times New Roman"/>
          <w:color w:val="000000" w:themeColor="text1"/>
        </w:rPr>
        <w:br w:type="page"/>
      </w:r>
    </w:p>
    <w:p w14:paraId="6A709905" w14:textId="646AAFBB" w:rsidR="00726BD0" w:rsidRPr="005A74C1" w:rsidRDefault="002F1551">
      <w:pPr>
        <w:spacing w:before="240"/>
        <w:rPr>
          <w:rFonts w:cs="Times New Roman"/>
          <w:color w:val="000000" w:themeColor="text1"/>
        </w:rPr>
      </w:pPr>
      <w:r w:rsidRPr="0099584A">
        <w:rPr>
          <w:b/>
          <w:noProof/>
          <w:color w:val="000000" w:themeColor="text1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BE49337" wp14:editId="4AF2766C">
                <wp:simplePos x="0" y="0"/>
                <wp:positionH relativeFrom="column">
                  <wp:posOffset>2957830</wp:posOffset>
                </wp:positionH>
                <wp:positionV relativeFrom="paragraph">
                  <wp:posOffset>3432506</wp:posOffset>
                </wp:positionV>
                <wp:extent cx="3064979" cy="37147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979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F4916" w14:textId="5E5FAC98" w:rsidR="002F1551" w:rsidRPr="0099584A" w:rsidRDefault="002F1551" w:rsidP="002F1551">
                            <w:pPr>
                              <w:ind w:right="-42"/>
                              <w:jc w:val="right"/>
                              <w:rPr>
                                <w:rFonts w:ascii="Arial" w:hAnsi="Arial" w:cs="Arial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Speech-language-hearing therapists</w:t>
                            </w:r>
                            <w:r w:rsidRPr="009958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  <w:t xml:space="preserve"> (n =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  <w:t>13</w:t>
                            </w:r>
                            <w:r w:rsidRPr="009958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49337" id="_x0000_s1033" type="#_x0000_t202" style="position:absolute;margin-left:232.9pt;margin-top:270.3pt;width:241.35pt;height:29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" filled="f" stroked="f">
                <v:textbox>
                  <w:txbxContent>
                    <w:p w14:paraId="18FF4916" w14:textId="5E5FAC98" w:rsidR="002F1551" w:rsidRPr="0099584A" w:rsidRDefault="002F1551" w:rsidP="002F1551">
                      <w:pPr>
                        <w:ind w:right="-42"/>
                        <w:jc w:val="right"/>
                        <w:rPr>
                          <w:rFonts w:ascii="Arial" w:hAnsi="Arial" w:cs="Arial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Speech-language-hearing therapists</w:t>
                      </w:r>
                      <w:r w:rsidRPr="009958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  <w:t xml:space="preserve"> (n =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  <w:t>13</w:t>
                      </w:r>
                      <w:r w:rsidRPr="009958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ja-JP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E26DA" w:rsidRPr="005A74C1">
        <w:rPr>
          <w:rFonts w:cs="Times New Roman"/>
          <w:noProof/>
          <w:color w:val="000000" w:themeColor="text1"/>
          <w:lang w:eastAsia="ja-JP"/>
        </w:rPr>
        <w:drawing>
          <wp:inline distT="0" distB="0" distL="0" distR="0" wp14:anchorId="7A78DA23" wp14:editId="095572B8">
            <wp:extent cx="6190488" cy="3572256"/>
            <wp:effectExtent l="0" t="0" r="1270" b="952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～ Fig 5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488" cy="357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9E5DF" w14:textId="77777777" w:rsidR="002F1551" w:rsidRDefault="002F1551">
      <w:pPr>
        <w:contextualSpacing/>
        <w:rPr>
          <w:rFonts w:cs="Times New Roman"/>
          <w:b/>
          <w:color w:val="000000" w:themeColor="text1"/>
          <w:szCs w:val="24"/>
          <w:lang w:eastAsia="ja-JP"/>
        </w:rPr>
      </w:pPr>
    </w:p>
    <w:p w14:paraId="7CAB3C24" w14:textId="176D3B55" w:rsidR="00726BD0" w:rsidRPr="005A74C1" w:rsidRDefault="002E26DA">
      <w:pPr>
        <w:contextualSpacing/>
        <w:rPr>
          <w:rFonts w:cs="Times New Roman"/>
          <w:color w:val="000000" w:themeColor="text1"/>
          <w:szCs w:val="24"/>
        </w:rPr>
      </w:pPr>
      <w:r w:rsidRPr="005A74C1">
        <w:rPr>
          <w:rFonts w:cs="Times New Roman" w:hint="eastAsia"/>
          <w:b/>
          <w:color w:val="000000" w:themeColor="text1"/>
          <w:szCs w:val="24"/>
          <w:lang w:eastAsia="ja-JP"/>
        </w:rPr>
        <w:t>Figure 2</w:t>
      </w:r>
      <w:r w:rsidRPr="005A74C1">
        <w:rPr>
          <w:rFonts w:cs="Times New Roman"/>
          <w:b/>
          <w:color w:val="000000" w:themeColor="text1"/>
          <w:szCs w:val="24"/>
          <w:lang w:eastAsia="ja-JP"/>
        </w:rPr>
        <w:t>E</w:t>
      </w:r>
      <w:r w:rsidRPr="005A74C1">
        <w:rPr>
          <w:rFonts w:cs="Times New Roman" w:hint="eastAsia"/>
          <w:b/>
          <w:color w:val="000000" w:themeColor="text1"/>
          <w:szCs w:val="24"/>
          <w:lang w:eastAsia="ja-JP"/>
        </w:rPr>
        <w:t xml:space="preserve">. </w:t>
      </w:r>
      <w:r w:rsidRPr="005A74C1">
        <w:rPr>
          <w:rFonts w:cs="Times New Roman"/>
          <w:color w:val="000000" w:themeColor="text1"/>
          <w:szCs w:val="24"/>
        </w:rPr>
        <w:t xml:space="preserve">Percentage of speech-language-hearing therapists </w:t>
      </w:r>
      <w:r w:rsidR="00EE35E2" w:rsidRPr="005A74C1">
        <w:rPr>
          <w:rFonts w:cs="Times New Roman"/>
          <w:color w:val="000000" w:themeColor="text1"/>
          <w:szCs w:val="24"/>
        </w:rPr>
        <w:t xml:space="preserve">(n = 13) </w:t>
      </w:r>
      <w:r w:rsidRPr="005A74C1">
        <w:rPr>
          <w:rFonts w:cs="Times New Roman"/>
          <w:color w:val="000000" w:themeColor="text1"/>
          <w:szCs w:val="24"/>
        </w:rPr>
        <w:t xml:space="preserve">who reported considering each type of information when deciding which motivational strategy to use. The vertical dashed line represents 75% of the respondents. The order corresponds to Figure </w:t>
      </w:r>
      <w:r w:rsidR="00A6612A">
        <w:rPr>
          <w:rFonts w:cs="Times New Roman"/>
          <w:color w:val="000000" w:themeColor="text1"/>
          <w:szCs w:val="24"/>
        </w:rPr>
        <w:t>5</w:t>
      </w:r>
      <w:r w:rsidRPr="005A74C1">
        <w:rPr>
          <w:rFonts w:cs="Times New Roman"/>
          <w:color w:val="000000" w:themeColor="text1"/>
          <w:szCs w:val="24"/>
        </w:rPr>
        <w:t>.</w:t>
      </w:r>
    </w:p>
    <w:p w14:paraId="502F1D6C" w14:textId="77777777" w:rsidR="00726BD0" w:rsidRPr="005A74C1" w:rsidRDefault="00726BD0">
      <w:pPr>
        <w:spacing w:before="240"/>
        <w:rPr>
          <w:rFonts w:cs="Times New Roman"/>
          <w:color w:val="000000" w:themeColor="text1"/>
        </w:rPr>
      </w:pPr>
    </w:p>
    <w:p w14:paraId="3A88AB40" w14:textId="77777777" w:rsidR="00726BD0" w:rsidRPr="005A74C1" w:rsidRDefault="00726BD0">
      <w:pPr>
        <w:spacing w:before="240"/>
        <w:rPr>
          <w:rFonts w:cs="Times New Roman"/>
          <w:color w:val="000000" w:themeColor="text1"/>
        </w:rPr>
      </w:pPr>
    </w:p>
    <w:p w14:paraId="281E891F" w14:textId="77777777" w:rsidR="00726BD0" w:rsidRPr="005A74C1" w:rsidRDefault="002E26DA">
      <w:pPr>
        <w:spacing w:before="0" w:after="200" w:line="276" w:lineRule="auto"/>
        <w:rPr>
          <w:rFonts w:cs="Times New Roman"/>
          <w:color w:val="000000" w:themeColor="text1"/>
        </w:rPr>
      </w:pPr>
      <w:r w:rsidRPr="005A74C1">
        <w:rPr>
          <w:rFonts w:cs="Times New Roman"/>
          <w:color w:val="000000" w:themeColor="text1"/>
        </w:rPr>
        <w:br w:type="page"/>
      </w:r>
    </w:p>
    <w:p w14:paraId="367F400E" w14:textId="77777777" w:rsidR="00726BD0" w:rsidRPr="005A74C1" w:rsidRDefault="002E26DA">
      <w:pPr>
        <w:pStyle w:val="2"/>
        <w:numPr>
          <w:ilvl w:val="0"/>
          <w:numId w:val="0"/>
        </w:numPr>
        <w:ind w:left="567" w:hanging="567"/>
        <w:rPr>
          <w:color w:val="000000" w:themeColor="text1"/>
        </w:rPr>
      </w:pPr>
      <w:r w:rsidRPr="005A74C1">
        <w:rPr>
          <w:color w:val="000000" w:themeColor="text1"/>
        </w:rPr>
        <w:lastRenderedPageBreak/>
        <w:t>Supplementary Table</w:t>
      </w:r>
    </w:p>
    <w:p w14:paraId="4AC9321A" w14:textId="77777777" w:rsidR="00726BD0" w:rsidRPr="005A74C1" w:rsidRDefault="002E26DA">
      <w:pPr>
        <w:spacing w:before="100" w:beforeAutospacing="1" w:after="100" w:afterAutospacing="1"/>
        <w:rPr>
          <w:rFonts w:eastAsia="ＭＳ 明朝" w:cs="Times New Roman"/>
          <w:color w:val="000000" w:themeColor="text1"/>
          <w:szCs w:val="24"/>
        </w:rPr>
      </w:pPr>
      <w:r w:rsidRPr="005A74C1">
        <w:rPr>
          <w:rFonts w:eastAsia="ＭＳ 明朝" w:cs="Times New Roman"/>
          <w:color w:val="000000" w:themeColor="text1"/>
          <w:szCs w:val="24"/>
        </w:rPr>
        <w:t>Table</w:t>
      </w:r>
      <w:r w:rsidRPr="005A74C1">
        <w:rPr>
          <w:rFonts w:eastAsia="ＭＳ 明朝" w:cs="Times New Roman" w:hint="eastAsia"/>
          <w:color w:val="000000" w:themeColor="text1"/>
          <w:szCs w:val="24"/>
        </w:rPr>
        <w:t xml:space="preserve"> </w:t>
      </w:r>
      <w:r w:rsidRPr="005A74C1">
        <w:rPr>
          <w:rFonts w:eastAsia="ＭＳ 明朝" w:cs="Times New Roman"/>
          <w:color w:val="000000" w:themeColor="text1"/>
          <w:szCs w:val="24"/>
        </w:rPr>
        <w:t>1. Additional motivational strategies proposed by the respondents</w:t>
      </w:r>
    </w:p>
    <w:tbl>
      <w:tblPr>
        <w:tblStyle w:val="aff2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2557"/>
      </w:tblGrid>
      <w:tr w:rsidR="005A74C1" w:rsidRPr="005A74C1" w14:paraId="6CF3EFFF" w14:textId="77777777">
        <w:tc>
          <w:tcPr>
            <w:tcW w:w="4247" w:type="dxa"/>
            <w:tcBorders>
              <w:top w:val="single" w:sz="12" w:space="0" w:color="auto"/>
              <w:bottom w:val="single" w:sz="12" w:space="0" w:color="auto"/>
            </w:tcBorders>
          </w:tcPr>
          <w:p w14:paraId="2393E132" w14:textId="77777777" w:rsidR="00726BD0" w:rsidRPr="005A74C1" w:rsidRDefault="002E26DA">
            <w:pPr>
              <w:rPr>
                <w:rFonts w:eastAsia="ＭＳ 明朝" w:cs="Times New Roman"/>
                <w:color w:val="000000" w:themeColor="text1"/>
                <w:szCs w:val="24"/>
              </w:rPr>
            </w:pPr>
            <w:r w:rsidRPr="005A74C1">
              <w:rPr>
                <w:rFonts w:eastAsia="ＭＳ 明朝" w:cs="Times New Roman" w:hint="eastAsia"/>
                <w:color w:val="000000" w:themeColor="text1"/>
                <w:szCs w:val="24"/>
              </w:rPr>
              <w:t>M</w:t>
            </w:r>
            <w:r w:rsidRPr="005A74C1">
              <w:rPr>
                <w:rFonts w:eastAsia="ＭＳ 明朝" w:cs="Times New Roman"/>
                <w:color w:val="000000" w:themeColor="text1"/>
                <w:szCs w:val="24"/>
              </w:rPr>
              <w:t>otivational strategy</w:t>
            </w:r>
          </w:p>
        </w:tc>
        <w:tc>
          <w:tcPr>
            <w:tcW w:w="2557" w:type="dxa"/>
            <w:tcBorders>
              <w:top w:val="single" w:sz="12" w:space="0" w:color="auto"/>
              <w:bottom w:val="single" w:sz="12" w:space="0" w:color="auto"/>
            </w:tcBorders>
          </w:tcPr>
          <w:p w14:paraId="7B32F528" w14:textId="77777777" w:rsidR="00726BD0" w:rsidRPr="005A74C1" w:rsidRDefault="002E26DA">
            <w:pPr>
              <w:rPr>
                <w:rFonts w:eastAsia="ＭＳ 明朝" w:cs="Times New Roman"/>
                <w:color w:val="000000" w:themeColor="text1"/>
                <w:szCs w:val="24"/>
              </w:rPr>
            </w:pPr>
            <w:r w:rsidRPr="005A74C1">
              <w:rPr>
                <w:rFonts w:eastAsia="ＭＳ 明朝" w:cs="Times New Roman"/>
                <w:color w:val="000000" w:themeColor="text1"/>
                <w:szCs w:val="24"/>
              </w:rPr>
              <w:t>Number of responses</w:t>
            </w:r>
          </w:p>
        </w:tc>
      </w:tr>
      <w:tr w:rsidR="005A74C1" w:rsidRPr="005A74C1" w14:paraId="685F9973" w14:textId="77777777">
        <w:tc>
          <w:tcPr>
            <w:tcW w:w="4247" w:type="dxa"/>
            <w:tcBorders>
              <w:top w:val="single" w:sz="12" w:space="0" w:color="auto"/>
            </w:tcBorders>
          </w:tcPr>
          <w:p w14:paraId="654AFC33" w14:textId="77777777" w:rsidR="00726BD0" w:rsidRPr="005A74C1" w:rsidRDefault="002E26DA">
            <w:pPr>
              <w:rPr>
                <w:rFonts w:eastAsia="ＭＳ 明朝" w:cs="Times New Roman"/>
                <w:color w:val="000000" w:themeColor="text1"/>
                <w:szCs w:val="24"/>
              </w:rPr>
            </w:pPr>
            <w:r w:rsidRPr="005A74C1">
              <w:rPr>
                <w:rFonts w:eastAsia="ＭＳ 明朝" w:cs="Times New Roman" w:hint="eastAsia"/>
                <w:color w:val="000000" w:themeColor="text1"/>
                <w:szCs w:val="24"/>
              </w:rPr>
              <w:t>A</w:t>
            </w:r>
            <w:r w:rsidRPr="005A74C1">
              <w:rPr>
                <w:rFonts w:eastAsia="ＭＳ 明朝" w:cs="Times New Roman"/>
                <w:color w:val="000000" w:themeColor="text1"/>
                <w:szCs w:val="24"/>
              </w:rPr>
              <w:t xml:space="preserve"> medical prescription</w:t>
            </w:r>
          </w:p>
        </w:tc>
        <w:tc>
          <w:tcPr>
            <w:tcW w:w="2557" w:type="dxa"/>
            <w:tcBorders>
              <w:top w:val="single" w:sz="12" w:space="0" w:color="auto"/>
            </w:tcBorders>
          </w:tcPr>
          <w:p w14:paraId="08BA2665" w14:textId="77777777" w:rsidR="00726BD0" w:rsidRPr="005A74C1" w:rsidRDefault="002E26DA">
            <w:pPr>
              <w:rPr>
                <w:rFonts w:eastAsia="ＭＳ 明朝" w:cs="Times New Roman"/>
                <w:color w:val="000000" w:themeColor="text1"/>
                <w:szCs w:val="24"/>
              </w:rPr>
            </w:pPr>
            <w:r w:rsidRPr="005A74C1">
              <w:rPr>
                <w:rFonts w:eastAsia="ＭＳ 明朝" w:cs="Times New Roman" w:hint="eastAsia"/>
                <w:color w:val="000000" w:themeColor="text1"/>
                <w:szCs w:val="24"/>
              </w:rPr>
              <w:t>1</w:t>
            </w:r>
          </w:p>
        </w:tc>
      </w:tr>
      <w:tr w:rsidR="005A74C1" w:rsidRPr="005A74C1" w14:paraId="141D3B73" w14:textId="77777777">
        <w:tc>
          <w:tcPr>
            <w:tcW w:w="4247" w:type="dxa"/>
          </w:tcPr>
          <w:p w14:paraId="368EC9CA" w14:textId="77777777" w:rsidR="00726BD0" w:rsidRPr="005A74C1" w:rsidRDefault="002E26DA">
            <w:pPr>
              <w:rPr>
                <w:rFonts w:eastAsia="ＭＳ 明朝" w:cs="Times New Roman"/>
                <w:color w:val="000000" w:themeColor="text1"/>
                <w:szCs w:val="24"/>
              </w:rPr>
            </w:pPr>
            <w:r w:rsidRPr="005A74C1">
              <w:rPr>
                <w:rFonts w:eastAsia="ＭＳ 明朝" w:cs="Times New Roman" w:hint="eastAsia"/>
                <w:color w:val="000000" w:themeColor="text1"/>
                <w:szCs w:val="24"/>
              </w:rPr>
              <w:t>D</w:t>
            </w:r>
            <w:r w:rsidRPr="005A74C1">
              <w:rPr>
                <w:rFonts w:eastAsia="ＭＳ 明朝" w:cs="Times New Roman"/>
                <w:color w:val="000000" w:themeColor="text1"/>
                <w:szCs w:val="24"/>
              </w:rPr>
              <w:t>o not lie to a patient</w:t>
            </w:r>
          </w:p>
        </w:tc>
        <w:tc>
          <w:tcPr>
            <w:tcW w:w="2557" w:type="dxa"/>
          </w:tcPr>
          <w:p w14:paraId="1EE00B46" w14:textId="77777777" w:rsidR="00726BD0" w:rsidRPr="005A74C1" w:rsidRDefault="002E26DA">
            <w:pPr>
              <w:rPr>
                <w:rFonts w:eastAsia="ＭＳ 明朝" w:cs="Times New Roman"/>
                <w:color w:val="000000" w:themeColor="text1"/>
                <w:szCs w:val="24"/>
              </w:rPr>
            </w:pPr>
            <w:r w:rsidRPr="005A74C1">
              <w:rPr>
                <w:rFonts w:eastAsia="ＭＳ 明朝" w:cs="Times New Roman" w:hint="eastAsia"/>
                <w:color w:val="000000" w:themeColor="text1"/>
                <w:szCs w:val="24"/>
              </w:rPr>
              <w:t>1</w:t>
            </w:r>
          </w:p>
        </w:tc>
      </w:tr>
      <w:tr w:rsidR="005A74C1" w:rsidRPr="005A74C1" w14:paraId="604CAA5B" w14:textId="77777777">
        <w:tc>
          <w:tcPr>
            <w:tcW w:w="4247" w:type="dxa"/>
          </w:tcPr>
          <w:p w14:paraId="407E550A" w14:textId="77777777" w:rsidR="00726BD0" w:rsidRPr="005A74C1" w:rsidRDefault="002E26DA">
            <w:pPr>
              <w:rPr>
                <w:rFonts w:eastAsia="ＭＳ 明朝" w:cs="Times New Roman"/>
                <w:color w:val="000000" w:themeColor="text1"/>
                <w:szCs w:val="24"/>
              </w:rPr>
            </w:pPr>
            <w:r w:rsidRPr="005A74C1">
              <w:rPr>
                <w:rFonts w:eastAsia="ＭＳ 明朝" w:cs="Times New Roman"/>
                <w:color w:val="000000" w:themeColor="text1"/>
                <w:szCs w:val="24"/>
              </w:rPr>
              <w:t>Practice with a patient</w:t>
            </w:r>
          </w:p>
        </w:tc>
        <w:tc>
          <w:tcPr>
            <w:tcW w:w="2557" w:type="dxa"/>
          </w:tcPr>
          <w:p w14:paraId="49912531" w14:textId="77777777" w:rsidR="00726BD0" w:rsidRPr="005A74C1" w:rsidRDefault="002E26DA">
            <w:pPr>
              <w:rPr>
                <w:rFonts w:eastAsia="ＭＳ 明朝" w:cs="Times New Roman"/>
                <w:color w:val="000000" w:themeColor="text1"/>
                <w:szCs w:val="24"/>
              </w:rPr>
            </w:pPr>
            <w:r w:rsidRPr="005A74C1">
              <w:rPr>
                <w:rFonts w:eastAsia="ＭＳ 明朝" w:cs="Times New Roman" w:hint="eastAsia"/>
                <w:color w:val="000000" w:themeColor="text1"/>
                <w:szCs w:val="24"/>
              </w:rPr>
              <w:t>1</w:t>
            </w:r>
          </w:p>
        </w:tc>
      </w:tr>
      <w:tr w:rsidR="005A74C1" w:rsidRPr="005A74C1" w14:paraId="279CCDB1" w14:textId="77777777">
        <w:tc>
          <w:tcPr>
            <w:tcW w:w="4247" w:type="dxa"/>
          </w:tcPr>
          <w:p w14:paraId="783051ED" w14:textId="77777777" w:rsidR="00726BD0" w:rsidRPr="005A74C1" w:rsidRDefault="002E26DA">
            <w:pPr>
              <w:rPr>
                <w:rFonts w:eastAsia="ＭＳ 明朝" w:cs="Times New Roman"/>
                <w:color w:val="000000" w:themeColor="text1"/>
                <w:szCs w:val="24"/>
              </w:rPr>
            </w:pPr>
            <w:r w:rsidRPr="005A74C1">
              <w:rPr>
                <w:rFonts w:eastAsia="ＭＳ 明朝" w:cs="Times New Roman"/>
                <w:color w:val="000000" w:themeColor="text1"/>
                <w:szCs w:val="24"/>
              </w:rPr>
              <w:t>Providing feedback on the results</w:t>
            </w:r>
          </w:p>
        </w:tc>
        <w:tc>
          <w:tcPr>
            <w:tcW w:w="2557" w:type="dxa"/>
          </w:tcPr>
          <w:p w14:paraId="70C3EE60" w14:textId="77777777" w:rsidR="00726BD0" w:rsidRPr="005A74C1" w:rsidRDefault="002E26DA">
            <w:pPr>
              <w:rPr>
                <w:rFonts w:eastAsia="ＭＳ 明朝" w:cs="Times New Roman"/>
                <w:color w:val="000000" w:themeColor="text1"/>
                <w:szCs w:val="24"/>
              </w:rPr>
            </w:pPr>
            <w:r w:rsidRPr="005A74C1">
              <w:rPr>
                <w:rFonts w:eastAsia="ＭＳ 明朝" w:cs="Times New Roman" w:hint="eastAsia"/>
                <w:color w:val="000000" w:themeColor="text1"/>
                <w:szCs w:val="24"/>
              </w:rPr>
              <w:t>3</w:t>
            </w:r>
          </w:p>
        </w:tc>
      </w:tr>
    </w:tbl>
    <w:p w14:paraId="458BB9AB" w14:textId="77777777" w:rsidR="00726BD0" w:rsidRPr="005A74C1" w:rsidRDefault="002E26DA">
      <w:pPr>
        <w:rPr>
          <w:rFonts w:eastAsia="ＭＳ 明朝" w:cs="Times New Roman"/>
          <w:i/>
          <w:color w:val="000000" w:themeColor="text1"/>
          <w:szCs w:val="24"/>
        </w:rPr>
      </w:pPr>
      <w:r w:rsidRPr="005A74C1">
        <w:rPr>
          <w:rFonts w:eastAsia="ＭＳ 明朝" w:cs="Times New Roman"/>
          <w:i/>
          <w:color w:val="000000" w:themeColor="text1"/>
          <w:szCs w:val="24"/>
        </w:rPr>
        <w:t>The reported motivational strategies are arranged in alphabetical order.</w:t>
      </w:r>
    </w:p>
    <w:p w14:paraId="1C5EC212" w14:textId="77777777" w:rsidR="00726BD0" w:rsidRPr="005A74C1" w:rsidRDefault="00726BD0">
      <w:pPr>
        <w:spacing w:before="240"/>
        <w:rPr>
          <w:color w:val="000000" w:themeColor="text1"/>
        </w:rPr>
      </w:pPr>
    </w:p>
    <w:sectPr w:rsidR="00726BD0" w:rsidRPr="005A74C1">
      <w:headerReference w:type="even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6C3272" w14:textId="77777777" w:rsidR="00B30787" w:rsidRDefault="00B30787">
      <w:pPr>
        <w:spacing w:after="0"/>
      </w:pPr>
      <w:r>
        <w:separator/>
      </w:r>
    </w:p>
  </w:endnote>
  <w:endnote w:type="continuationSeparator" w:id="0">
    <w:p w14:paraId="18E5FD6F" w14:textId="77777777" w:rsidR="00B30787" w:rsidRDefault="00B307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2DA05D" w14:textId="77777777" w:rsidR="00B30787" w:rsidRDefault="00B30787">
      <w:pPr>
        <w:spacing w:after="0"/>
      </w:pPr>
      <w:r>
        <w:separator/>
      </w:r>
    </w:p>
  </w:footnote>
  <w:footnote w:type="continuationSeparator" w:id="0">
    <w:p w14:paraId="5C06CA13" w14:textId="77777777" w:rsidR="00B30787" w:rsidRDefault="00B307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DFBD6E" w14:textId="77777777" w:rsidR="00726BD0" w:rsidRDefault="002E26DA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BD0"/>
    <w:rsid w:val="000F2157"/>
    <w:rsid w:val="001219D8"/>
    <w:rsid w:val="002E26DA"/>
    <w:rsid w:val="002F1551"/>
    <w:rsid w:val="004A69FD"/>
    <w:rsid w:val="005A74C1"/>
    <w:rsid w:val="00726BD0"/>
    <w:rsid w:val="00740D02"/>
    <w:rsid w:val="008B5828"/>
    <w:rsid w:val="0099584A"/>
    <w:rsid w:val="00A6612A"/>
    <w:rsid w:val="00B30787"/>
    <w:rsid w:val="00B800F1"/>
    <w:rsid w:val="00BD6F2F"/>
    <w:rsid w:val="00EE35E2"/>
    <w:rsid w:val="00F85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36CD9A8"/>
  <w15:docId w15:val="{DAB42D7F-A4F1-490E-B4C6-A84E29AB1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</w:style>
  <w:style w:type="paragraph" w:styleId="a6">
    <w:name w:val="Balloon Text"/>
    <w:basedOn w:val="a0"/>
    <w:link w:val="a7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semiHidden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pPr>
      <w:numPr>
        <w:numId w:val="14"/>
      </w:numPr>
    </w:pPr>
  </w:style>
  <w:style w:type="character" w:styleId="afc">
    <w:name w:val="Hyperlink"/>
    <w:basedOn w:val="a1"/>
    <w:uiPriority w:val="99"/>
    <w:unhideWhenUsed/>
    <w:rPr>
      <w:color w:val="0000FF"/>
      <w:u w:val="single"/>
    </w:rPr>
  </w:style>
  <w:style w:type="character" w:styleId="21">
    <w:name w:val="Intense Emphasis"/>
    <w:basedOn w:val="a1"/>
    <w:uiPriority w:val="21"/>
    <w:unhideWhenUsed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</w:style>
  <w:style w:type="character" w:customStyle="1" w:styleId="30">
    <w:name w:val="見出し 3 (文字)"/>
    <w:basedOn w:val="a1"/>
    <w:link w:val="3"/>
    <w:uiPriority w:val="2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39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749E762-321F-4A0C-9DB3-A78FB0888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17</TotalTime>
  <Pages>9</Pages>
  <Words>355</Words>
  <Characters>2024</Characters>
  <Application>Microsoft Office Word</Application>
  <DocSecurity>0</DocSecurity>
  <Lines>16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小宅 一彰</cp:lastModifiedBy>
  <cp:revision>4</cp:revision>
  <cp:lastPrinted>2013-10-03T12:51:00Z</cp:lastPrinted>
  <dcterms:created xsi:type="dcterms:W3CDTF">2020-05-31T12:33:00Z</dcterms:created>
  <dcterms:modified xsi:type="dcterms:W3CDTF">2020-06-01T00:34:00Z</dcterms:modified>
</cp:coreProperties>
</file>