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hint="eastAsia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1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Summary for </w:t>
      </w:r>
      <w:bookmarkStart w:id="0" w:name="OLE_LINK1"/>
      <w:r>
        <w:rPr>
          <w:rFonts w:ascii="Times New Roman" w:hAnsi="Times New Roman" w:cs="Times New Roman"/>
          <w:sz w:val="24"/>
          <w:szCs w:val="24"/>
        </w:rPr>
        <w:t xml:space="preserve">directional horizontal </w:t>
      </w:r>
      <w:bookmarkStart w:id="1" w:name="OLE_LINK3"/>
      <w:bookmarkStart w:id="2" w:name="OLE_LINK2"/>
      <w:r>
        <w:rPr>
          <w:rFonts w:ascii="Times New Roman" w:hAnsi="Times New Roman" w:cs="Times New Roman"/>
          <w:sz w:val="24"/>
          <w:szCs w:val="24"/>
        </w:rPr>
        <w:t>pleiotropy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>test</w:t>
      </w:r>
      <w:bookmarkEnd w:id="0"/>
      <w:r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4"/>
        <w:tblpPr w:leftFromText="180" w:rightFromText="180" w:vertAnchor="text" w:horzAnchor="page" w:tblpX="1275" w:tblpY="86"/>
        <w:tblOverlap w:val="never"/>
        <w:tblW w:w="1428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4"/>
        <w:gridCol w:w="1723"/>
        <w:gridCol w:w="944"/>
        <w:gridCol w:w="1855"/>
        <w:gridCol w:w="789"/>
        <w:gridCol w:w="1911"/>
        <w:gridCol w:w="874"/>
        <w:gridCol w:w="1640"/>
        <w:gridCol w:w="710"/>
        <w:gridCol w:w="1620"/>
        <w:gridCol w:w="4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744" w:type="dxa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Group</w:t>
            </w:r>
          </w:p>
        </w:tc>
        <w:tc>
          <w:tcPr>
            <w:tcW w:w="5311" w:type="dxa"/>
            <w:gridSpan w:val="4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AAM</w:t>
            </w:r>
          </w:p>
        </w:tc>
        <w:tc>
          <w:tcPr>
            <w:tcW w:w="2785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Schooling years</w:t>
            </w:r>
          </w:p>
        </w:tc>
        <w:tc>
          <w:tcPr>
            <w:tcW w:w="2350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BMI</w:t>
            </w:r>
          </w:p>
        </w:tc>
        <w:tc>
          <w:tcPr>
            <w:tcW w:w="2099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Current smoking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44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UK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iobank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ReproGen consortium</w:t>
            </w:r>
          </w:p>
        </w:tc>
        <w:tc>
          <w:tcPr>
            <w:tcW w:w="2785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9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744" w:type="dxa"/>
            <w:vMerge w:val="restart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Egger Regression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Egger intercept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Egger intercept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Egger intercept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Egger intercept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Egger intercept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744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</w:tbl>
    <w:p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AAM: early age at menarche; BMI: body mass index</w:t>
      </w:r>
    </w:p>
    <w:p>
      <w:pPr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0D"/>
    <w:rsid w:val="002419A4"/>
    <w:rsid w:val="00275AC1"/>
    <w:rsid w:val="003D0C10"/>
    <w:rsid w:val="00482AA0"/>
    <w:rsid w:val="004A22C6"/>
    <w:rsid w:val="006840A4"/>
    <w:rsid w:val="007223A9"/>
    <w:rsid w:val="00832C73"/>
    <w:rsid w:val="00877426"/>
    <w:rsid w:val="00922DBA"/>
    <w:rsid w:val="00951427"/>
    <w:rsid w:val="00A20B3D"/>
    <w:rsid w:val="00AA0550"/>
    <w:rsid w:val="00AF4458"/>
    <w:rsid w:val="00C80A0D"/>
    <w:rsid w:val="00DA358F"/>
    <w:rsid w:val="00DD64B2"/>
    <w:rsid w:val="00FE071F"/>
    <w:rsid w:val="00FF29DD"/>
    <w:rsid w:val="2625121D"/>
    <w:rsid w:val="37740323"/>
    <w:rsid w:val="58062931"/>
    <w:rsid w:val="5A9A0A79"/>
    <w:rsid w:val="631B1F0F"/>
    <w:rsid w:val="671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2019-09-15T02:11:00Z</dcterms:created>
  <dc:creator>rong tang</dc:creator>
  <cp:lastModifiedBy>吼</cp:lastModifiedBy>
  <dcterms:modified xsi:type="dcterms:W3CDTF">2020-05-20T14:07:48Z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