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C0F8703" w14:textId="77777777" w:rsidR="00E73064" w:rsidRPr="00376CC5" w:rsidRDefault="00E73064" w:rsidP="00E73064">
      <w:pPr>
        <w:pStyle w:val="aff6"/>
        <w:jc w:val="both"/>
      </w:pPr>
      <w:r w:rsidRPr="00ED1E96">
        <w:t>Designing uniformly layered FeTiO</w:t>
      </w:r>
      <w:r w:rsidRPr="00ED1E96">
        <w:rPr>
          <w:vertAlign w:val="subscript"/>
        </w:rPr>
        <w:t>3</w:t>
      </w:r>
      <w:r w:rsidRPr="00ED1E96">
        <w:t xml:space="preserve"> assembl</w:t>
      </w:r>
      <w:r>
        <w:t>ies consisting</w:t>
      </w:r>
      <w:r w:rsidRPr="00ED1E96">
        <w:t xml:space="preserve"> </w:t>
      </w:r>
      <w:r>
        <w:t>of</w:t>
      </w:r>
      <w:r w:rsidRPr="00ED1E96">
        <w:t xml:space="preserve"> </w:t>
      </w:r>
      <w:r>
        <w:t>fine</w:t>
      </w:r>
      <w:r w:rsidRPr="00ED1E96">
        <w:t xml:space="preserve"> nano</w:t>
      </w:r>
      <w:r>
        <w:t>particles</w:t>
      </w:r>
      <w:r w:rsidRPr="00ED1E96">
        <w:t xml:space="preserve"> enabling high-performance quasi-solid-state sodium-ion capacitors</w:t>
      </w:r>
    </w:p>
    <w:p w14:paraId="1ABB4400" w14:textId="77777777" w:rsidR="00E73064" w:rsidRPr="00376CC5" w:rsidRDefault="00E73064" w:rsidP="00E73064">
      <w:pPr>
        <w:pStyle w:val="AuthorList"/>
      </w:pPr>
      <w:r>
        <w:rPr>
          <w:rFonts w:hint="eastAsia"/>
          <w:lang w:eastAsia="zh-CN"/>
        </w:rPr>
        <w:t>Lei</w:t>
      </w:r>
      <w:r>
        <w:t xml:space="preserve"> </w:t>
      </w:r>
      <w:r>
        <w:rPr>
          <w:rFonts w:hint="eastAsia"/>
          <w:lang w:eastAsia="zh-CN"/>
        </w:rPr>
        <w:t>Liu</w:t>
      </w:r>
      <w:r w:rsidRPr="00A545C6">
        <w:rPr>
          <w:vertAlign w:val="superscript"/>
        </w:rPr>
        <w:t>1</w:t>
      </w:r>
      <w:r>
        <w:rPr>
          <w:vertAlign w:val="superscript"/>
        </w:rPr>
        <w:t>#</w:t>
      </w:r>
      <w:r>
        <w:rPr>
          <w:rFonts w:hint="eastAsia"/>
          <w:lang w:eastAsia="zh-CN"/>
        </w:rPr>
        <w:t>,</w:t>
      </w:r>
      <w:r>
        <w:rPr>
          <w:lang w:eastAsia="zh-CN"/>
        </w:rPr>
        <w:t xml:space="preserve"> </w:t>
      </w:r>
      <w:proofErr w:type="spellStart"/>
      <w:r>
        <w:rPr>
          <w:lang w:eastAsia="zh-CN"/>
        </w:rPr>
        <w:t>Zhongchen</w:t>
      </w:r>
      <w:proofErr w:type="spellEnd"/>
      <w:r>
        <w:rPr>
          <w:lang w:eastAsia="zh-CN"/>
        </w:rPr>
        <w:t xml:space="preserve"> Zhao</w:t>
      </w:r>
      <w:r>
        <w:rPr>
          <w:vertAlign w:val="superscript"/>
        </w:rPr>
        <w:t>2#</w:t>
      </w:r>
      <w:r>
        <w:rPr>
          <w:lang w:eastAsia="zh-CN"/>
        </w:rPr>
        <w:t xml:space="preserve">, </w:t>
      </w:r>
      <w:proofErr w:type="spellStart"/>
      <w:r>
        <w:rPr>
          <w:lang w:eastAsia="zh-CN"/>
        </w:rPr>
        <w:t>Zhengqiang</w:t>
      </w:r>
      <w:proofErr w:type="spellEnd"/>
      <w:r>
        <w:rPr>
          <w:lang w:eastAsia="zh-CN"/>
        </w:rPr>
        <w:t xml:space="preserve"> Hu</w:t>
      </w:r>
      <w:r>
        <w:rPr>
          <w:vertAlign w:val="superscript"/>
        </w:rPr>
        <w:t>2</w:t>
      </w:r>
      <w:r>
        <w:rPr>
          <w:lang w:eastAsia="zh-CN"/>
        </w:rPr>
        <w:t xml:space="preserve">, </w:t>
      </w:r>
      <w:proofErr w:type="spellStart"/>
      <w:r>
        <w:rPr>
          <w:lang w:eastAsia="zh-CN"/>
        </w:rPr>
        <w:t>Xiangjun</w:t>
      </w:r>
      <w:proofErr w:type="spellEnd"/>
      <w:r>
        <w:rPr>
          <w:lang w:eastAsia="zh-CN"/>
        </w:rPr>
        <w:t xml:space="preserve"> Lu</w:t>
      </w:r>
      <w:r w:rsidRPr="00A545C6">
        <w:rPr>
          <w:vertAlign w:val="superscript"/>
        </w:rPr>
        <w:t>1</w:t>
      </w:r>
      <w:r>
        <w:rPr>
          <w:vertAlign w:val="superscript"/>
        </w:rPr>
        <w:t>*</w:t>
      </w:r>
      <w:r>
        <w:rPr>
          <w:lang w:eastAsia="zh-CN"/>
        </w:rPr>
        <w:t xml:space="preserve">, </w:t>
      </w:r>
      <w:proofErr w:type="spellStart"/>
      <w:r>
        <w:rPr>
          <w:lang w:eastAsia="zh-CN"/>
        </w:rPr>
        <w:t>Shijia</w:t>
      </w:r>
      <w:proofErr w:type="spellEnd"/>
      <w:r>
        <w:rPr>
          <w:lang w:eastAsia="zh-CN"/>
        </w:rPr>
        <w:t xml:space="preserve"> Zhang</w:t>
      </w:r>
      <w:r>
        <w:rPr>
          <w:vertAlign w:val="superscript"/>
        </w:rPr>
        <w:t>2</w:t>
      </w:r>
      <w:r>
        <w:rPr>
          <w:lang w:eastAsia="zh-CN"/>
        </w:rPr>
        <w:t>, Ling Huang</w:t>
      </w:r>
      <w:r w:rsidRPr="00886632">
        <w:rPr>
          <w:vertAlign w:val="superscript"/>
          <w:lang w:eastAsia="zh-CN"/>
        </w:rPr>
        <w:t>2</w:t>
      </w:r>
      <w:r>
        <w:rPr>
          <w:lang w:eastAsia="zh-CN"/>
        </w:rPr>
        <w:t>, Yi Zheng</w:t>
      </w:r>
      <w:r>
        <w:rPr>
          <w:vertAlign w:val="superscript"/>
        </w:rPr>
        <w:t>2</w:t>
      </w:r>
      <w:r>
        <w:t>, Hongsen Li</w:t>
      </w:r>
      <w:r>
        <w:rPr>
          <w:vertAlign w:val="superscript"/>
        </w:rPr>
        <w:t>2*</w:t>
      </w:r>
    </w:p>
    <w:p w14:paraId="1D2C7989" w14:textId="77777777" w:rsidR="00E73064" w:rsidRPr="00376CC5" w:rsidRDefault="00E73064" w:rsidP="00E73064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E412E4">
        <w:t xml:space="preserve"> </w:t>
      </w:r>
      <w:r w:rsidRPr="00E412E4">
        <w:rPr>
          <w:rFonts w:cs="Times New Roman"/>
          <w:szCs w:val="24"/>
        </w:rPr>
        <w:t>Key Laboratory of Functional Materials and Applications of Fujian Province, School of Material Science and Engineering, Xiamen University of Technology, Xiamen,</w:t>
      </w:r>
      <w:r>
        <w:rPr>
          <w:rFonts w:cs="Times New Roman"/>
          <w:szCs w:val="24"/>
        </w:rPr>
        <w:t xml:space="preserve"> </w:t>
      </w:r>
      <w:r w:rsidRPr="00E412E4">
        <w:rPr>
          <w:rFonts w:cs="Times New Roman"/>
          <w:szCs w:val="24"/>
        </w:rPr>
        <w:t>361024, China</w:t>
      </w:r>
    </w:p>
    <w:p w14:paraId="4E3F45D3" w14:textId="77777777" w:rsidR="00E73064" w:rsidRPr="00376CC5" w:rsidRDefault="00E73064" w:rsidP="00E73064">
      <w:pPr>
        <w:spacing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E412E4">
        <w:t xml:space="preserve"> </w:t>
      </w:r>
      <w:r w:rsidRPr="00E412E4">
        <w:rPr>
          <w:rFonts w:cs="Times New Roman"/>
          <w:szCs w:val="24"/>
        </w:rPr>
        <w:t>College of Physics, Center for Marine Observation and Communications, Qingdao University, Qingdao, 266071, China</w:t>
      </w:r>
    </w:p>
    <w:p w14:paraId="6C668D4F" w14:textId="77777777" w:rsidR="00E73064" w:rsidRDefault="00E73064" w:rsidP="00E73064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>* Correspondence:</w:t>
      </w:r>
      <w:r>
        <w:rPr>
          <w:rFonts w:cs="Times New Roman"/>
          <w:b/>
          <w:szCs w:val="24"/>
        </w:rPr>
        <w:t xml:space="preserve"> </w:t>
      </w:r>
      <w:r w:rsidRPr="00376CC5">
        <w:rPr>
          <w:rFonts w:cs="Times New Roman"/>
          <w:b/>
          <w:szCs w:val="24"/>
        </w:rPr>
        <w:t xml:space="preserve">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 xml:space="preserve">Hongsen Li, </w:t>
      </w:r>
      <w:hyperlink r:id="rId8" w:history="1">
        <w:r w:rsidRPr="002A00D5">
          <w:rPr>
            <w:rStyle w:val="afc"/>
            <w:rFonts w:cs="Times New Roman"/>
            <w:szCs w:val="24"/>
          </w:rPr>
          <w:t>hsli@qdu.edu.cn</w:t>
        </w:r>
      </w:hyperlink>
    </w:p>
    <w:p w14:paraId="525D3BB3" w14:textId="354811DA" w:rsidR="00C7499D" w:rsidRPr="00E73064" w:rsidRDefault="00E73064" w:rsidP="00E73064">
      <w:pPr>
        <w:pStyle w:val="2"/>
        <w:numPr>
          <w:ilvl w:val="0"/>
          <w:numId w:val="0"/>
        </w:numPr>
        <w:ind w:left="567" w:hanging="567"/>
        <w:rPr>
          <w:rFonts w:eastAsiaTheme="minorEastAsia"/>
          <w:b w:val="0"/>
        </w:rPr>
      </w:pPr>
      <w:proofErr w:type="spellStart"/>
      <w:r w:rsidRPr="00E73064">
        <w:rPr>
          <w:rFonts w:eastAsiaTheme="minorEastAsia"/>
          <w:b w:val="0"/>
        </w:rPr>
        <w:t>Xiangjun</w:t>
      </w:r>
      <w:proofErr w:type="spellEnd"/>
      <w:r w:rsidRPr="00E73064">
        <w:rPr>
          <w:rFonts w:eastAsiaTheme="minorEastAsia"/>
          <w:b w:val="0"/>
        </w:rPr>
        <w:t xml:space="preserve"> Lu, luxiangjun0531@163.com</w:t>
      </w:r>
    </w:p>
    <w:p w14:paraId="6E0677BF" w14:textId="606D9246" w:rsidR="00E73064" w:rsidRDefault="00E73064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3C419443" w14:textId="692E19D2" w:rsidR="00994A3D" w:rsidRDefault="00994A3D" w:rsidP="00E73064">
      <w:pPr>
        <w:pStyle w:val="2"/>
        <w:numPr>
          <w:ilvl w:val="0"/>
          <w:numId w:val="0"/>
        </w:numPr>
      </w:pPr>
      <w:r w:rsidRPr="0001436A">
        <w:lastRenderedPageBreak/>
        <w:t>Supplementary</w:t>
      </w:r>
      <w:r w:rsidR="00C7499D">
        <w:t xml:space="preserve"> Figure </w:t>
      </w:r>
    </w:p>
    <w:p w14:paraId="619536C1" w14:textId="77777777" w:rsidR="00C7499D" w:rsidRPr="00C7499D" w:rsidRDefault="00C7499D" w:rsidP="00C7499D"/>
    <w:p w14:paraId="36E513BC" w14:textId="77777777" w:rsidR="00C7499D" w:rsidRDefault="00C7499D" w:rsidP="00C7499D">
      <w:pPr>
        <w:jc w:val="center"/>
      </w:pPr>
      <w:r w:rsidRPr="009B367D">
        <w:rPr>
          <w:noProof/>
          <w:lang w:eastAsia="zh-CN"/>
        </w:rPr>
        <w:drawing>
          <wp:inline distT="0" distB="0" distL="0" distR="0" wp14:anchorId="7EDFA49D" wp14:editId="7E803A30">
            <wp:extent cx="3218686" cy="2596551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15" cy="260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55CCCE54" w:rsidR="00994A3D" w:rsidRDefault="00994A3D" w:rsidP="00C7499D">
      <w:pPr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C7499D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7499D" w:rsidRPr="00C7499D">
        <w:rPr>
          <w:rFonts w:cs="Times New Roman"/>
          <w:szCs w:val="24"/>
        </w:rPr>
        <w:t>SEM image of the precursors.</w:t>
      </w:r>
      <w:r w:rsidRPr="001549D3">
        <w:rPr>
          <w:rFonts w:cs="Times New Roman"/>
          <w:szCs w:val="24"/>
        </w:rPr>
        <w:t xml:space="preserve"> </w:t>
      </w:r>
    </w:p>
    <w:p w14:paraId="77021AE6" w14:textId="77777777" w:rsidR="00C7499D" w:rsidRDefault="00C7499D" w:rsidP="00C7499D">
      <w:pPr>
        <w:jc w:val="center"/>
        <w:rPr>
          <w:rFonts w:cs="Times New Roman"/>
          <w:szCs w:val="24"/>
        </w:rPr>
      </w:pPr>
    </w:p>
    <w:p w14:paraId="26CEE81C" w14:textId="77777777" w:rsidR="00C7499D" w:rsidRDefault="00C7499D" w:rsidP="00C7499D">
      <w:pPr>
        <w:jc w:val="center"/>
        <w:rPr>
          <w:rFonts w:cs="Times New Roman"/>
          <w:szCs w:val="24"/>
        </w:rPr>
      </w:pPr>
    </w:p>
    <w:p w14:paraId="6AAB4C11" w14:textId="77777777" w:rsidR="00C7499D" w:rsidRDefault="00C7499D" w:rsidP="00C7499D">
      <w:pPr>
        <w:jc w:val="center"/>
        <w:rPr>
          <w:rFonts w:cs="Times New Roman"/>
          <w:szCs w:val="24"/>
        </w:rPr>
      </w:pPr>
    </w:p>
    <w:p w14:paraId="48921678" w14:textId="77777777" w:rsidR="00C7499D" w:rsidRDefault="00C7499D" w:rsidP="00C7499D">
      <w:pPr>
        <w:jc w:val="center"/>
        <w:rPr>
          <w:rFonts w:cs="Times New Roman"/>
          <w:szCs w:val="24"/>
        </w:rPr>
      </w:pPr>
    </w:p>
    <w:p w14:paraId="2774E1D2" w14:textId="77777777" w:rsidR="00C7499D" w:rsidRDefault="00C7499D" w:rsidP="00C7499D">
      <w:pPr>
        <w:jc w:val="center"/>
        <w:rPr>
          <w:rFonts w:cs="Times New Roman"/>
          <w:szCs w:val="24"/>
        </w:rPr>
      </w:pPr>
    </w:p>
    <w:p w14:paraId="4A08022A" w14:textId="77777777" w:rsidR="00C7499D" w:rsidRDefault="00C7499D" w:rsidP="00C7499D">
      <w:pPr>
        <w:jc w:val="center"/>
        <w:rPr>
          <w:rFonts w:cs="Times New Roman"/>
          <w:szCs w:val="24"/>
        </w:rPr>
      </w:pPr>
    </w:p>
    <w:p w14:paraId="73C8D4AA" w14:textId="77777777" w:rsidR="00E73064" w:rsidRDefault="00E73064" w:rsidP="00C7499D">
      <w:pPr>
        <w:jc w:val="center"/>
        <w:rPr>
          <w:rFonts w:cs="Times New Roman"/>
          <w:szCs w:val="24"/>
        </w:rPr>
      </w:pPr>
    </w:p>
    <w:p w14:paraId="7A93769D" w14:textId="77777777" w:rsidR="00E73064" w:rsidRDefault="00E73064" w:rsidP="00C7499D">
      <w:pPr>
        <w:jc w:val="center"/>
        <w:rPr>
          <w:rFonts w:cs="Times New Roman"/>
          <w:szCs w:val="24"/>
        </w:rPr>
      </w:pPr>
    </w:p>
    <w:p w14:paraId="063A64CB" w14:textId="77777777" w:rsidR="00E73064" w:rsidRDefault="00E73064" w:rsidP="00C7499D">
      <w:pPr>
        <w:jc w:val="center"/>
        <w:rPr>
          <w:rFonts w:cs="Times New Roman"/>
          <w:szCs w:val="24"/>
        </w:rPr>
      </w:pPr>
    </w:p>
    <w:p w14:paraId="093967B0" w14:textId="77777777" w:rsidR="00E73064" w:rsidRDefault="00E73064" w:rsidP="00C7499D">
      <w:pPr>
        <w:jc w:val="center"/>
        <w:rPr>
          <w:rFonts w:cs="Times New Roman"/>
          <w:szCs w:val="24"/>
        </w:rPr>
      </w:pPr>
    </w:p>
    <w:p w14:paraId="7A4B774B" w14:textId="77777777" w:rsidR="00E73064" w:rsidRDefault="00E73064" w:rsidP="00C7499D">
      <w:pPr>
        <w:jc w:val="center"/>
        <w:rPr>
          <w:rFonts w:cs="Times New Roman"/>
          <w:szCs w:val="24"/>
        </w:rPr>
      </w:pPr>
    </w:p>
    <w:p w14:paraId="3C2C6677" w14:textId="77777777" w:rsidR="00E73064" w:rsidRDefault="00E73064" w:rsidP="00C7499D">
      <w:pPr>
        <w:jc w:val="center"/>
        <w:rPr>
          <w:rFonts w:cs="Times New Roman"/>
          <w:szCs w:val="24"/>
        </w:rPr>
      </w:pPr>
    </w:p>
    <w:p w14:paraId="0E63C491" w14:textId="77777777" w:rsidR="00E73064" w:rsidRDefault="00E73064" w:rsidP="00C7499D">
      <w:pPr>
        <w:jc w:val="center"/>
        <w:rPr>
          <w:rFonts w:cs="Times New Roman"/>
          <w:szCs w:val="24"/>
        </w:rPr>
      </w:pPr>
    </w:p>
    <w:p w14:paraId="1491D53B" w14:textId="77777777" w:rsidR="00C7499D" w:rsidRDefault="00C7499D" w:rsidP="00C7499D"/>
    <w:p w14:paraId="39AE016A" w14:textId="059ACE04" w:rsidR="00C7499D" w:rsidRDefault="00C7499D" w:rsidP="00C7499D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>
        <w:t xml:space="preserve"> Figure</w:t>
      </w:r>
    </w:p>
    <w:p w14:paraId="2F1C0915" w14:textId="77777777" w:rsidR="00C7499D" w:rsidRPr="00C7499D" w:rsidRDefault="00C7499D" w:rsidP="00C7499D"/>
    <w:p w14:paraId="1EDE18D1" w14:textId="6D795B20" w:rsidR="00C7499D" w:rsidRDefault="00C7499D" w:rsidP="00C7499D">
      <w:pPr>
        <w:jc w:val="center"/>
      </w:pPr>
      <w:r w:rsidRPr="009B367D">
        <w:rPr>
          <w:noProof/>
          <w:lang w:eastAsia="zh-CN"/>
        </w:rPr>
        <w:drawing>
          <wp:inline distT="0" distB="0" distL="0" distR="0" wp14:anchorId="119A7CA4" wp14:editId="34A30812">
            <wp:extent cx="3262630" cy="29629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5BEA" w14:textId="3896345E" w:rsidR="00C7499D" w:rsidRDefault="00C7499D" w:rsidP="00C7499D">
      <w:pPr>
        <w:jc w:val="center"/>
      </w:pPr>
      <w:r w:rsidRPr="00C666A3">
        <w:rPr>
          <w:rFonts w:hint="eastAsia"/>
          <w:b/>
          <w:szCs w:val="24"/>
          <w:lang w:val="en-IE"/>
        </w:rPr>
        <w:t xml:space="preserve">Figure </w:t>
      </w:r>
      <w:r>
        <w:rPr>
          <w:b/>
          <w:szCs w:val="24"/>
          <w:lang w:val="en-IE"/>
        </w:rPr>
        <w:t>S2</w:t>
      </w:r>
      <w:r>
        <w:rPr>
          <w:rFonts w:hint="eastAsia"/>
          <w:szCs w:val="24"/>
          <w:lang w:val="en-IE"/>
        </w:rPr>
        <w:t xml:space="preserve">. </w:t>
      </w:r>
      <w:r w:rsidRPr="007C3D49">
        <w:rPr>
          <w:szCs w:val="24"/>
          <w:lang w:val="en-IE"/>
        </w:rPr>
        <w:t xml:space="preserve">Detailed XPS spectra of </w:t>
      </w:r>
      <w:r>
        <w:rPr>
          <w:szCs w:val="24"/>
          <w:lang w:val="en-IE"/>
        </w:rPr>
        <w:t>O</w:t>
      </w:r>
      <w:r w:rsidRPr="007C3D49">
        <w:rPr>
          <w:szCs w:val="24"/>
          <w:lang w:val="en-IE"/>
        </w:rPr>
        <w:t xml:space="preserve"> 1s</w:t>
      </w:r>
      <w:r>
        <w:rPr>
          <w:szCs w:val="24"/>
          <w:lang w:val="en-IE"/>
        </w:rPr>
        <w:t>.</w:t>
      </w:r>
    </w:p>
    <w:p w14:paraId="677A3F6D" w14:textId="77777777" w:rsidR="00C7499D" w:rsidRDefault="00C7499D" w:rsidP="00C7499D">
      <w:pPr>
        <w:jc w:val="center"/>
      </w:pPr>
    </w:p>
    <w:p w14:paraId="346278EF" w14:textId="77777777" w:rsidR="00C7499D" w:rsidRDefault="00C7499D" w:rsidP="00C7499D">
      <w:pPr>
        <w:jc w:val="center"/>
      </w:pPr>
    </w:p>
    <w:p w14:paraId="40C6351A" w14:textId="77777777" w:rsidR="00C7499D" w:rsidRDefault="00C7499D" w:rsidP="00C7499D">
      <w:pPr>
        <w:jc w:val="center"/>
      </w:pPr>
    </w:p>
    <w:p w14:paraId="0EEFFCD7" w14:textId="77777777" w:rsidR="00C7499D" w:rsidRDefault="00C7499D" w:rsidP="00C7499D">
      <w:pPr>
        <w:jc w:val="center"/>
      </w:pPr>
    </w:p>
    <w:p w14:paraId="27C38824" w14:textId="77777777" w:rsidR="00C7499D" w:rsidRDefault="00C7499D" w:rsidP="00C7499D">
      <w:pPr>
        <w:jc w:val="center"/>
      </w:pPr>
    </w:p>
    <w:p w14:paraId="134AA439" w14:textId="77777777" w:rsidR="00C7499D" w:rsidRDefault="00C7499D" w:rsidP="00C7499D">
      <w:pPr>
        <w:jc w:val="center"/>
      </w:pPr>
    </w:p>
    <w:p w14:paraId="318ADBB3" w14:textId="77777777" w:rsidR="00C7499D" w:rsidRDefault="00C7499D" w:rsidP="00C7499D">
      <w:pPr>
        <w:jc w:val="center"/>
      </w:pPr>
    </w:p>
    <w:p w14:paraId="371B3653" w14:textId="77777777" w:rsidR="00C7499D" w:rsidRDefault="00C7499D" w:rsidP="00C7499D">
      <w:pPr>
        <w:jc w:val="center"/>
      </w:pPr>
    </w:p>
    <w:p w14:paraId="29FFCEE4" w14:textId="77777777" w:rsidR="00C7499D" w:rsidRDefault="00C7499D" w:rsidP="00C7499D">
      <w:pPr>
        <w:jc w:val="center"/>
      </w:pPr>
    </w:p>
    <w:p w14:paraId="55B0D845" w14:textId="77777777" w:rsidR="00C7499D" w:rsidRDefault="00C7499D" w:rsidP="00C7499D">
      <w:pPr>
        <w:jc w:val="center"/>
      </w:pPr>
    </w:p>
    <w:p w14:paraId="7C65A7EE" w14:textId="77777777" w:rsidR="00C7499D" w:rsidRDefault="00C7499D" w:rsidP="00C7499D">
      <w:pPr>
        <w:jc w:val="center"/>
      </w:pPr>
    </w:p>
    <w:p w14:paraId="62E83FA2" w14:textId="77777777" w:rsidR="00C7499D" w:rsidRDefault="00C7499D" w:rsidP="00C7499D">
      <w:pPr>
        <w:jc w:val="center"/>
      </w:pPr>
    </w:p>
    <w:p w14:paraId="02DE1288" w14:textId="77777777" w:rsidR="00C7499D" w:rsidRDefault="00C7499D" w:rsidP="00C7499D">
      <w:pPr>
        <w:jc w:val="center"/>
      </w:pPr>
    </w:p>
    <w:p w14:paraId="776E3E5B" w14:textId="77777777" w:rsidR="00C7499D" w:rsidRDefault="00C7499D" w:rsidP="00C7499D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>
        <w:t xml:space="preserve"> Figure</w:t>
      </w:r>
    </w:p>
    <w:p w14:paraId="5B5B128E" w14:textId="77777777" w:rsidR="00C7499D" w:rsidRPr="00C7499D" w:rsidRDefault="00C7499D" w:rsidP="00C7499D"/>
    <w:p w14:paraId="4FE3C832" w14:textId="2FEE59BB" w:rsidR="00C7499D" w:rsidRDefault="00C7499D" w:rsidP="00C7499D">
      <w:pPr>
        <w:jc w:val="center"/>
      </w:pPr>
      <w:r w:rsidRPr="009B367D">
        <w:rPr>
          <w:noProof/>
          <w:lang w:eastAsia="zh-CN"/>
        </w:rPr>
        <w:drawing>
          <wp:inline distT="0" distB="0" distL="0" distR="0" wp14:anchorId="57484EB0" wp14:editId="72793B8C">
            <wp:extent cx="3240405" cy="2918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A3F85" w14:textId="77777777" w:rsidR="00C7499D" w:rsidRDefault="00C7499D" w:rsidP="00C7499D">
      <w:pPr>
        <w:jc w:val="center"/>
      </w:pPr>
      <w:r w:rsidRPr="00C666A3">
        <w:rPr>
          <w:rFonts w:hint="eastAsia"/>
          <w:b/>
          <w:szCs w:val="24"/>
          <w:lang w:val="en-IE"/>
        </w:rPr>
        <w:t xml:space="preserve">Figure </w:t>
      </w:r>
      <w:r>
        <w:rPr>
          <w:b/>
          <w:szCs w:val="24"/>
          <w:lang w:val="en-IE"/>
        </w:rPr>
        <w:t>S3</w:t>
      </w:r>
      <w:r>
        <w:rPr>
          <w:rFonts w:hint="eastAsia"/>
          <w:szCs w:val="24"/>
          <w:lang w:val="en-IE"/>
        </w:rPr>
        <w:t xml:space="preserve">. </w:t>
      </w:r>
      <w:r w:rsidRPr="007C3D49">
        <w:rPr>
          <w:szCs w:val="24"/>
          <w:lang w:val="en-IE"/>
        </w:rPr>
        <w:t xml:space="preserve">XRD pattern of </w:t>
      </w:r>
      <w:r>
        <w:rPr>
          <w:szCs w:val="24"/>
          <w:lang w:val="en-IE"/>
        </w:rPr>
        <w:t>AC.</w:t>
      </w:r>
    </w:p>
    <w:p w14:paraId="1C79955E" w14:textId="77777777" w:rsidR="00C7499D" w:rsidRDefault="00C7499D" w:rsidP="00C7499D">
      <w:pPr>
        <w:jc w:val="center"/>
      </w:pPr>
    </w:p>
    <w:p w14:paraId="5963C395" w14:textId="77777777" w:rsidR="00C7499D" w:rsidRDefault="00C7499D" w:rsidP="00C7499D">
      <w:pPr>
        <w:jc w:val="center"/>
      </w:pPr>
    </w:p>
    <w:p w14:paraId="6353050B" w14:textId="77777777" w:rsidR="00C7499D" w:rsidRDefault="00C7499D" w:rsidP="00C7499D">
      <w:pPr>
        <w:jc w:val="center"/>
      </w:pPr>
    </w:p>
    <w:p w14:paraId="02F54FA4" w14:textId="77777777" w:rsidR="00C7499D" w:rsidRDefault="00C7499D" w:rsidP="00C7499D">
      <w:pPr>
        <w:jc w:val="center"/>
      </w:pPr>
    </w:p>
    <w:p w14:paraId="17FCF57C" w14:textId="77777777" w:rsidR="00C7499D" w:rsidRDefault="00C7499D" w:rsidP="00C7499D">
      <w:pPr>
        <w:jc w:val="center"/>
      </w:pPr>
    </w:p>
    <w:p w14:paraId="5E6264A6" w14:textId="77777777" w:rsidR="00C7499D" w:rsidRDefault="00C7499D" w:rsidP="00C7499D">
      <w:pPr>
        <w:jc w:val="center"/>
      </w:pPr>
    </w:p>
    <w:p w14:paraId="7FBC1389" w14:textId="77777777" w:rsidR="00C7499D" w:rsidRDefault="00C7499D" w:rsidP="00C7499D">
      <w:pPr>
        <w:jc w:val="center"/>
      </w:pPr>
    </w:p>
    <w:p w14:paraId="6D4669CD" w14:textId="77777777" w:rsidR="00C7499D" w:rsidRDefault="00C7499D" w:rsidP="00C7499D">
      <w:pPr>
        <w:jc w:val="center"/>
      </w:pPr>
    </w:p>
    <w:p w14:paraId="4155C134" w14:textId="77777777" w:rsidR="00C7499D" w:rsidRDefault="00C7499D" w:rsidP="00C7499D">
      <w:pPr>
        <w:jc w:val="center"/>
      </w:pPr>
    </w:p>
    <w:p w14:paraId="11E1B8BE" w14:textId="77777777" w:rsidR="00C7499D" w:rsidRDefault="00C7499D" w:rsidP="00C7499D">
      <w:pPr>
        <w:jc w:val="center"/>
      </w:pPr>
    </w:p>
    <w:p w14:paraId="1B790421" w14:textId="77777777" w:rsidR="00C7499D" w:rsidRDefault="00C7499D" w:rsidP="00C7499D">
      <w:pPr>
        <w:jc w:val="center"/>
      </w:pPr>
    </w:p>
    <w:p w14:paraId="0CA014D2" w14:textId="77777777" w:rsidR="00C7499D" w:rsidRDefault="00C7499D" w:rsidP="00C7499D">
      <w:pPr>
        <w:jc w:val="center"/>
      </w:pPr>
    </w:p>
    <w:p w14:paraId="744B83EB" w14:textId="77777777" w:rsidR="00C7499D" w:rsidRDefault="00C7499D" w:rsidP="00C7499D">
      <w:pPr>
        <w:jc w:val="center"/>
      </w:pPr>
    </w:p>
    <w:p w14:paraId="1010C117" w14:textId="77777777" w:rsidR="00C7499D" w:rsidRDefault="00C7499D" w:rsidP="00C7499D">
      <w:pPr>
        <w:jc w:val="center"/>
      </w:pPr>
    </w:p>
    <w:p w14:paraId="0F8E5601" w14:textId="77777777" w:rsidR="00C7499D" w:rsidRDefault="00C7499D" w:rsidP="00C7499D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>
        <w:t xml:space="preserve"> Figure</w:t>
      </w:r>
    </w:p>
    <w:p w14:paraId="62861B22" w14:textId="77777777" w:rsidR="00C7499D" w:rsidRPr="00C7499D" w:rsidRDefault="00C7499D" w:rsidP="00C7499D"/>
    <w:p w14:paraId="4DCBDF16" w14:textId="794551A9" w:rsidR="00C7499D" w:rsidRDefault="00C7499D" w:rsidP="00C7499D">
      <w:pPr>
        <w:jc w:val="center"/>
      </w:pPr>
      <w:r w:rsidRPr="009B367D">
        <w:rPr>
          <w:noProof/>
          <w:lang w:eastAsia="zh-CN"/>
        </w:rPr>
        <w:drawing>
          <wp:inline distT="0" distB="0" distL="0" distR="0" wp14:anchorId="02B6C464" wp14:editId="72210EE5">
            <wp:extent cx="3079750" cy="232600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FC30" w14:textId="77777777" w:rsidR="00C7499D" w:rsidRDefault="00C7499D" w:rsidP="00C7499D">
      <w:pPr>
        <w:jc w:val="center"/>
        <w:rPr>
          <w:szCs w:val="24"/>
          <w:lang w:val="en-IE"/>
        </w:rPr>
      </w:pPr>
      <w:r w:rsidRPr="00C666A3">
        <w:rPr>
          <w:rFonts w:hint="eastAsia"/>
          <w:b/>
          <w:szCs w:val="24"/>
          <w:lang w:val="en-IE"/>
        </w:rPr>
        <w:t xml:space="preserve">Figure </w:t>
      </w:r>
      <w:r>
        <w:rPr>
          <w:b/>
          <w:szCs w:val="24"/>
          <w:lang w:val="en-IE"/>
        </w:rPr>
        <w:t>S4</w:t>
      </w:r>
      <w:r>
        <w:rPr>
          <w:rFonts w:hint="eastAsia"/>
          <w:szCs w:val="24"/>
          <w:lang w:val="en-IE"/>
        </w:rPr>
        <w:t xml:space="preserve">. </w:t>
      </w:r>
      <w:r>
        <w:rPr>
          <w:szCs w:val="24"/>
          <w:lang w:val="en-IE"/>
        </w:rPr>
        <w:t>FESEM image</w:t>
      </w:r>
      <w:r w:rsidRPr="00716A00">
        <w:rPr>
          <w:szCs w:val="24"/>
          <w:lang w:val="en-IE"/>
        </w:rPr>
        <w:t xml:space="preserve"> of the prepared porous P(VDF-HFP) membrane</w:t>
      </w:r>
      <w:r>
        <w:rPr>
          <w:szCs w:val="24"/>
          <w:lang w:val="en-IE"/>
        </w:rPr>
        <w:t>.</w:t>
      </w:r>
    </w:p>
    <w:p w14:paraId="7A8F7FF8" w14:textId="77777777" w:rsidR="00C7499D" w:rsidRDefault="00C7499D" w:rsidP="00C7499D">
      <w:pPr>
        <w:jc w:val="center"/>
        <w:rPr>
          <w:szCs w:val="24"/>
          <w:lang w:val="en-IE"/>
        </w:rPr>
      </w:pPr>
    </w:p>
    <w:p w14:paraId="6E2D58AF" w14:textId="77777777" w:rsidR="00C7499D" w:rsidRDefault="00C7499D" w:rsidP="00C7499D">
      <w:pPr>
        <w:jc w:val="center"/>
        <w:rPr>
          <w:szCs w:val="24"/>
          <w:lang w:val="en-IE"/>
        </w:rPr>
      </w:pPr>
    </w:p>
    <w:p w14:paraId="5CB01AB2" w14:textId="77777777" w:rsidR="00C7499D" w:rsidRDefault="00C7499D" w:rsidP="00C7499D">
      <w:pPr>
        <w:jc w:val="center"/>
        <w:rPr>
          <w:szCs w:val="24"/>
          <w:lang w:val="en-IE"/>
        </w:rPr>
      </w:pPr>
    </w:p>
    <w:p w14:paraId="6AFD18DF" w14:textId="77777777" w:rsidR="00C7499D" w:rsidRDefault="00C7499D" w:rsidP="00C7499D">
      <w:pPr>
        <w:jc w:val="center"/>
        <w:rPr>
          <w:szCs w:val="24"/>
          <w:lang w:val="en-IE"/>
        </w:rPr>
      </w:pPr>
    </w:p>
    <w:p w14:paraId="0AB006AC" w14:textId="77777777" w:rsidR="00C7499D" w:rsidRDefault="00C7499D" w:rsidP="00C7499D">
      <w:pPr>
        <w:jc w:val="center"/>
        <w:rPr>
          <w:szCs w:val="24"/>
          <w:lang w:val="en-IE"/>
        </w:rPr>
      </w:pPr>
    </w:p>
    <w:p w14:paraId="1DFC9814" w14:textId="77777777" w:rsidR="00C7499D" w:rsidRDefault="00C7499D" w:rsidP="00C7499D">
      <w:pPr>
        <w:jc w:val="center"/>
        <w:rPr>
          <w:szCs w:val="24"/>
          <w:lang w:val="en-IE"/>
        </w:rPr>
      </w:pPr>
    </w:p>
    <w:p w14:paraId="7E62F574" w14:textId="77777777" w:rsidR="00C7499D" w:rsidRDefault="00C7499D" w:rsidP="00C7499D">
      <w:pPr>
        <w:jc w:val="center"/>
        <w:rPr>
          <w:szCs w:val="24"/>
          <w:lang w:val="en-IE"/>
        </w:rPr>
      </w:pPr>
    </w:p>
    <w:p w14:paraId="356F5A34" w14:textId="77777777" w:rsidR="00C7499D" w:rsidRDefault="00C7499D" w:rsidP="00C7499D">
      <w:pPr>
        <w:jc w:val="center"/>
        <w:rPr>
          <w:szCs w:val="24"/>
          <w:lang w:val="en-IE"/>
        </w:rPr>
      </w:pPr>
    </w:p>
    <w:p w14:paraId="0BE4487F" w14:textId="77777777" w:rsidR="00C7499D" w:rsidRDefault="00C7499D" w:rsidP="00C7499D">
      <w:pPr>
        <w:jc w:val="center"/>
        <w:rPr>
          <w:szCs w:val="24"/>
          <w:lang w:val="en-IE"/>
        </w:rPr>
      </w:pPr>
    </w:p>
    <w:p w14:paraId="4FBDEE2D" w14:textId="77777777" w:rsidR="00C7499D" w:rsidRDefault="00C7499D" w:rsidP="00C7499D">
      <w:pPr>
        <w:jc w:val="center"/>
        <w:rPr>
          <w:szCs w:val="24"/>
          <w:lang w:val="en-IE"/>
        </w:rPr>
      </w:pPr>
    </w:p>
    <w:p w14:paraId="44671D79" w14:textId="77777777" w:rsidR="00C7499D" w:rsidRDefault="00C7499D" w:rsidP="00C7499D">
      <w:pPr>
        <w:jc w:val="center"/>
        <w:rPr>
          <w:szCs w:val="24"/>
          <w:lang w:val="en-IE"/>
        </w:rPr>
      </w:pPr>
    </w:p>
    <w:p w14:paraId="42E27EBA" w14:textId="77777777" w:rsidR="00C7499D" w:rsidRDefault="00C7499D" w:rsidP="00C7499D">
      <w:pPr>
        <w:jc w:val="center"/>
        <w:rPr>
          <w:szCs w:val="24"/>
          <w:lang w:val="en-IE"/>
        </w:rPr>
      </w:pPr>
    </w:p>
    <w:p w14:paraId="06248243" w14:textId="77777777" w:rsidR="00C7499D" w:rsidRDefault="00C7499D" w:rsidP="00C7499D">
      <w:pPr>
        <w:jc w:val="center"/>
        <w:rPr>
          <w:szCs w:val="24"/>
          <w:lang w:val="en-IE"/>
        </w:rPr>
      </w:pPr>
    </w:p>
    <w:p w14:paraId="41A5EBE7" w14:textId="77777777" w:rsidR="00C7499D" w:rsidRDefault="00C7499D" w:rsidP="00C7499D">
      <w:pPr>
        <w:jc w:val="center"/>
        <w:rPr>
          <w:szCs w:val="24"/>
          <w:lang w:val="en-IE"/>
        </w:rPr>
      </w:pPr>
    </w:p>
    <w:p w14:paraId="1557D32A" w14:textId="77777777" w:rsidR="00C7499D" w:rsidRDefault="00C7499D" w:rsidP="00C7499D">
      <w:pPr>
        <w:jc w:val="center"/>
        <w:rPr>
          <w:szCs w:val="24"/>
          <w:lang w:val="en-IE"/>
        </w:rPr>
      </w:pPr>
    </w:p>
    <w:p w14:paraId="0D836E24" w14:textId="77777777" w:rsidR="00C7499D" w:rsidRDefault="00C7499D" w:rsidP="00C7499D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>
        <w:t xml:space="preserve"> Figure</w:t>
      </w:r>
    </w:p>
    <w:p w14:paraId="06250A96" w14:textId="77777777" w:rsidR="00C7499D" w:rsidRPr="00C7499D" w:rsidRDefault="00C7499D" w:rsidP="00C7499D"/>
    <w:p w14:paraId="5613D61C" w14:textId="262399DE" w:rsidR="00C7499D" w:rsidRDefault="00C7499D" w:rsidP="00C7499D">
      <w:pPr>
        <w:jc w:val="center"/>
      </w:pPr>
      <w:r w:rsidRPr="009B367D">
        <w:rPr>
          <w:noProof/>
          <w:lang w:eastAsia="zh-CN"/>
        </w:rPr>
        <w:drawing>
          <wp:inline distT="0" distB="0" distL="0" distR="0" wp14:anchorId="4ADE820F" wp14:editId="1F0BE381">
            <wp:extent cx="3233420" cy="29845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1659" w14:textId="77777777" w:rsidR="00C7499D" w:rsidRDefault="00C7499D" w:rsidP="00C7499D">
      <w:pPr>
        <w:jc w:val="center"/>
        <w:rPr>
          <w:szCs w:val="24"/>
          <w:lang w:val="en-IE"/>
        </w:rPr>
      </w:pPr>
      <w:r w:rsidRPr="00C666A3">
        <w:rPr>
          <w:rFonts w:hint="eastAsia"/>
          <w:b/>
          <w:szCs w:val="24"/>
          <w:lang w:val="en-IE"/>
        </w:rPr>
        <w:t xml:space="preserve">Figure </w:t>
      </w:r>
      <w:r>
        <w:rPr>
          <w:b/>
          <w:szCs w:val="24"/>
          <w:lang w:val="en-IE"/>
        </w:rPr>
        <w:t>S5</w:t>
      </w:r>
      <w:r>
        <w:rPr>
          <w:rFonts w:hint="eastAsia"/>
          <w:szCs w:val="24"/>
          <w:lang w:val="en-IE"/>
        </w:rPr>
        <w:t xml:space="preserve">. </w:t>
      </w:r>
      <w:r>
        <w:rPr>
          <w:szCs w:val="24"/>
          <w:lang w:val="en-IE"/>
        </w:rPr>
        <w:t>CV curve of AC at scan rate of 0.5 mV s</w:t>
      </w:r>
      <w:r w:rsidRPr="007C3D49">
        <w:rPr>
          <w:szCs w:val="24"/>
          <w:vertAlign w:val="superscript"/>
          <w:lang w:val="en-IE"/>
        </w:rPr>
        <w:t>-1</w:t>
      </w:r>
      <w:r>
        <w:rPr>
          <w:szCs w:val="24"/>
          <w:lang w:val="en-IE"/>
        </w:rPr>
        <w:t>.</w:t>
      </w:r>
    </w:p>
    <w:p w14:paraId="7F47416D" w14:textId="77777777" w:rsidR="00C7499D" w:rsidRDefault="00C7499D" w:rsidP="00C7499D">
      <w:pPr>
        <w:jc w:val="center"/>
        <w:rPr>
          <w:szCs w:val="24"/>
          <w:lang w:val="en-IE"/>
        </w:rPr>
      </w:pPr>
    </w:p>
    <w:p w14:paraId="6BA5DE6B" w14:textId="77777777" w:rsidR="00C7499D" w:rsidRDefault="00C7499D" w:rsidP="00C7499D">
      <w:pPr>
        <w:jc w:val="center"/>
        <w:rPr>
          <w:szCs w:val="24"/>
          <w:lang w:val="en-IE"/>
        </w:rPr>
      </w:pPr>
    </w:p>
    <w:p w14:paraId="55529765" w14:textId="77777777" w:rsidR="00C7499D" w:rsidRDefault="00C7499D" w:rsidP="00C7499D">
      <w:pPr>
        <w:jc w:val="center"/>
        <w:rPr>
          <w:szCs w:val="24"/>
          <w:lang w:val="en-IE"/>
        </w:rPr>
      </w:pPr>
    </w:p>
    <w:p w14:paraId="5C86E684" w14:textId="77777777" w:rsidR="00C7499D" w:rsidRDefault="00C7499D" w:rsidP="00C7499D">
      <w:pPr>
        <w:jc w:val="center"/>
        <w:rPr>
          <w:szCs w:val="24"/>
          <w:lang w:val="en-IE"/>
        </w:rPr>
      </w:pPr>
    </w:p>
    <w:p w14:paraId="3E463437" w14:textId="77777777" w:rsidR="00C7499D" w:rsidRDefault="00C7499D" w:rsidP="00C7499D">
      <w:pPr>
        <w:jc w:val="center"/>
        <w:rPr>
          <w:szCs w:val="24"/>
          <w:lang w:val="en-IE"/>
        </w:rPr>
      </w:pPr>
    </w:p>
    <w:p w14:paraId="264DE8CA" w14:textId="77777777" w:rsidR="00C7499D" w:rsidRDefault="00C7499D" w:rsidP="00C7499D">
      <w:pPr>
        <w:jc w:val="center"/>
        <w:rPr>
          <w:szCs w:val="24"/>
          <w:lang w:val="en-IE"/>
        </w:rPr>
      </w:pPr>
    </w:p>
    <w:p w14:paraId="15E859D0" w14:textId="77777777" w:rsidR="00C7499D" w:rsidRDefault="00C7499D" w:rsidP="00C7499D">
      <w:pPr>
        <w:jc w:val="center"/>
        <w:rPr>
          <w:szCs w:val="24"/>
          <w:lang w:val="en-IE"/>
        </w:rPr>
      </w:pPr>
    </w:p>
    <w:p w14:paraId="0DCA3E88" w14:textId="77777777" w:rsidR="00C7499D" w:rsidRDefault="00C7499D" w:rsidP="00C7499D">
      <w:pPr>
        <w:jc w:val="center"/>
        <w:rPr>
          <w:szCs w:val="24"/>
          <w:lang w:val="en-IE"/>
        </w:rPr>
      </w:pPr>
    </w:p>
    <w:p w14:paraId="22CDA333" w14:textId="77777777" w:rsidR="00C7499D" w:rsidRDefault="00C7499D" w:rsidP="00C7499D">
      <w:pPr>
        <w:jc w:val="center"/>
        <w:rPr>
          <w:szCs w:val="24"/>
          <w:lang w:val="en-IE"/>
        </w:rPr>
      </w:pPr>
    </w:p>
    <w:p w14:paraId="45FAB36B" w14:textId="77777777" w:rsidR="00C7499D" w:rsidRDefault="00C7499D" w:rsidP="00C7499D">
      <w:pPr>
        <w:jc w:val="center"/>
        <w:rPr>
          <w:szCs w:val="24"/>
          <w:lang w:val="en-IE"/>
        </w:rPr>
      </w:pPr>
    </w:p>
    <w:p w14:paraId="3DC1EC2F" w14:textId="77777777" w:rsidR="00C7499D" w:rsidRDefault="00C7499D" w:rsidP="00C7499D">
      <w:pPr>
        <w:jc w:val="center"/>
        <w:rPr>
          <w:szCs w:val="24"/>
          <w:lang w:val="en-IE"/>
        </w:rPr>
      </w:pPr>
    </w:p>
    <w:p w14:paraId="538E9885" w14:textId="77777777" w:rsidR="00C7499D" w:rsidRDefault="00C7499D" w:rsidP="00C7499D">
      <w:pPr>
        <w:jc w:val="center"/>
        <w:rPr>
          <w:szCs w:val="24"/>
          <w:lang w:val="en-IE"/>
        </w:rPr>
      </w:pPr>
    </w:p>
    <w:p w14:paraId="6EE2A8A9" w14:textId="748480E3" w:rsidR="006E2D4A" w:rsidRPr="006E2D4A" w:rsidRDefault="001B2031" w:rsidP="00C7499D">
      <w:pPr>
        <w:jc w:val="center"/>
        <w:rPr>
          <w:szCs w:val="24"/>
          <w:lang w:val="en-IE"/>
        </w:rPr>
      </w:pPr>
      <w:r>
        <w:rPr>
          <w:noProof/>
          <w:szCs w:val="24"/>
          <w:lang w:eastAsia="zh-CN"/>
        </w:rPr>
        <w:lastRenderedPageBreak/>
        <w:drawing>
          <wp:inline distT="0" distB="0" distL="0" distR="0" wp14:anchorId="1A516FB1" wp14:editId="392A1C0F">
            <wp:extent cx="3383280" cy="25603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112B" w14:textId="572A1402" w:rsidR="00C7499D" w:rsidRDefault="006E2D4A" w:rsidP="00D56EE9">
      <w:pPr>
        <w:jc w:val="both"/>
        <w:rPr>
          <w:szCs w:val="24"/>
          <w:lang w:val="en-IE"/>
        </w:rPr>
      </w:pPr>
      <w:r w:rsidRPr="00D56EE9">
        <w:rPr>
          <w:b/>
          <w:szCs w:val="24"/>
          <w:lang w:val="en-IE"/>
        </w:rPr>
        <w:t>Figure S6.</w:t>
      </w:r>
      <w:r w:rsidRPr="00D56EE9">
        <w:rPr>
          <w:szCs w:val="24"/>
          <w:lang w:val="en-IE"/>
        </w:rPr>
        <w:t xml:space="preserve"> The corresponding rate capability</w:t>
      </w:r>
      <w:r w:rsidR="00D56EE9" w:rsidRPr="00D56EE9">
        <w:rPr>
          <w:szCs w:val="24"/>
          <w:lang w:val="en-IE"/>
        </w:rPr>
        <w:t xml:space="preserve"> </w:t>
      </w:r>
      <w:r w:rsidR="00D56EE9" w:rsidRPr="0077299C">
        <w:rPr>
          <w:szCs w:val="24"/>
          <w:lang w:val="en-IE"/>
        </w:rPr>
        <w:t>of AC</w:t>
      </w:r>
      <w:r w:rsidRPr="00D56EE9">
        <w:rPr>
          <w:szCs w:val="24"/>
          <w:lang w:val="en-IE"/>
        </w:rPr>
        <w:t xml:space="preserve"> at different current densities from 0.1 to 10 A g</w:t>
      </w:r>
      <w:r w:rsidRPr="00D56EE9">
        <w:rPr>
          <w:szCs w:val="24"/>
          <w:vertAlign w:val="superscript"/>
          <w:lang w:val="en-IE"/>
        </w:rPr>
        <w:t>-1</w:t>
      </w:r>
      <w:r w:rsidRPr="00D56EE9">
        <w:rPr>
          <w:szCs w:val="24"/>
          <w:lang w:val="en-IE"/>
        </w:rPr>
        <w:t>.</w:t>
      </w:r>
    </w:p>
    <w:p w14:paraId="281623B0" w14:textId="77777777" w:rsidR="006E2D4A" w:rsidRDefault="006E2D4A" w:rsidP="00C7499D">
      <w:pPr>
        <w:jc w:val="center"/>
        <w:rPr>
          <w:szCs w:val="24"/>
          <w:lang w:val="en-IE"/>
        </w:rPr>
      </w:pPr>
    </w:p>
    <w:p w14:paraId="7463E84F" w14:textId="77777777" w:rsidR="006E2D4A" w:rsidRDefault="006E2D4A" w:rsidP="00C7499D">
      <w:pPr>
        <w:jc w:val="center"/>
        <w:rPr>
          <w:szCs w:val="24"/>
          <w:lang w:val="en-IE"/>
        </w:rPr>
      </w:pPr>
    </w:p>
    <w:p w14:paraId="37D40294" w14:textId="77777777" w:rsidR="006E2D4A" w:rsidRDefault="006E2D4A" w:rsidP="00C7499D">
      <w:pPr>
        <w:jc w:val="center"/>
        <w:rPr>
          <w:szCs w:val="24"/>
          <w:lang w:val="en-IE"/>
        </w:rPr>
      </w:pPr>
    </w:p>
    <w:p w14:paraId="5B73C68C" w14:textId="77777777" w:rsidR="006E2D4A" w:rsidRDefault="006E2D4A" w:rsidP="00C7499D">
      <w:pPr>
        <w:jc w:val="center"/>
        <w:rPr>
          <w:szCs w:val="24"/>
          <w:lang w:val="en-IE"/>
        </w:rPr>
      </w:pPr>
    </w:p>
    <w:p w14:paraId="0394E073" w14:textId="77777777" w:rsidR="006E2D4A" w:rsidRDefault="006E2D4A" w:rsidP="00C7499D">
      <w:pPr>
        <w:jc w:val="center"/>
        <w:rPr>
          <w:szCs w:val="24"/>
          <w:lang w:val="en-IE"/>
        </w:rPr>
      </w:pPr>
    </w:p>
    <w:p w14:paraId="01734B5C" w14:textId="77777777" w:rsidR="006E2D4A" w:rsidRDefault="006E2D4A" w:rsidP="00C7499D">
      <w:pPr>
        <w:jc w:val="center"/>
        <w:rPr>
          <w:szCs w:val="24"/>
          <w:lang w:val="en-IE"/>
        </w:rPr>
      </w:pPr>
    </w:p>
    <w:p w14:paraId="3F1EC903" w14:textId="77777777" w:rsidR="006E2D4A" w:rsidRDefault="006E2D4A" w:rsidP="00C7499D">
      <w:pPr>
        <w:jc w:val="center"/>
        <w:rPr>
          <w:szCs w:val="24"/>
          <w:lang w:val="en-IE"/>
        </w:rPr>
      </w:pPr>
    </w:p>
    <w:p w14:paraId="1B124199" w14:textId="77777777" w:rsidR="006E2D4A" w:rsidRDefault="006E2D4A" w:rsidP="00C7499D">
      <w:pPr>
        <w:jc w:val="center"/>
        <w:rPr>
          <w:szCs w:val="24"/>
          <w:lang w:val="en-IE"/>
        </w:rPr>
      </w:pPr>
    </w:p>
    <w:p w14:paraId="266B50CB" w14:textId="77777777" w:rsidR="006E2D4A" w:rsidRDefault="006E2D4A" w:rsidP="00C7499D">
      <w:pPr>
        <w:jc w:val="center"/>
        <w:rPr>
          <w:szCs w:val="24"/>
          <w:lang w:val="en-IE"/>
        </w:rPr>
      </w:pPr>
    </w:p>
    <w:p w14:paraId="7E0736C9" w14:textId="77777777" w:rsidR="006E2D4A" w:rsidRDefault="006E2D4A" w:rsidP="00C7499D">
      <w:pPr>
        <w:jc w:val="center"/>
        <w:rPr>
          <w:szCs w:val="24"/>
          <w:lang w:val="en-IE"/>
        </w:rPr>
      </w:pPr>
    </w:p>
    <w:p w14:paraId="75CDC250" w14:textId="77777777" w:rsidR="006E2D4A" w:rsidRDefault="006E2D4A" w:rsidP="00C7499D">
      <w:pPr>
        <w:jc w:val="center"/>
        <w:rPr>
          <w:szCs w:val="24"/>
          <w:lang w:val="en-IE"/>
        </w:rPr>
      </w:pPr>
    </w:p>
    <w:p w14:paraId="71A47CA8" w14:textId="77777777" w:rsidR="006E2D4A" w:rsidRDefault="006E2D4A" w:rsidP="00C7499D">
      <w:pPr>
        <w:jc w:val="center"/>
        <w:rPr>
          <w:szCs w:val="24"/>
          <w:lang w:val="en-IE"/>
        </w:rPr>
      </w:pPr>
    </w:p>
    <w:p w14:paraId="4E4F3423" w14:textId="77777777" w:rsidR="006E2D4A" w:rsidRDefault="006E2D4A" w:rsidP="00C7499D">
      <w:pPr>
        <w:jc w:val="center"/>
        <w:rPr>
          <w:szCs w:val="24"/>
          <w:lang w:val="en-IE"/>
        </w:rPr>
      </w:pPr>
    </w:p>
    <w:p w14:paraId="4F900D56" w14:textId="77777777" w:rsidR="006E2D4A" w:rsidRDefault="006E2D4A" w:rsidP="00C7499D">
      <w:pPr>
        <w:jc w:val="center"/>
        <w:rPr>
          <w:szCs w:val="24"/>
          <w:lang w:val="en-IE"/>
        </w:rPr>
      </w:pPr>
    </w:p>
    <w:p w14:paraId="645C8849" w14:textId="77777777" w:rsidR="006E2D4A" w:rsidRDefault="006E2D4A" w:rsidP="00C7499D">
      <w:pPr>
        <w:jc w:val="center"/>
        <w:rPr>
          <w:szCs w:val="24"/>
          <w:lang w:val="en-IE"/>
        </w:rPr>
      </w:pPr>
    </w:p>
    <w:p w14:paraId="4CE555E0" w14:textId="77777777" w:rsidR="006E2D4A" w:rsidRDefault="006E2D4A" w:rsidP="00C7499D">
      <w:pPr>
        <w:jc w:val="center"/>
        <w:rPr>
          <w:szCs w:val="24"/>
          <w:lang w:val="en-IE"/>
        </w:rPr>
      </w:pPr>
    </w:p>
    <w:p w14:paraId="151C47CC" w14:textId="77777777" w:rsidR="006E2D4A" w:rsidRDefault="006E2D4A" w:rsidP="00C7499D">
      <w:pPr>
        <w:jc w:val="center"/>
        <w:rPr>
          <w:szCs w:val="24"/>
          <w:lang w:val="en-IE"/>
        </w:rPr>
      </w:pPr>
    </w:p>
    <w:p w14:paraId="332F34A4" w14:textId="77777777" w:rsidR="00C7499D" w:rsidRDefault="00C7499D" w:rsidP="00C7499D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>
        <w:t xml:space="preserve"> Figure</w:t>
      </w:r>
    </w:p>
    <w:p w14:paraId="35034115" w14:textId="77777777" w:rsidR="00C7499D" w:rsidRPr="00C7499D" w:rsidRDefault="00C7499D" w:rsidP="00C7499D"/>
    <w:p w14:paraId="58E4A3BC" w14:textId="724B3CA2" w:rsidR="00C7499D" w:rsidRDefault="00C7499D" w:rsidP="00C7499D">
      <w:pPr>
        <w:jc w:val="center"/>
      </w:pPr>
      <w:r w:rsidRPr="009B367D">
        <w:rPr>
          <w:noProof/>
          <w:lang w:eastAsia="zh-CN"/>
        </w:rPr>
        <w:drawing>
          <wp:inline distT="0" distB="0" distL="0" distR="0" wp14:anchorId="5CA219A6" wp14:editId="51EFA9A0">
            <wp:extent cx="5274310" cy="24504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D453" w14:textId="531F9782" w:rsidR="00C7499D" w:rsidRDefault="00C7499D" w:rsidP="00C7499D">
      <w:pPr>
        <w:jc w:val="center"/>
      </w:pPr>
      <w:r w:rsidRPr="009F4B30">
        <w:rPr>
          <w:rFonts w:hint="eastAsia"/>
          <w:b/>
          <w:szCs w:val="24"/>
          <w:lang w:val="en-IE"/>
        </w:rPr>
        <w:t xml:space="preserve">Figure </w:t>
      </w:r>
      <w:r w:rsidRPr="009F4B30">
        <w:rPr>
          <w:b/>
          <w:szCs w:val="24"/>
          <w:lang w:val="en-IE"/>
        </w:rPr>
        <w:t>S</w:t>
      </w:r>
      <w:r w:rsidR="006E2D4A" w:rsidRPr="009F4B30">
        <w:rPr>
          <w:b/>
          <w:szCs w:val="24"/>
          <w:lang w:val="en-IE"/>
        </w:rPr>
        <w:t>7</w:t>
      </w:r>
      <w:r w:rsidRPr="009F4B30">
        <w:rPr>
          <w:rFonts w:hint="eastAsia"/>
          <w:szCs w:val="24"/>
          <w:lang w:val="en-IE"/>
        </w:rPr>
        <w:t>.</w:t>
      </w:r>
      <w:r>
        <w:rPr>
          <w:rFonts w:hint="eastAsia"/>
          <w:szCs w:val="24"/>
          <w:lang w:val="en-IE"/>
        </w:rPr>
        <w:t xml:space="preserve"> </w:t>
      </w:r>
      <w:r>
        <w:rPr>
          <w:szCs w:val="24"/>
          <w:lang w:val="en-IE"/>
        </w:rPr>
        <w:t>Cycling performance of AC at a current rate of 1 A g</w:t>
      </w:r>
      <w:r w:rsidRPr="007C3D49">
        <w:rPr>
          <w:szCs w:val="24"/>
          <w:vertAlign w:val="superscript"/>
          <w:lang w:val="en-IE"/>
        </w:rPr>
        <w:t>-1</w:t>
      </w:r>
      <w:r>
        <w:rPr>
          <w:szCs w:val="24"/>
          <w:lang w:val="en-IE"/>
        </w:rPr>
        <w:t xml:space="preserve"> for 2000 cycles.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765B1" w14:textId="77777777" w:rsidR="0099468D" w:rsidRDefault="0099468D" w:rsidP="00117666">
      <w:pPr>
        <w:spacing w:after="0"/>
      </w:pPr>
      <w:r>
        <w:separator/>
      </w:r>
    </w:p>
  </w:endnote>
  <w:endnote w:type="continuationSeparator" w:id="0">
    <w:p w14:paraId="4B68035D" w14:textId="77777777" w:rsidR="0099468D" w:rsidRDefault="0099468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D3CF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D3CF0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D3CF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D3CF0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6ABAA9" w14:textId="77777777" w:rsidR="0099468D" w:rsidRDefault="0099468D" w:rsidP="00117666">
      <w:pPr>
        <w:spacing w:after="0"/>
      </w:pPr>
      <w:r>
        <w:separator/>
      </w:r>
    </w:p>
  </w:footnote>
  <w:footnote w:type="continuationSeparator" w:id="0">
    <w:p w14:paraId="6BA093E4" w14:textId="77777777" w:rsidR="0099468D" w:rsidRDefault="0099468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2031"/>
    <w:rsid w:val="00201BF7"/>
    <w:rsid w:val="00256E9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2D4A"/>
    <w:rsid w:val="00701727"/>
    <w:rsid w:val="0070566C"/>
    <w:rsid w:val="007074BF"/>
    <w:rsid w:val="00714C50"/>
    <w:rsid w:val="00725A7D"/>
    <w:rsid w:val="007501BE"/>
    <w:rsid w:val="0077299C"/>
    <w:rsid w:val="00790BB3"/>
    <w:rsid w:val="007C206C"/>
    <w:rsid w:val="00817DD6"/>
    <w:rsid w:val="0083759F"/>
    <w:rsid w:val="00885156"/>
    <w:rsid w:val="008D3CF0"/>
    <w:rsid w:val="009151AA"/>
    <w:rsid w:val="0093429D"/>
    <w:rsid w:val="00943573"/>
    <w:rsid w:val="00964134"/>
    <w:rsid w:val="00970F7D"/>
    <w:rsid w:val="0099468D"/>
    <w:rsid w:val="00994A3D"/>
    <w:rsid w:val="009C2B12"/>
    <w:rsid w:val="009F4B30"/>
    <w:rsid w:val="00A174D9"/>
    <w:rsid w:val="00AA185F"/>
    <w:rsid w:val="00AA4D24"/>
    <w:rsid w:val="00AB6715"/>
    <w:rsid w:val="00B1671E"/>
    <w:rsid w:val="00B25EB8"/>
    <w:rsid w:val="00B37F4D"/>
    <w:rsid w:val="00B843A3"/>
    <w:rsid w:val="00C52A7B"/>
    <w:rsid w:val="00C56BAF"/>
    <w:rsid w:val="00C679AA"/>
    <w:rsid w:val="00C7499D"/>
    <w:rsid w:val="00C75972"/>
    <w:rsid w:val="00CD066B"/>
    <w:rsid w:val="00CE4FEE"/>
    <w:rsid w:val="00D060CF"/>
    <w:rsid w:val="00D56EE9"/>
    <w:rsid w:val="00DB59C3"/>
    <w:rsid w:val="00DC259A"/>
    <w:rsid w:val="00DE23E8"/>
    <w:rsid w:val="00E0369C"/>
    <w:rsid w:val="00E52377"/>
    <w:rsid w:val="00E537AD"/>
    <w:rsid w:val="00E64E17"/>
    <w:rsid w:val="00E73064"/>
    <w:rsid w:val="00E85FD4"/>
    <w:rsid w:val="00E866C9"/>
    <w:rsid w:val="00EA3D3C"/>
    <w:rsid w:val="00EC090A"/>
    <w:rsid w:val="00ED20B5"/>
    <w:rsid w:val="00F33A4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li@qdu.edu.cn" TargetMode="External"/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B4CB50B-5AFA-467E-98AA-8F152E90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8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Hongsen Li</cp:lastModifiedBy>
  <cp:revision>3</cp:revision>
  <cp:lastPrinted>2013-10-03T12:51:00Z</cp:lastPrinted>
  <dcterms:created xsi:type="dcterms:W3CDTF">2020-05-06T11:16:00Z</dcterms:created>
  <dcterms:modified xsi:type="dcterms:W3CDTF">2020-05-08T01:22:00Z</dcterms:modified>
</cp:coreProperties>
</file>