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A0E9F" w14:textId="77777777" w:rsidR="007B336D" w:rsidRPr="00F2582F" w:rsidRDefault="007B336D" w:rsidP="007B336D">
      <w:pPr>
        <w:kinsoku w:val="0"/>
        <w:overflowPunct w:val="0"/>
        <w:autoSpaceDE w:val="0"/>
        <w:autoSpaceDN w:val="0"/>
        <w:adjustRightInd w:val="0"/>
        <w:snapToGrid w:val="0"/>
        <w:spacing w:before="240" w:after="120" w:line="260" w:lineRule="atLeast"/>
        <w:jc w:val="center"/>
        <w:outlineLvl w:val="1"/>
        <w:rPr>
          <w:rFonts w:ascii="Palatino Linotype" w:eastAsia="Times New Roman" w:hAnsi="Palatino Linotype" w:cs="Times New Roman"/>
          <w:b/>
          <w:snapToGrid w:val="0"/>
          <w:sz w:val="18"/>
          <w:szCs w:val="18"/>
          <w:lang w:eastAsia="de-DE" w:bidi="en-US"/>
        </w:rPr>
      </w:pPr>
      <w:r w:rsidRPr="00F2582F">
        <w:rPr>
          <w:rFonts w:eastAsia="Times New Roman" w:cs="Times New Roman"/>
          <w:b/>
          <w:snapToGrid w:val="0"/>
          <w:szCs w:val="24"/>
          <w:lang w:eastAsia="de-DE" w:bidi="en-US"/>
        </w:rPr>
        <w:t>Table S1.</w:t>
      </w:r>
      <w:r w:rsidRPr="00F2582F">
        <w:rPr>
          <w:rFonts w:eastAsia="Times New Roman" w:cs="Times New Roman"/>
          <w:snapToGrid w:val="0"/>
          <w:szCs w:val="24"/>
          <w:lang w:eastAsia="de-DE" w:bidi="en-US"/>
        </w:rPr>
        <w:t xml:space="preserve"> General genomic features of </w:t>
      </w:r>
      <w:r w:rsidRPr="00F2582F">
        <w:rPr>
          <w:rFonts w:eastAsia="Times New Roman" w:cs="Times New Roman"/>
          <w:i/>
          <w:snapToGrid w:val="0"/>
          <w:szCs w:val="24"/>
          <w:lang w:eastAsia="de-DE" w:bidi="en-US"/>
        </w:rPr>
        <w:t xml:space="preserve">B. </w:t>
      </w:r>
      <w:proofErr w:type="spellStart"/>
      <w:r w:rsidRPr="00F2582F">
        <w:rPr>
          <w:rFonts w:eastAsia="Times New Roman" w:cs="Times New Roman"/>
          <w:i/>
          <w:snapToGrid w:val="0"/>
          <w:szCs w:val="24"/>
          <w:lang w:eastAsia="de-DE" w:bidi="en-US"/>
        </w:rPr>
        <w:t>pseudocatenulatum</w:t>
      </w:r>
      <w:proofErr w:type="spellEnd"/>
      <w:r w:rsidRPr="00F2582F">
        <w:rPr>
          <w:rFonts w:eastAsia="Times New Roman" w:cs="Times New Roman"/>
          <w:snapToGrid w:val="0"/>
          <w:szCs w:val="24"/>
          <w:lang w:eastAsia="de-DE" w:bidi="en-US"/>
        </w:rPr>
        <w:t xml:space="preserve"> strains in this study</w:t>
      </w:r>
      <w:r w:rsidRPr="00F2582F">
        <w:rPr>
          <w:rFonts w:ascii="Palatino Linotype" w:eastAsia="Times New Roman" w:hAnsi="Palatino Linotype" w:cs="Times New Roman"/>
          <w:snapToGrid w:val="0"/>
          <w:sz w:val="18"/>
          <w:szCs w:val="18"/>
          <w:lang w:eastAsia="de-DE" w:bidi="en-US"/>
        </w:rPr>
        <w:t>.</w:t>
      </w:r>
    </w:p>
    <w:tbl>
      <w:tblPr>
        <w:tblW w:w="5075" w:type="pct"/>
        <w:tblLayout w:type="fixed"/>
        <w:tblLook w:val="04A0" w:firstRow="1" w:lastRow="0" w:firstColumn="1" w:lastColumn="0" w:noHBand="0" w:noVBand="1"/>
      </w:tblPr>
      <w:tblGrid>
        <w:gridCol w:w="1276"/>
        <w:gridCol w:w="788"/>
        <w:gridCol w:w="64"/>
        <w:gridCol w:w="994"/>
        <w:gridCol w:w="1169"/>
        <w:gridCol w:w="1163"/>
        <w:gridCol w:w="1016"/>
        <w:gridCol w:w="1094"/>
        <w:gridCol w:w="1086"/>
        <w:gridCol w:w="1274"/>
      </w:tblGrid>
      <w:tr w:rsidR="007B336D" w:rsidRPr="00F2582F" w14:paraId="6F39710D" w14:textId="77777777" w:rsidTr="00B74339">
        <w:trPr>
          <w:trHeight w:val="315"/>
        </w:trPr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FE92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Strain</w:t>
            </w:r>
          </w:p>
        </w:tc>
        <w:tc>
          <w:tcPr>
            <w:tcW w:w="4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FDBD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Origin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10E0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Age Range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3533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Genome Size(bp)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B714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 xml:space="preserve">GC </w:t>
            </w:r>
            <w:proofErr w:type="gramStart"/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content(</w:t>
            </w:r>
            <w:proofErr w:type="gramEnd"/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%)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612B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No. of ORFs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84FA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No. of rRNAs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5298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No. of tRNAs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670F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Accession no.</w:t>
            </w:r>
          </w:p>
        </w:tc>
      </w:tr>
      <w:tr w:rsidR="007B336D" w:rsidRPr="00F2582F" w14:paraId="2B944BF6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E31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V6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4AB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F6C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0-1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98F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2211924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558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56.22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FF2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2067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20B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BFC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722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SRR10351532</w:t>
            </w:r>
          </w:p>
        </w:tc>
      </w:tr>
      <w:tr w:rsidR="007B336D" w:rsidRPr="00F2582F" w14:paraId="342F7EFE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F7A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BE7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1D97C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465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2303685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08D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56.62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178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2043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3DE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92F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F5D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SRR10351533</w:t>
            </w:r>
          </w:p>
        </w:tc>
      </w:tr>
      <w:tr w:rsidR="007B336D" w:rsidRPr="00F2582F" w14:paraId="5C65F4BB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A51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FZJHZ1M1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8D3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76EB8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465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2745943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162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55.97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E09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2738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746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473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CA2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SRR10351539</w:t>
            </w:r>
          </w:p>
        </w:tc>
      </w:tr>
      <w:tr w:rsidR="007B336D" w:rsidRPr="00F2582F" w14:paraId="18C1BD4C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923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FFJND7M3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EA0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6ED67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609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2240851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127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56.56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531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D26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927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A42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SRR10350725</w:t>
            </w:r>
          </w:p>
        </w:tc>
      </w:tr>
      <w:tr w:rsidR="007B336D" w:rsidRPr="00F2582F" w14:paraId="2796E81A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BE8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FSDWF3M4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806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DEC72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97C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2128625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5B6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56.38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B07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1923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F56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6C0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4F0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SRR10351546</w:t>
            </w:r>
          </w:p>
        </w:tc>
      </w:tr>
      <w:tr w:rsidR="007B336D" w:rsidRPr="00F2582F" w14:paraId="30957149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084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FFJND17M1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AB8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08AC6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7AA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2805417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901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56.87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B55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1876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D06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158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5C7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SRR10350726</w:t>
            </w:r>
          </w:p>
        </w:tc>
      </w:tr>
      <w:tr w:rsidR="007B336D" w:rsidRPr="00F2582F" w14:paraId="0524503B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B84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FSHXXA2M9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CBC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9E790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2C1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2306304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6C9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56.41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BF3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2036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278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2BC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0F5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SRR10351545</w:t>
            </w:r>
          </w:p>
        </w:tc>
      </w:tr>
      <w:tr w:rsidR="007B336D" w:rsidRPr="00F2582F" w14:paraId="36BE1A4B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8FD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FNXHL2M3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417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3FAF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1-10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EC2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2146412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035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56.57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CC9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1919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792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ED3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1E1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SRR10351549</w:t>
            </w:r>
          </w:p>
        </w:tc>
      </w:tr>
      <w:tr w:rsidR="007B336D" w:rsidRPr="00F2582F" w14:paraId="0CFF6E77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831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FHNXY15M2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ED0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955E6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08C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2215934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C62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56.41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1DD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1964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3F0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2C5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BB7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SRR10350739</w:t>
            </w:r>
          </w:p>
        </w:tc>
      </w:tr>
      <w:tr w:rsidR="007B336D" w:rsidRPr="00F2582F" w14:paraId="5048AC3D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763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FAHBZ9L5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E60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EEC57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B63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2517672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82D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56.51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860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2406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105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692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947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SRR10350738</w:t>
            </w:r>
          </w:p>
        </w:tc>
      </w:tr>
      <w:tr w:rsidR="007B336D" w:rsidRPr="00F2582F" w14:paraId="16549AA6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888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FGSZY20M1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CA9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695AB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64F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2164853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1E4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56.51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9AD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1942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903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3A7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A35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SRR10350743</w:t>
            </w:r>
          </w:p>
        </w:tc>
      </w:tr>
      <w:tr w:rsidR="007B336D" w:rsidRPr="00F2582F" w14:paraId="0730FB43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9BC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HuNa38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354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CDAC3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343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2253877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355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56.31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EF8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1989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966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4D9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D2A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SRR10351536</w:t>
            </w:r>
          </w:p>
        </w:tc>
      </w:tr>
      <w:tr w:rsidR="007B336D" w:rsidRPr="00F2582F" w14:paraId="1ACC7031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E69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FNMHLBE12M7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4A5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A7520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02B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2237771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529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56.39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4D7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1968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833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4BD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4AC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SRR10350728</w:t>
            </w:r>
          </w:p>
        </w:tc>
      </w:tr>
      <w:tr w:rsidR="007B336D" w:rsidRPr="00F2582F" w14:paraId="03DF931E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D9D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FZJHZD11M4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2FB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4C602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2EC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2371998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E32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56.83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655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2105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FB4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336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CC0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SRR10351538</w:t>
            </w:r>
          </w:p>
        </w:tc>
      </w:tr>
      <w:tr w:rsidR="007B336D" w:rsidRPr="00F2582F" w14:paraId="176266CE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9B5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FGSZY50M3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862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29A6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11-20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5FC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2230726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05A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56.41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3E7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1928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86A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F25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706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SRR10350742</w:t>
            </w:r>
          </w:p>
        </w:tc>
      </w:tr>
      <w:tr w:rsidR="007B336D" w:rsidRPr="00F2582F" w14:paraId="7FDA7BE2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AD9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FNXHL5M2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B7D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AB256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510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2185745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485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56.31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618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1973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8B6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935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F8F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SRR10351548</w:t>
            </w:r>
          </w:p>
        </w:tc>
      </w:tr>
      <w:tr w:rsidR="007B336D" w:rsidRPr="00F2582F" w14:paraId="1F4E3002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85B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FHNFQ13M2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683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D0DFA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FD4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2255611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1F6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56.33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A79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C27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60C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E30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SRR10350741</w:t>
            </w:r>
          </w:p>
        </w:tc>
      </w:tr>
      <w:tr w:rsidR="007B336D" w:rsidRPr="00F2582F" w14:paraId="56D14B66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7EE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FGSYC76M7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B33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C1C47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746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2458900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995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56.22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A8B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2208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ABC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A9F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686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SRR10350748</w:t>
            </w:r>
          </w:p>
        </w:tc>
      </w:tr>
      <w:tr w:rsidR="007B336D" w:rsidRPr="00F2582F" w14:paraId="3EBD080A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7E5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FGSYC88M3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AEB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DA921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1A2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2173454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0DE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57.68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127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1819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E24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8F0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887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SRR10350745</w:t>
            </w:r>
          </w:p>
        </w:tc>
      </w:tr>
      <w:tr w:rsidR="007B336D" w:rsidRPr="00F2582F" w14:paraId="727CA7E4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3F4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FGSYC91M2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346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54B1F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D4F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2133161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75A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57.36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29F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1773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CFF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8F7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C18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SRR10350744</w:t>
            </w:r>
          </w:p>
        </w:tc>
      </w:tr>
      <w:tr w:rsidR="007B336D" w:rsidRPr="00F2582F" w14:paraId="2662C501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D11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FGSYC87M1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0B2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D143F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664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2205047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0D1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57.55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91F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1825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27B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5F4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8DB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SRR10350746</w:t>
            </w:r>
          </w:p>
        </w:tc>
      </w:tr>
      <w:tr w:rsidR="007B336D" w:rsidRPr="00F2582F" w14:paraId="391DB12F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863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FHuNMY37M1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BC9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24C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21-30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A3C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2265339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1AE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26E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1947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1F9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D6F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01D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SRR10350735</w:t>
            </w:r>
          </w:p>
        </w:tc>
      </w:tr>
      <w:tr w:rsidR="007B336D" w:rsidRPr="00F2582F" w14:paraId="7504DB85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194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FFJNDD6M2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FA3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86993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F27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2232138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6C5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57.34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066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1867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154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3FE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451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SRR10350723</w:t>
            </w:r>
          </w:p>
        </w:tc>
      </w:tr>
      <w:tr w:rsidR="007B336D" w:rsidRPr="00F2582F" w14:paraId="3BCE9205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7EC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FHNFQ3M1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06C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05370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EAA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2203012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988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56.52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468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1917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285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CC3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8FE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SRR10350740</w:t>
            </w:r>
          </w:p>
        </w:tc>
      </w:tr>
      <w:tr w:rsidR="007B336D" w:rsidRPr="00F2582F" w14:paraId="5954FD8F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A26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FQHXN5M4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6EE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983F0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56D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2237453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63D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57.64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AC6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1931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FD4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65E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8DE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SRR10351528</w:t>
            </w:r>
          </w:p>
        </w:tc>
      </w:tr>
      <w:tr w:rsidR="007B336D" w:rsidRPr="00F2582F" w14:paraId="6835B997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2F9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FXJWS49M33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892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5F3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31-40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FC4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2165567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F3B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57.49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498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1824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E98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B54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669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SRR10351542</w:t>
            </w:r>
          </w:p>
        </w:tc>
      </w:tr>
      <w:tr w:rsidR="007B336D" w:rsidRPr="00F2582F" w14:paraId="531D01CB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CBC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lastRenderedPageBreak/>
              <w:t>FQHXN3M8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00D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D06B4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15F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2309103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424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57.47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A6E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1938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21E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161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D1B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SRR10351529</w:t>
            </w:r>
          </w:p>
        </w:tc>
      </w:tr>
      <w:tr w:rsidR="007B336D" w:rsidRPr="00F2582F" w14:paraId="0A6F5C6A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97F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FQHXN112M3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F88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2362C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1BB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2327568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EEC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57.24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852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32F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E2A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1D7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SRR10351530</w:t>
            </w:r>
          </w:p>
        </w:tc>
      </w:tr>
      <w:tr w:rsidR="007B336D" w:rsidRPr="00F2582F" w14:paraId="39915A0C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FD7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FQHXN83M4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79F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15672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191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2321315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AB1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57.26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CD5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1999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9F5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198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485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SRR10351525</w:t>
            </w:r>
          </w:p>
        </w:tc>
      </w:tr>
      <w:tr w:rsidR="007B336D" w:rsidRPr="00F2582F" w14:paraId="18B6C169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3E6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FFJNDD5M3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9AB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E2988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06D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2238855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6E6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57.32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287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1817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BFF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32F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CA3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SRR10350724</w:t>
            </w:r>
          </w:p>
        </w:tc>
      </w:tr>
      <w:tr w:rsidR="007B336D" w:rsidRPr="00F2582F" w14:paraId="2D50A6F9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898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FQHXN8M3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A6B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46333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5A6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2315100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976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57.62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310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1994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2D7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159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8EB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SRR10351524</w:t>
            </w:r>
          </w:p>
        </w:tc>
      </w:tr>
      <w:tr w:rsidR="007B336D" w:rsidRPr="00F2582F" w14:paraId="1BCFF240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638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FNXYCHL12M2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911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88D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41-50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2CE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2169232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0F8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56.29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BE4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1962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9CE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63F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E63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SRR10351537</w:t>
            </w:r>
          </w:p>
        </w:tc>
      </w:tr>
      <w:tr w:rsidR="007B336D" w:rsidRPr="00F2582F" w14:paraId="227B463C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370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FQHXN72M4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B13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D1786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498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2162129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44F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57.49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774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1806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933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D74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B12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SRR10351526</w:t>
            </w:r>
          </w:p>
        </w:tc>
      </w:tr>
      <w:tr w:rsidR="007B336D" w:rsidRPr="00F2582F" w14:paraId="3542D497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405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FXJWS24M3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391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C32B1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915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2462483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4C5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57.32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4CA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21C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558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5F5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SRR10351543</w:t>
            </w:r>
          </w:p>
        </w:tc>
      </w:tr>
      <w:tr w:rsidR="007B336D" w:rsidRPr="00F2582F" w14:paraId="6F0CDF87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76F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FJLHD2M3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31A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CD5E4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803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2213292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B51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EC4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1829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219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3D2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049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SRR10350734</w:t>
            </w:r>
          </w:p>
        </w:tc>
      </w:tr>
      <w:tr w:rsidR="007B336D" w:rsidRPr="00F2582F" w14:paraId="0B81FB77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285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FJLHD45M1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6E6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50722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99A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2156228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E15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57.15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33F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1779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C25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BEB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C83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SRR10350732</w:t>
            </w:r>
          </w:p>
        </w:tc>
      </w:tr>
      <w:tr w:rsidR="007B336D" w:rsidRPr="00F2582F" w14:paraId="24480EDC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C60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FGSYC39M1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73B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6C1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51-60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10D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2240039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CBF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57.47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DEB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1884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666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1E9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78A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SRR10350755</w:t>
            </w:r>
          </w:p>
        </w:tc>
      </w:tr>
      <w:tr w:rsidR="007B336D" w:rsidRPr="00F2582F" w14:paraId="662F906B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DB3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FAHWH24M2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EB1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16850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A86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2238859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E52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56.44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635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2072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97D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D22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E5F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SRR10350727</w:t>
            </w:r>
          </w:p>
        </w:tc>
      </w:tr>
      <w:tr w:rsidR="007B336D" w:rsidRPr="00F2582F" w14:paraId="4254CC41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489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FGSYC43M1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9C0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B83D9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E45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2398878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970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57.59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E02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2081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092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BDF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35B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SRR10350753</w:t>
            </w:r>
          </w:p>
        </w:tc>
      </w:tr>
      <w:tr w:rsidR="007B336D" w:rsidRPr="00F2582F" w14:paraId="24FC5F11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AF7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FGSYC5M4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E1A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22ABF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C21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2153019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E5D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57.08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6D5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1778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066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E4F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ED2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SRR10350751</w:t>
            </w:r>
          </w:p>
        </w:tc>
      </w:tr>
      <w:tr w:rsidR="007B336D" w:rsidRPr="00F2582F" w14:paraId="1F9F1095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DDD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FGSYC36M3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C36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2D34F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460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2188569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791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57.38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5FC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1824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71D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700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2FA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SRR10350756</w:t>
            </w:r>
          </w:p>
        </w:tc>
      </w:tr>
      <w:tr w:rsidR="007B336D" w:rsidRPr="00F2582F" w14:paraId="310F13A1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E1B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FJLHD4M2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43E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D02FB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400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2213520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6B1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129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1829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F32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509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DC3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SRR10350731</w:t>
            </w:r>
          </w:p>
        </w:tc>
      </w:tr>
      <w:tr w:rsidR="007B336D" w:rsidRPr="00F2582F" w14:paraId="5CB7D806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E5A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FGSYC7M5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DDB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0797C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6E0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2211332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DBA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57.33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685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1853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D26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C2E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4A7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SRR10350747</w:t>
            </w:r>
          </w:p>
        </w:tc>
      </w:tr>
      <w:tr w:rsidR="007B336D" w:rsidRPr="00F2582F" w14:paraId="5B138D0B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56B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FJLHD33M2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747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BD0F9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AED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2250447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FB1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57.28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A54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1891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501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51A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27D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SRR10350733</w:t>
            </w:r>
          </w:p>
        </w:tc>
      </w:tr>
      <w:tr w:rsidR="007B336D" w:rsidRPr="00F2582F" w14:paraId="78B599CF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B75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XZ28R1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3E0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651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61-70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C3B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2331982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7C0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00F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2121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F20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EA0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DB3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SRR10351531</w:t>
            </w:r>
          </w:p>
        </w:tc>
      </w:tr>
      <w:tr w:rsidR="007B336D" w:rsidRPr="00F2582F" w14:paraId="77CE45F1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948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FGSYC3M2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FD4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D6F24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B1B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2210186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8AD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57.31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8AF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1872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A03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408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B60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SRR10350754</w:t>
            </w:r>
          </w:p>
        </w:tc>
      </w:tr>
      <w:tr w:rsidR="007B336D" w:rsidRPr="00F2582F" w14:paraId="5B78170F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244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FGSYC6M1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05F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BB695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7AD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2289408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A9E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57.71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1A0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1979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004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115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DC6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SRR10350750</w:t>
            </w:r>
          </w:p>
        </w:tc>
      </w:tr>
      <w:tr w:rsidR="007B336D" w:rsidRPr="00F2582F" w14:paraId="12D9AB6F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8AC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FGSYC13M1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65C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5942C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4DE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2247479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67C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57.13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5D7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1950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B1C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326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A25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SRR10350758</w:t>
            </w:r>
          </w:p>
        </w:tc>
      </w:tr>
      <w:tr w:rsidR="007B336D" w:rsidRPr="00F2582F" w14:paraId="521B2A56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890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FYNLJ23M6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CB3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4494F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425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2274284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4AD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56.58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F35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2002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5DB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50A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F7B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SRR10351540</w:t>
            </w:r>
          </w:p>
        </w:tc>
      </w:tr>
      <w:tr w:rsidR="007B336D" w:rsidRPr="00F2582F" w14:paraId="69648CD0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F7C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FGSYC18M1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C6D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7360B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1B3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2225307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D0F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57.47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7DB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1898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09A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527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966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SRR10350757</w:t>
            </w:r>
          </w:p>
        </w:tc>
      </w:tr>
      <w:tr w:rsidR="007B336D" w:rsidRPr="00F2582F" w14:paraId="4CD97A1E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E58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FXJKS15M4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16F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251BB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55C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2253196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0A1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56.51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A53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2034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03C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9AA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CD1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SRR10351544</w:t>
            </w:r>
          </w:p>
        </w:tc>
      </w:tr>
      <w:tr w:rsidR="007B336D" w:rsidRPr="00F2582F" w14:paraId="290B7D8F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A27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FQHXN6M4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B48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A44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71-80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C30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2215259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134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57.38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7C4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1841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C3A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DF8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C2D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SRR10351527</w:t>
            </w:r>
          </w:p>
        </w:tc>
      </w:tr>
      <w:tr w:rsidR="007B336D" w:rsidRPr="00F2582F" w14:paraId="64A554A7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AD6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FGSYC11M1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ACE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5E065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666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2283835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0E0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57.84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355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1962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64C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723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9EF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SRR10350722</w:t>
            </w:r>
          </w:p>
        </w:tc>
      </w:tr>
      <w:tr w:rsidR="007B336D" w:rsidRPr="00F2582F" w14:paraId="69FADD1E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6C3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FGSYC4M2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B39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F0BAE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070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2139417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51D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57.33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64B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1769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C8D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1D2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1F5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SRR10350752</w:t>
            </w:r>
          </w:p>
        </w:tc>
      </w:tr>
      <w:tr w:rsidR="007B336D" w:rsidRPr="00F2582F" w14:paraId="0F48B70C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B9D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NT17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37B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94410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ED9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2224371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49D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56.31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A4D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1989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157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462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FF3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SRR10351534</w:t>
            </w:r>
          </w:p>
        </w:tc>
      </w:tr>
      <w:tr w:rsidR="007B336D" w:rsidRPr="00F2582F" w14:paraId="614009E4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FC5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lastRenderedPageBreak/>
              <w:t>FAHBZ2M3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32D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5C2DC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559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2157897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D89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56.22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2FB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1890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F8D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3D2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D97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SRR10350749</w:t>
            </w:r>
          </w:p>
        </w:tc>
      </w:tr>
      <w:tr w:rsidR="007B336D" w:rsidRPr="00F2582F" w14:paraId="084E9801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513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FHNXY46M4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49B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6A2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81-90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C84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2156605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A27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56.21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721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1897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D0E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79A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AA9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SRR10350737</w:t>
            </w:r>
          </w:p>
        </w:tc>
      </w:tr>
      <w:tr w:rsidR="007B336D" w:rsidRPr="00F2582F" w14:paraId="58A3EB37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269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FGSYC12M4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72F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1DD65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54F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2200831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698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57.47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A20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1840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D66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A53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B00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SRR10350759</w:t>
            </w:r>
          </w:p>
        </w:tc>
      </w:tr>
      <w:tr w:rsidR="007B336D" w:rsidRPr="00F2582F" w14:paraId="26DE1CB1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725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FHuNMY10M3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AFB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31051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D18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2231396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540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56.44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7F0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1970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397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333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D2A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SRR10350736</w:t>
            </w:r>
          </w:p>
        </w:tc>
      </w:tr>
      <w:tr w:rsidR="007B336D" w:rsidRPr="00F2582F" w14:paraId="656E211D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809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FJSNT37M5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66A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075FB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D91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2245742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A54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57.52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E2B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1878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5FF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C23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0A3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SRR10350729</w:t>
            </w:r>
          </w:p>
        </w:tc>
      </w:tr>
      <w:tr w:rsidR="007B336D" w:rsidRPr="00F2582F" w14:paraId="71594573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468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FJSNT36M3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7F9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26F78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F72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2210383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911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57.27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12F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1835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985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698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EF5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SRR10350730</w:t>
            </w:r>
          </w:p>
        </w:tc>
      </w:tr>
      <w:tr w:rsidR="007B336D" w:rsidRPr="00F2582F" w14:paraId="62F516D5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481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HuNan_2016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336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29C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&gt;90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4B1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2223876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161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56.53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1F1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1980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A26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DB8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CEA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SRR10351535</w:t>
            </w:r>
          </w:p>
        </w:tc>
      </w:tr>
      <w:tr w:rsidR="007B336D" w:rsidRPr="00F2582F" w14:paraId="4089FDFE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DE7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A14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5DF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5BC32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953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2180604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458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56.67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923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1964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7FA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DED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095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SRR10350760</w:t>
            </w:r>
          </w:p>
        </w:tc>
      </w:tr>
      <w:tr w:rsidR="007B336D" w:rsidRPr="00F2582F" w14:paraId="75107364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BE8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A13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54C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Human</w:t>
            </w: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EF7B7" w14:textId="77777777" w:rsidR="007B336D" w:rsidRPr="00F2582F" w:rsidRDefault="007B336D" w:rsidP="00B74339">
            <w:pPr>
              <w:spacing w:before="0" w:after="0"/>
              <w:rPr>
                <w:rFonts w:eastAsia="Arial Unicode M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DB6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2477035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F9E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56.82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D39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2212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CB9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AFE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3E4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SRR10350761</w:t>
            </w:r>
          </w:p>
        </w:tc>
      </w:tr>
      <w:tr w:rsidR="007B336D" w:rsidRPr="00F2582F" w14:paraId="4213E55A" w14:textId="77777777" w:rsidTr="00B74339">
        <w:trPr>
          <w:trHeight w:val="300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C87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FSCPS14M2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C19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Chicken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A75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648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2278111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7F4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56.52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F11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6DB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649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B24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SRR10351547</w:t>
            </w:r>
          </w:p>
        </w:tc>
      </w:tr>
      <w:tr w:rsidR="007B336D" w:rsidRPr="00F2582F" w14:paraId="58BD3E85" w14:textId="77777777" w:rsidTr="00B74339">
        <w:trPr>
          <w:trHeight w:val="315"/>
        </w:trPr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27C2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FYNDL22M6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1781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Cow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93D0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84A7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2105392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D347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56.64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2511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1904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C7D2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9E65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633C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Arial Unicode MS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Arial Unicode MS" w:cs="Times New Roman"/>
                <w:sz w:val="20"/>
                <w:szCs w:val="20"/>
                <w:lang w:eastAsia="zh-CN"/>
              </w:rPr>
              <w:t>SRR10351541</w:t>
            </w:r>
          </w:p>
        </w:tc>
      </w:tr>
    </w:tbl>
    <w:p w14:paraId="6F145D5D" w14:textId="77777777" w:rsidR="007B336D" w:rsidRPr="00F2582F" w:rsidRDefault="007B336D" w:rsidP="007B336D">
      <w:pPr>
        <w:pStyle w:val="MDPI22heading2"/>
        <w:jc w:val="both"/>
        <w:rPr>
          <w:rFonts w:ascii="Times New Roman" w:hAnsi="Times New Roman"/>
          <w:b/>
          <w:i w:val="0"/>
          <w:noProof w:val="0"/>
          <w:color w:val="auto"/>
          <w:sz w:val="24"/>
          <w:szCs w:val="24"/>
        </w:rPr>
      </w:pPr>
    </w:p>
    <w:p w14:paraId="7B4EABF2" w14:textId="77777777" w:rsidR="007B336D" w:rsidRPr="00F2582F" w:rsidRDefault="007B336D" w:rsidP="007B336D">
      <w:pPr>
        <w:pStyle w:val="MDPI22heading2"/>
        <w:jc w:val="both"/>
        <w:rPr>
          <w:rFonts w:ascii="Times New Roman" w:hAnsi="Times New Roman"/>
          <w:i w:val="0"/>
          <w:noProof w:val="0"/>
          <w:color w:val="auto"/>
          <w:sz w:val="24"/>
          <w:szCs w:val="24"/>
        </w:rPr>
      </w:pPr>
    </w:p>
    <w:p w14:paraId="14276A2A" w14:textId="77777777" w:rsidR="007B336D" w:rsidRPr="00F2582F" w:rsidRDefault="007B336D" w:rsidP="007B336D">
      <w:pPr>
        <w:kinsoku w:val="0"/>
        <w:overflowPunct w:val="0"/>
        <w:autoSpaceDE w:val="0"/>
        <w:autoSpaceDN w:val="0"/>
        <w:adjustRightInd w:val="0"/>
        <w:snapToGrid w:val="0"/>
        <w:spacing w:after="120" w:line="260" w:lineRule="atLeast"/>
        <w:jc w:val="center"/>
        <w:outlineLvl w:val="1"/>
        <w:rPr>
          <w:rFonts w:eastAsia="Times New Roman" w:cs="Times New Roman"/>
          <w:b/>
          <w:snapToGrid w:val="0"/>
          <w:szCs w:val="24"/>
          <w:lang w:eastAsia="de-DE" w:bidi="en-US"/>
        </w:rPr>
      </w:pPr>
    </w:p>
    <w:p w14:paraId="0A8F6641" w14:textId="77777777" w:rsidR="007B336D" w:rsidRPr="00F2582F" w:rsidRDefault="007B336D" w:rsidP="007B336D"/>
    <w:p w14:paraId="3A5294D2" w14:textId="77777777" w:rsidR="007B336D" w:rsidRPr="00F2582F" w:rsidRDefault="007B336D" w:rsidP="007B336D"/>
    <w:p w14:paraId="0D240187" w14:textId="77777777" w:rsidR="007B336D" w:rsidRPr="00F2582F" w:rsidRDefault="007B336D" w:rsidP="007B336D">
      <w:pPr>
        <w:kinsoku w:val="0"/>
        <w:overflowPunct w:val="0"/>
        <w:autoSpaceDE w:val="0"/>
        <w:autoSpaceDN w:val="0"/>
        <w:adjustRightInd w:val="0"/>
        <w:snapToGrid w:val="0"/>
        <w:spacing w:after="120" w:line="260" w:lineRule="atLeast"/>
        <w:ind w:firstLineChars="200" w:firstLine="482"/>
        <w:jc w:val="center"/>
        <w:outlineLvl w:val="1"/>
        <w:rPr>
          <w:rFonts w:eastAsia="Times New Roman" w:cs="Times New Roman"/>
          <w:snapToGrid w:val="0"/>
          <w:szCs w:val="24"/>
          <w:lang w:eastAsia="de-DE" w:bidi="en-US"/>
        </w:rPr>
      </w:pPr>
      <w:r w:rsidRPr="00F2582F">
        <w:rPr>
          <w:rFonts w:eastAsia="Times New Roman" w:cs="Times New Roman"/>
          <w:b/>
          <w:snapToGrid w:val="0"/>
          <w:szCs w:val="24"/>
          <w:lang w:eastAsia="de-DE" w:bidi="en-US"/>
        </w:rPr>
        <w:t xml:space="preserve">Table S2. </w:t>
      </w:r>
      <w:r w:rsidRPr="00F2582F">
        <w:rPr>
          <w:rFonts w:eastAsia="Times New Roman" w:cs="Times New Roman"/>
          <w:snapToGrid w:val="0"/>
          <w:szCs w:val="24"/>
          <w:lang w:eastAsia="de-DE" w:bidi="en-US"/>
        </w:rPr>
        <w:t>Summary of the CRISPR-Cas locus within bacterial genomes.</w:t>
      </w:r>
    </w:p>
    <w:tbl>
      <w:tblPr>
        <w:tblW w:w="8100" w:type="dxa"/>
        <w:jc w:val="center"/>
        <w:tblLook w:val="04A0" w:firstRow="1" w:lastRow="0" w:firstColumn="1" w:lastColumn="0" w:noHBand="0" w:noVBand="1"/>
      </w:tblPr>
      <w:tblGrid>
        <w:gridCol w:w="1639"/>
        <w:gridCol w:w="1080"/>
        <w:gridCol w:w="1080"/>
        <w:gridCol w:w="1094"/>
        <w:gridCol w:w="1080"/>
        <w:gridCol w:w="1080"/>
        <w:gridCol w:w="1080"/>
      </w:tblGrid>
      <w:tr w:rsidR="007B336D" w:rsidRPr="00F2582F" w14:paraId="2FB78425" w14:textId="77777777" w:rsidTr="00B74339">
        <w:trPr>
          <w:trHeight w:val="458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B453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  <w:t>Strain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B89D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  <w:t>CRISPR-Cas subtype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44A7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  <w:t>Strand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8A4C3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  <w:t>Location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9BAE2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  <w:t xml:space="preserve">Start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7500E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  <w:t>End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AFBB7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  <w:t>Length</w:t>
            </w:r>
          </w:p>
        </w:tc>
      </w:tr>
      <w:tr w:rsidR="007B336D" w:rsidRPr="00F2582F" w14:paraId="1297C7B3" w14:textId="77777777" w:rsidTr="00B74339">
        <w:trPr>
          <w:trHeight w:val="458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5556F6" w14:textId="77777777" w:rsidR="007B336D" w:rsidRPr="00F2582F" w:rsidRDefault="007B336D" w:rsidP="00B74339">
            <w:pPr>
              <w:spacing w:before="0" w:after="0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F5D4D7" w14:textId="77777777" w:rsidR="007B336D" w:rsidRPr="00F2582F" w:rsidRDefault="007B336D" w:rsidP="00B74339">
            <w:pPr>
              <w:spacing w:before="0" w:after="0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F2FBCB" w14:textId="77777777" w:rsidR="007B336D" w:rsidRPr="00F2582F" w:rsidRDefault="007B336D" w:rsidP="00B74339">
            <w:pPr>
              <w:spacing w:before="0" w:after="0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B283B8" w14:textId="77777777" w:rsidR="007B336D" w:rsidRPr="00F2582F" w:rsidRDefault="007B336D" w:rsidP="00B74339">
            <w:pPr>
              <w:spacing w:before="0" w:after="0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74160B" w14:textId="77777777" w:rsidR="007B336D" w:rsidRPr="00F2582F" w:rsidRDefault="007B336D" w:rsidP="00B74339">
            <w:pPr>
              <w:spacing w:before="0" w:after="0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7E6290" w14:textId="77777777" w:rsidR="007B336D" w:rsidRPr="00F2582F" w:rsidRDefault="007B336D" w:rsidP="00B74339">
            <w:pPr>
              <w:spacing w:before="0" w:after="0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97FB7D" w14:textId="77777777" w:rsidR="007B336D" w:rsidRPr="00F2582F" w:rsidRDefault="007B336D" w:rsidP="00B74339">
            <w:pPr>
              <w:spacing w:before="0" w:after="0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B336D" w:rsidRPr="00F2582F" w14:paraId="15462A1E" w14:textId="77777777" w:rsidTr="00B74339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D6F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V6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7EA1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7A2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FA1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whole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69B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1381900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8D6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1391920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B98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10020</w:t>
            </w:r>
          </w:p>
        </w:tc>
      </w:tr>
      <w:tr w:rsidR="007B336D" w:rsidRPr="00F2582F" w14:paraId="514B5147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A6B9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F07A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670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D9C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82E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4664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9DD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17302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938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12638</w:t>
            </w:r>
          </w:p>
        </w:tc>
      </w:tr>
      <w:tr w:rsidR="007B336D" w:rsidRPr="00F2582F" w14:paraId="1DE8DA36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EE7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FZJHZ1M1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DB3E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787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5B1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F2C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13024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903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31808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523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18784</w:t>
            </w:r>
          </w:p>
        </w:tc>
      </w:tr>
      <w:tr w:rsidR="007B336D" w:rsidRPr="00F2582F" w14:paraId="3CA51730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7FA4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FSDWF3M4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8184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44D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055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9F4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77545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F5D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94276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999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16731</w:t>
            </w:r>
          </w:p>
        </w:tc>
      </w:tr>
      <w:tr w:rsidR="007B336D" w:rsidRPr="00F2582F" w14:paraId="5E439727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646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FFJND17M1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A6B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EE5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DDE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577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401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9061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F15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9006</w:t>
            </w:r>
          </w:p>
        </w:tc>
      </w:tr>
      <w:tr w:rsidR="007B336D" w:rsidRPr="00F2582F" w14:paraId="2A4C2B57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8E3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FNXHL2M3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E555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5BB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8FE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B13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65408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265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76591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6FE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11183</w:t>
            </w:r>
          </w:p>
        </w:tc>
      </w:tr>
      <w:tr w:rsidR="007B336D" w:rsidRPr="00F2582F" w14:paraId="104273BA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7F7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FHNXY15M2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1264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96C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4FB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050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4640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FC5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19764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3F1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15124</w:t>
            </w:r>
          </w:p>
        </w:tc>
      </w:tr>
      <w:tr w:rsidR="007B336D" w:rsidRPr="00F2582F" w14:paraId="32949893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E666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FGSZY20M1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B9AB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5C4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0F4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766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71471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41A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93078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6CF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21607</w:t>
            </w:r>
          </w:p>
        </w:tc>
      </w:tr>
      <w:tr w:rsidR="007B336D" w:rsidRPr="00F2582F" w14:paraId="3059BDEE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0CA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FGSZY50M3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846E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A6E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87D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whole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663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1707991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5D0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1719343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158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11352</w:t>
            </w:r>
          </w:p>
        </w:tc>
      </w:tr>
      <w:tr w:rsidR="007B336D" w:rsidRPr="00F2582F" w14:paraId="700F6A02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290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FNXHL5M2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DC0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II-A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63A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4A6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BB6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64810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DBD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71855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135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7045</w:t>
            </w:r>
          </w:p>
        </w:tc>
      </w:tr>
      <w:tr w:rsidR="007B336D" w:rsidRPr="00F2582F" w14:paraId="6DC510AB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2CF8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FHNFQ13M2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0512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EAB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21C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0C3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3608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1DD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13667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4B8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10059</w:t>
            </w:r>
          </w:p>
        </w:tc>
      </w:tr>
      <w:tr w:rsidR="007B336D" w:rsidRPr="00F2582F" w14:paraId="779D98D6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D6AC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FGSYC76M7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63B7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490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801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765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3502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664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14250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E79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10748</w:t>
            </w:r>
          </w:p>
        </w:tc>
      </w:tr>
      <w:tr w:rsidR="007B336D" w:rsidRPr="00F2582F" w14:paraId="3DEA4AC6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D50E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FGSYC88M3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5EE8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BDC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C00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B27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3498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C09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16613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668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13115</w:t>
            </w:r>
          </w:p>
        </w:tc>
      </w:tr>
      <w:tr w:rsidR="007B336D" w:rsidRPr="00F2582F" w14:paraId="62AF3441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36B1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FHuNMY37M1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F3C8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AAB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F35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4DC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77070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324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93454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414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16384</w:t>
            </w:r>
          </w:p>
        </w:tc>
      </w:tr>
      <w:tr w:rsidR="007B336D" w:rsidRPr="00F2582F" w14:paraId="78174D70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49E4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FFJNDD6M2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986A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763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D31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40B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151069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B0F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166317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85F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15248</w:t>
            </w:r>
          </w:p>
        </w:tc>
      </w:tr>
      <w:tr w:rsidR="007B336D" w:rsidRPr="00F2582F" w14:paraId="0E579343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B36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FXJWS49M33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A529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07B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81B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980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74648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22E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90728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DF8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16080</w:t>
            </w:r>
          </w:p>
        </w:tc>
      </w:tr>
      <w:tr w:rsidR="007B336D" w:rsidRPr="00F2582F" w14:paraId="0E1F5224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92FA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FQHXN3M8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704D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BC1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A93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309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73751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3FB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87791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E77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14040</w:t>
            </w:r>
          </w:p>
        </w:tc>
      </w:tr>
      <w:tr w:rsidR="007B336D" w:rsidRPr="00F2582F" w14:paraId="385DCF7B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EF25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FQHXN83M4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4B7F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8B4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B32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whole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E97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68138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1FE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84615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A88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16477</w:t>
            </w:r>
          </w:p>
        </w:tc>
      </w:tr>
      <w:tr w:rsidR="007B336D" w:rsidRPr="00F2582F" w14:paraId="57EBDBCB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D815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FFJNDD5M3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8CB4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BA9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DC0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282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157392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173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172080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BE2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14688</w:t>
            </w:r>
          </w:p>
        </w:tc>
      </w:tr>
      <w:tr w:rsidR="007B336D" w:rsidRPr="00F2582F" w14:paraId="7FFCE304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D27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FQHXN72M4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6D3C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9FB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CCE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88B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76723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046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86511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F6C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9788</w:t>
            </w:r>
          </w:p>
        </w:tc>
      </w:tr>
      <w:tr w:rsidR="007B336D" w:rsidRPr="00F2582F" w14:paraId="45EAD97B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0F8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FNXYCHL12M2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B0A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II-A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746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1BD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whole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F85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1790560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4D5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1800032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C2A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9472</w:t>
            </w:r>
          </w:p>
        </w:tc>
      </w:tr>
      <w:tr w:rsidR="007B336D" w:rsidRPr="00F2582F" w14:paraId="4FBF8044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1D9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FXJWS24M3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A4F3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12F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CF6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whole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2A7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1722070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F4F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1738113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8A8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16043</w:t>
            </w:r>
          </w:p>
        </w:tc>
      </w:tr>
      <w:tr w:rsidR="007B336D" w:rsidRPr="00F2582F" w14:paraId="56E6BF44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8954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FJLHD45M1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2D5A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196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60C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whole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712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67855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F49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77899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C4E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10044</w:t>
            </w:r>
          </w:p>
        </w:tc>
      </w:tr>
      <w:tr w:rsidR="007B336D" w:rsidRPr="00F2582F" w14:paraId="1AE3CD6F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4879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FGSYC43M1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3922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201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BDB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225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77866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504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93459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496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15593</w:t>
            </w:r>
          </w:p>
        </w:tc>
      </w:tr>
      <w:tr w:rsidR="007B336D" w:rsidRPr="00F2582F" w14:paraId="344B4C28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ED1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FGSYC36M3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FABE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60A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FF8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802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77436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8AF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90213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08A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12777</w:t>
            </w:r>
          </w:p>
        </w:tc>
      </w:tr>
      <w:tr w:rsidR="007B336D" w:rsidRPr="00F2582F" w14:paraId="1307B8F8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571A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FGSYC7M5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6B6D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2A6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722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3FF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69154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0C5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84087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8FF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14933</w:t>
            </w:r>
          </w:p>
        </w:tc>
      </w:tr>
      <w:tr w:rsidR="007B336D" w:rsidRPr="00F2582F" w14:paraId="72D73A3B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FCB7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XZ28R1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CCDF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AE9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52A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F0A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3524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ACD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13211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08F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9687</w:t>
            </w:r>
          </w:p>
        </w:tc>
      </w:tr>
      <w:tr w:rsidR="007B336D" w:rsidRPr="00F2582F" w14:paraId="63A898C4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1DA5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FJLHD33M2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27E5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D30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A45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52B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76585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7B5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87549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6C9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10964</w:t>
            </w:r>
          </w:p>
        </w:tc>
      </w:tr>
      <w:tr w:rsidR="007B336D" w:rsidRPr="00F2582F" w14:paraId="37104DBA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989D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FGSYC6M1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9F9D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575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BBE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7CD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191716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323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204895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758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13179</w:t>
            </w:r>
          </w:p>
        </w:tc>
      </w:tr>
      <w:tr w:rsidR="007B336D" w:rsidRPr="00F2582F" w14:paraId="62130810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2AD5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FGSYC3M2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FC09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05C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71D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005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737402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769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754526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BA2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17124</w:t>
            </w:r>
          </w:p>
        </w:tc>
      </w:tr>
      <w:tr w:rsidR="007B336D" w:rsidRPr="00F2582F" w14:paraId="7A7AEF32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939D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FYNLJ23M6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D83E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7D6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9B2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4DB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86555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D10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100994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BCD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14439</w:t>
            </w:r>
          </w:p>
        </w:tc>
      </w:tr>
      <w:tr w:rsidR="007B336D" w:rsidRPr="00F2582F" w14:paraId="5BB05094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75DB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FGSYC13M1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39F7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15A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F3E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5E5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159797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709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177596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33E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17799</w:t>
            </w:r>
          </w:p>
        </w:tc>
      </w:tr>
      <w:tr w:rsidR="007B336D" w:rsidRPr="00F2582F" w14:paraId="752E7FCC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01CE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FGSYC18M1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27DC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E2C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080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C37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190799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AA3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207227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6DA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16428</w:t>
            </w:r>
          </w:p>
        </w:tc>
      </w:tr>
      <w:tr w:rsidR="007B336D" w:rsidRPr="00F2582F" w14:paraId="47A1C682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B70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FGSYC4M2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FACE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3BE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4E9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7EE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73033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41A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86525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866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13492</w:t>
            </w:r>
          </w:p>
        </w:tc>
      </w:tr>
      <w:tr w:rsidR="007B336D" w:rsidRPr="00F2582F" w14:paraId="7A95B998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4AE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NT17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C8745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30B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B83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3C52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640410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F8E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652720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353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12310</w:t>
            </w:r>
          </w:p>
        </w:tc>
      </w:tr>
      <w:tr w:rsidR="007B336D" w:rsidRPr="00F2582F" w14:paraId="7083F022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DF4C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FAHBZ2M3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45A2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28B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FEE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576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82395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23E7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98782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220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16387</w:t>
            </w:r>
          </w:p>
        </w:tc>
      </w:tr>
      <w:tr w:rsidR="007B336D" w:rsidRPr="00F2582F" w14:paraId="234FDF59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2BC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FHNXY46M4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72F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II-A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643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B28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whole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AEE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1640946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B78C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1648057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263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7111</w:t>
            </w:r>
          </w:p>
        </w:tc>
      </w:tr>
      <w:tr w:rsidR="007B336D" w:rsidRPr="00F2582F" w14:paraId="5AAA07B3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1FF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HuNan_2016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11C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II-A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5269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678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6B2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70878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BCB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80172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A00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9294</w:t>
            </w:r>
          </w:p>
        </w:tc>
      </w:tr>
      <w:tr w:rsidR="007B336D" w:rsidRPr="00F2582F" w14:paraId="5D9F5D3C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646DA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A14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8F77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0A5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6B7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7EBD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4637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FAD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19064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FBD1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14427</w:t>
            </w:r>
          </w:p>
        </w:tc>
      </w:tr>
      <w:tr w:rsidR="007B336D" w:rsidRPr="00F2582F" w14:paraId="31F5D918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8BE9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FYNDL22M6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52B28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781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07E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Scaffold5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8C5E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4531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EA7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14469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65F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9938</w:t>
            </w:r>
          </w:p>
        </w:tc>
      </w:tr>
      <w:tr w:rsidR="007B336D" w:rsidRPr="00F2582F" w14:paraId="16C5B228" w14:textId="77777777" w:rsidTr="00B74339">
        <w:trPr>
          <w:trHeight w:val="270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641F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FSCPS14M2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C7453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I-U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7495B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5DA30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whole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041C6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1089250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816B4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1101576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BE60F" w14:textId="77777777" w:rsidR="007B336D" w:rsidRPr="00F2582F" w:rsidRDefault="007B336D" w:rsidP="00B74339">
            <w:pPr>
              <w:spacing w:before="0" w:after="0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sz w:val="20"/>
                <w:szCs w:val="20"/>
                <w:lang w:eastAsia="zh-CN"/>
              </w:rPr>
              <w:t>12326</w:t>
            </w:r>
          </w:p>
        </w:tc>
      </w:tr>
    </w:tbl>
    <w:p w14:paraId="395060CE" w14:textId="77777777" w:rsidR="007B336D" w:rsidRPr="00F2582F" w:rsidRDefault="007B336D" w:rsidP="007B336D"/>
    <w:p w14:paraId="5B9E821F" w14:textId="77777777" w:rsidR="007B336D" w:rsidRPr="00F2582F" w:rsidRDefault="007B336D" w:rsidP="007B336D">
      <w:pPr>
        <w:adjustRightInd w:val="0"/>
        <w:snapToGrid w:val="0"/>
        <w:spacing w:before="240" w:after="120" w:line="260" w:lineRule="atLeast"/>
        <w:ind w:left="425" w:right="425"/>
        <w:jc w:val="center"/>
        <w:rPr>
          <w:rFonts w:eastAsia="Times New Roman" w:cs="Times New Roman"/>
          <w:b/>
          <w:szCs w:val="24"/>
          <w:lang w:eastAsia="de-DE" w:bidi="en-US"/>
        </w:rPr>
      </w:pPr>
    </w:p>
    <w:p w14:paraId="6AF2BD72" w14:textId="77777777" w:rsidR="007B336D" w:rsidRPr="00F2582F" w:rsidRDefault="007B336D" w:rsidP="007B336D">
      <w:pPr>
        <w:adjustRightInd w:val="0"/>
        <w:snapToGrid w:val="0"/>
        <w:spacing w:before="240" w:after="120" w:line="260" w:lineRule="atLeast"/>
        <w:ind w:left="425" w:right="425"/>
        <w:jc w:val="center"/>
        <w:rPr>
          <w:rFonts w:eastAsia="Times New Roman" w:cs="Times New Roman"/>
          <w:b/>
          <w:szCs w:val="24"/>
          <w:lang w:eastAsia="de-DE" w:bidi="en-US"/>
        </w:rPr>
      </w:pPr>
    </w:p>
    <w:p w14:paraId="1DB5D51D" w14:textId="77777777" w:rsidR="007B336D" w:rsidRPr="00F2582F" w:rsidRDefault="007B336D" w:rsidP="007B336D">
      <w:pPr>
        <w:adjustRightInd w:val="0"/>
        <w:snapToGrid w:val="0"/>
        <w:spacing w:before="240" w:after="120" w:line="260" w:lineRule="atLeast"/>
        <w:ind w:left="425" w:right="425"/>
        <w:jc w:val="center"/>
        <w:rPr>
          <w:rFonts w:eastAsia="Times New Roman" w:cs="Times New Roman"/>
          <w:szCs w:val="24"/>
          <w:lang w:eastAsia="de-DE" w:bidi="en-US"/>
        </w:rPr>
      </w:pPr>
      <w:r w:rsidRPr="00F2582F">
        <w:rPr>
          <w:rFonts w:eastAsia="Times New Roman" w:cs="Times New Roman"/>
          <w:b/>
          <w:szCs w:val="24"/>
          <w:lang w:eastAsia="de-DE" w:bidi="en-US"/>
        </w:rPr>
        <w:t>Table S3.</w:t>
      </w:r>
      <w:r w:rsidRPr="00F2582F">
        <w:rPr>
          <w:rFonts w:eastAsia="Times New Roman" w:cs="Times New Roman"/>
          <w:szCs w:val="24"/>
          <w:lang w:eastAsia="de-DE" w:bidi="en-US"/>
        </w:rPr>
        <w:t xml:space="preserve">  Sequences of </w:t>
      </w:r>
      <w:proofErr w:type="spellStart"/>
      <w:r w:rsidRPr="00F2582F">
        <w:rPr>
          <w:rFonts w:eastAsia="Times New Roman" w:cs="Times New Roman"/>
          <w:szCs w:val="24"/>
          <w:lang w:eastAsia="de-DE" w:bidi="en-US"/>
        </w:rPr>
        <w:t>Acr</w:t>
      </w:r>
      <w:proofErr w:type="spellEnd"/>
      <w:r w:rsidRPr="00F2582F">
        <w:rPr>
          <w:rFonts w:eastAsia="Times New Roman" w:cs="Times New Roman"/>
          <w:szCs w:val="24"/>
          <w:lang w:eastAsia="de-DE" w:bidi="en-US"/>
        </w:rPr>
        <w:t xml:space="preserve"> and Aca like proteins in prophage belonging to A13.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2243"/>
        <w:gridCol w:w="7534"/>
      </w:tblGrid>
      <w:tr w:rsidR="007B336D" w:rsidRPr="00F2582F" w14:paraId="7E8365A8" w14:textId="77777777" w:rsidTr="00B74339">
        <w:trPr>
          <w:trHeight w:val="285"/>
        </w:trPr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D7A6C" w14:textId="77777777" w:rsidR="007B336D" w:rsidRPr="00F2582F" w:rsidRDefault="007B336D" w:rsidP="00B74339">
            <w:pPr>
              <w:spacing w:before="0" w:after="0"/>
              <w:rPr>
                <w:rFonts w:eastAsia="SimSu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b/>
                <w:bCs/>
                <w:color w:val="000000"/>
                <w:sz w:val="20"/>
                <w:szCs w:val="20"/>
                <w:lang w:eastAsia="zh-CN"/>
              </w:rPr>
              <w:t>Description</w:t>
            </w:r>
          </w:p>
        </w:tc>
        <w:tc>
          <w:tcPr>
            <w:tcW w:w="6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E669C" w14:textId="77777777" w:rsidR="007B336D" w:rsidRPr="00F2582F" w:rsidRDefault="007B336D" w:rsidP="00B74339">
            <w:pPr>
              <w:spacing w:before="0" w:after="0"/>
              <w:rPr>
                <w:rFonts w:eastAsia="SimSu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b/>
                <w:bCs/>
                <w:color w:val="000000"/>
                <w:sz w:val="20"/>
                <w:szCs w:val="20"/>
                <w:lang w:eastAsia="zh-CN"/>
              </w:rPr>
              <w:t>Sequence</w:t>
            </w:r>
          </w:p>
        </w:tc>
      </w:tr>
      <w:tr w:rsidR="007B336D" w:rsidRPr="00F2582F" w14:paraId="4A55BCE8" w14:textId="77777777" w:rsidTr="00B74339">
        <w:trPr>
          <w:trHeight w:val="127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C8F5" w14:textId="77777777" w:rsidR="007B336D" w:rsidRPr="00F2582F" w:rsidRDefault="007B336D" w:rsidP="00B74339">
            <w:pPr>
              <w:spacing w:before="0" w:after="0"/>
              <w:rPr>
                <w:rFonts w:eastAsia="SimSun" w:cs="Times New Roman"/>
                <w:color w:val="000000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color w:val="000000"/>
                <w:sz w:val="20"/>
                <w:szCs w:val="20"/>
                <w:lang w:eastAsia="zh-CN"/>
              </w:rPr>
              <w:t>Bpseuc_2_Acr_like_protein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D1A45" w14:textId="77777777" w:rsidR="007B336D" w:rsidRPr="00F2582F" w:rsidRDefault="007B336D" w:rsidP="00B74339">
            <w:pPr>
              <w:spacing w:before="0" w:after="0"/>
              <w:rPr>
                <w:rFonts w:eastAsia="SimSun" w:cs="Times New Roman"/>
                <w:color w:val="000000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color w:val="000000"/>
                <w:sz w:val="20"/>
                <w:szCs w:val="20"/>
                <w:lang w:eastAsia="zh-CN"/>
              </w:rPr>
              <w:t>MTFGSKAAFRAARERCGISQKMLADRFGNAVMTVKRWEKPGEAEPPADVQAWLEHMLSQH</w:t>
            </w:r>
            <w:r w:rsidRPr="00F2582F">
              <w:rPr>
                <w:rFonts w:eastAsia="SimSun" w:cs="Times New Roman"/>
                <w:color w:val="000000"/>
                <w:sz w:val="20"/>
                <w:szCs w:val="20"/>
                <w:lang w:eastAsia="zh-CN"/>
              </w:rPr>
              <w:br/>
              <w:t>VEAVEAALDAVDGIEEVQGNPPDHVDLTYYRSQAHYDEFGRDEAVYSVVNARSREIGAIL</w:t>
            </w:r>
            <w:r w:rsidRPr="00F2582F">
              <w:rPr>
                <w:rFonts w:eastAsia="SimSun" w:cs="Times New Roman"/>
                <w:color w:val="000000"/>
                <w:sz w:val="20"/>
                <w:szCs w:val="20"/>
                <w:lang w:eastAsia="zh-CN"/>
              </w:rPr>
              <w:br/>
              <w:t>QAEGYTVRYVYPEDADTVSTLGGRDVQA</w:t>
            </w:r>
          </w:p>
        </w:tc>
      </w:tr>
      <w:tr w:rsidR="007B336D" w:rsidRPr="006C326E" w14:paraId="4EC7607E" w14:textId="77777777" w:rsidTr="00B74339">
        <w:trPr>
          <w:trHeight w:val="765"/>
        </w:trPr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CE313" w14:textId="77777777" w:rsidR="007B336D" w:rsidRPr="00F2582F" w:rsidRDefault="007B336D" w:rsidP="00B74339">
            <w:pPr>
              <w:spacing w:before="0" w:after="0"/>
              <w:rPr>
                <w:rFonts w:eastAsia="SimSun" w:cs="Times New Roman"/>
                <w:color w:val="000000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color w:val="000000"/>
                <w:sz w:val="20"/>
                <w:szCs w:val="20"/>
                <w:lang w:eastAsia="zh-CN"/>
              </w:rPr>
              <w:t>Bpseuc_2_Aca_like_protein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04516" w14:textId="77777777" w:rsidR="007B336D" w:rsidRPr="006C326E" w:rsidRDefault="007B336D" w:rsidP="00B74339">
            <w:pPr>
              <w:spacing w:before="0" w:after="0"/>
              <w:rPr>
                <w:rFonts w:eastAsia="SimSun" w:cs="Times New Roman"/>
                <w:color w:val="000000"/>
                <w:sz w:val="20"/>
                <w:szCs w:val="20"/>
                <w:lang w:eastAsia="zh-CN"/>
              </w:rPr>
            </w:pPr>
            <w:r w:rsidRPr="00F2582F">
              <w:rPr>
                <w:rFonts w:eastAsia="SimSun" w:cs="Times New Roman"/>
                <w:color w:val="000000"/>
                <w:sz w:val="20"/>
                <w:szCs w:val="20"/>
                <w:lang w:eastAsia="zh-CN"/>
              </w:rPr>
              <w:t>MGLRSMREGVGLSQQDLCRAIGSSTVGRVWAWEAWSDSPRPKSARDPHLMGLSTAKVLAD</w:t>
            </w:r>
            <w:r w:rsidRPr="00F2582F">
              <w:rPr>
                <w:rFonts w:eastAsia="SimSun" w:cs="Times New Roman"/>
                <w:color w:val="000000"/>
                <w:sz w:val="20"/>
                <w:szCs w:val="20"/>
                <w:lang w:eastAsia="zh-CN"/>
              </w:rPr>
              <w:br/>
              <w:t>ELGMTLDDFWAGLDG</w:t>
            </w:r>
          </w:p>
        </w:tc>
      </w:tr>
    </w:tbl>
    <w:p w14:paraId="51CD9338" w14:textId="77777777" w:rsidR="007B336D" w:rsidRDefault="007B336D" w:rsidP="007B336D"/>
    <w:p w14:paraId="50B2110B" w14:textId="77777777" w:rsidR="006E1B00" w:rsidRDefault="007B336D"/>
    <w:sectPr w:rsidR="006E1B00" w:rsidSect="007B336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F9482" w14:textId="77777777" w:rsidR="000C0418" w:rsidRPr="00577C4C" w:rsidRDefault="007B336D">
    <w:pPr>
      <w:pStyle w:val="Footer"/>
      <w:rPr>
        <w:color w:val="C00000"/>
        <w:szCs w:val="24"/>
      </w:rPr>
    </w:pPr>
    <w:r>
      <w:rPr>
        <w:noProof/>
        <w:color w:val="C00000"/>
        <w:szCs w:val="24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5F733" wp14:editId="66192F19">
              <wp:simplePos x="0" y="0"/>
              <wp:positionH relativeFrom="column">
                <wp:posOffset>-108585</wp:posOffset>
              </wp:positionH>
              <wp:positionV relativeFrom="paragraph">
                <wp:posOffset>-58420</wp:posOffset>
              </wp:positionV>
              <wp:extent cx="3672205" cy="1403985"/>
              <wp:effectExtent l="0" t="0" r="4445" b="0"/>
              <wp:wrapNone/>
              <wp:docPr id="307" name="文本框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95B631" w14:textId="77777777" w:rsidR="000C0418" w:rsidRPr="00E9561B" w:rsidRDefault="007B336D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F5F733" id="_x0000_t202" coordsize="21600,21600" o:spt="202" path="m,l,21600r21600,l21600,xe">
              <v:stroke joinstyle="miter"/>
              <v:path gradientshapeok="t" o:connecttype="rect"/>
            </v:shapetype>
            <v:shape id="文本框 307" o:spid="_x0000_s1026" type="#_x0000_t202" style="position:absolute;margin-left:-8.55pt;margin-top:-4.6pt;width:289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" stroked="f">
              <v:textbox style="mso-fit-shape-to-text:t">
                <w:txbxContent>
                  <w:p w14:paraId="5695B631" w14:textId="77777777" w:rsidR="000C0418" w:rsidRPr="00E9561B" w:rsidRDefault="007B336D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0CE89" wp14:editId="3E7052A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C7D6F5" w14:textId="77777777" w:rsidR="000C0418" w:rsidRPr="00577C4C" w:rsidRDefault="007B336D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F0325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9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0CE89" id="文本框 1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" filled="f" stroked="f" strokeweight=".5pt">
              <v:textbox style="mso-fit-shape-to-text:t">
                <w:txbxContent>
                  <w:p w14:paraId="3DC7D6F5" w14:textId="77777777" w:rsidR="000C0418" w:rsidRPr="00577C4C" w:rsidRDefault="007B336D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F0325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9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EF3A" w14:textId="77777777" w:rsidR="000C0418" w:rsidRPr="00577C4C" w:rsidRDefault="007B336D">
    <w:pPr>
      <w:pStyle w:val="Footer"/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1FDEA7" wp14:editId="3FADB4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28295"/>
              <wp:effectExtent l="0" t="0" r="0" b="0"/>
              <wp:wrapNone/>
              <wp:docPr id="56" name="文本框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2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BF50BD6" w14:textId="77777777" w:rsidR="000C0418" w:rsidRPr="00577C4C" w:rsidRDefault="007B336D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F25C4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FDEA7" id="_x0000_t202" coordsize="21600,21600" o:spt="202" path="m,l,21600r21600,l21600,xe">
              <v:stroke joinstyle="miter"/>
              <v:path gradientshapeok="t" o:connecttype="rect"/>
            </v:shapetype>
            <v:shape id="文本框 56" o:spid="_x0000_s1028" type="#_x0000_t202" style="position:absolute;margin-left:67.6pt;margin-top:0;width:118.8pt;height:25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" filled="f" stroked="f" strokeweight=".5pt">
              <v:textbox style="mso-fit-shape-to-text:t">
                <w:txbxContent>
                  <w:p w14:paraId="0BF50BD6" w14:textId="77777777" w:rsidR="000C0418" w:rsidRPr="00577C4C" w:rsidRDefault="007B336D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F25C4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BCE6" w14:textId="77777777" w:rsidR="000C0418" w:rsidRPr="007E3148" w:rsidRDefault="007B336D" w:rsidP="000C0418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7E3148">
      <w:t>Running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E1317" w14:textId="77777777" w:rsidR="000C0418" w:rsidRPr="00A53000" w:rsidRDefault="007B336D" w:rsidP="000C0418">
    <w:pPr>
      <w:pStyle w:val="Header"/>
    </w:pPr>
    <w:r w:rsidRPr="007E3148">
      <w:ptab w:relativeTo="margin" w:alignment="center" w:leader="none"/>
    </w:r>
    <w:r w:rsidRPr="00C40C63">
      <w:t xml:space="preserve"> The diversity of the CRISPR-Cas system and Prophages present in the genome reveals the co-evolution of Bifidobacterium </w:t>
    </w:r>
    <w:proofErr w:type="spellStart"/>
    <w:r w:rsidRPr="00C40C63">
      <w:t>pseudocatenulatum</w:t>
    </w:r>
    <w:proofErr w:type="spellEnd"/>
    <w:r w:rsidRPr="00C40C63">
      <w:t xml:space="preserve"> and phages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3C69B" w14:textId="77777777" w:rsidR="000C0418" w:rsidRDefault="007B336D" w:rsidP="000C0418">
    <w:pPr>
      <w:pStyle w:val="Header"/>
    </w:pPr>
    <w:r w:rsidRPr="005A1D84">
      <w:rPr>
        <w:noProof/>
        <w:color w:val="A6A6A6" w:themeColor="background1" w:themeShade="A6"/>
        <w:lang w:eastAsia="zh-CN"/>
      </w:rPr>
      <w:drawing>
        <wp:inline distT="0" distB="0" distL="0" distR="0" wp14:anchorId="06014B00" wp14:editId="7AA6ED01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C0601A"/>
    <w:multiLevelType w:val="multilevel"/>
    <w:tmpl w:val="6682E000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5">
    <w:abstractNumId w:val="1"/>
    <w:lvlOverride w:ilvl="0">
      <w:startOverride w:val="3"/>
      <w:lvl w:ilvl="0">
        <w:start w:val="3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startOverride w:val="3"/>
      <w:lvl w:ilvl="1">
        <w:start w:val="3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6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7">
    <w:abstractNumId w:val="0"/>
  </w:num>
  <w:num w:numId="8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9">
    <w:abstractNumId w:val="1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6D"/>
    <w:rsid w:val="000759D5"/>
    <w:rsid w:val="005D307B"/>
    <w:rsid w:val="006A2CB0"/>
    <w:rsid w:val="007B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0BFAE4"/>
  <w15:chartTrackingRefBased/>
  <w15:docId w15:val="{9D8428DB-0417-4ED9-834D-32A51E1F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6D"/>
    <w:pPr>
      <w:spacing w:before="120" w:after="240" w:line="240" w:lineRule="auto"/>
    </w:pPr>
    <w:rPr>
      <w:rFonts w:ascii="Times New Roman" w:eastAsiaTheme="minorEastAsia" w:hAnsi="Times New Roman"/>
      <w:sz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7B336D"/>
    <w:pPr>
      <w:numPr>
        <w:numId w:val="1"/>
      </w:numPr>
      <w:spacing w:before="240"/>
      <w:ind w:firstLineChars="0" w:firstLine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7B336D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7B336D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7B336D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7B336D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B336D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7B336D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7B336D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7B336D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7B336D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B336D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7B336D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7B336D"/>
    <w:rPr>
      <w:rFonts w:ascii="Times New Roman" w:eastAsiaTheme="minorEastAsia" w:hAnsi="Times New Roman"/>
      <w:b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336D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336D"/>
    <w:rPr>
      <w:rFonts w:ascii="Times New Roman" w:eastAsiaTheme="minorEastAsia" w:hAnsi="Times New Roman"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36D"/>
    <w:rPr>
      <w:rFonts w:ascii="Times New Roman" w:eastAsiaTheme="minorEastAsia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336D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7B336D"/>
    <w:pPr>
      <w:keepNext/>
    </w:pPr>
    <w:rPr>
      <w:rFonts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7B336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7B336D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B336D"/>
    <w:rPr>
      <w:rFonts w:ascii="Times New Roman" w:eastAsiaTheme="minorEastAsia" w:hAnsi="Times New Roman" w:cs="Times New Roman"/>
      <w:b/>
      <w:sz w:val="32"/>
      <w:szCs w:val="32"/>
      <w:lang w:val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7B336D"/>
    <w:pPr>
      <w:spacing w:after="240" w:line="240" w:lineRule="auto"/>
      <w:jc w:val="left"/>
      <w:outlineLvl w:val="9"/>
    </w:pPr>
    <w:rPr>
      <w:rFonts w:ascii="Times New Roman" w:eastAsiaTheme="minorEastAsia" w:hAnsi="Times New Roman" w:cs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7B336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B336D"/>
    <w:pPr>
      <w:ind w:firstLineChars="200" w:firstLine="420"/>
    </w:pPr>
  </w:style>
  <w:style w:type="paragraph" w:styleId="NoSpacing">
    <w:name w:val="No Spacing"/>
    <w:uiPriority w:val="1"/>
    <w:qFormat/>
    <w:rsid w:val="007B336D"/>
    <w:pPr>
      <w:spacing w:after="0" w:line="240" w:lineRule="auto"/>
    </w:pPr>
    <w:rPr>
      <w:rFonts w:ascii="Times New Roman" w:eastAsiaTheme="minorEastAsia" w:hAnsi="Times New Roman"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36D"/>
    <w:pPr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B336D"/>
    <w:rPr>
      <w:rFonts w:asciiTheme="majorHAnsi" w:eastAsia="SimSun" w:hAnsiTheme="majorHAnsi" w:cstheme="majorBidi"/>
      <w:b/>
      <w:bCs/>
      <w:kern w:val="28"/>
      <w:sz w:val="32"/>
      <w:szCs w:val="32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7B336D"/>
  </w:style>
  <w:style w:type="paragraph" w:customStyle="1" w:styleId="EndNoteBibliographyTitle">
    <w:name w:val="EndNote Bibliography Title"/>
    <w:basedOn w:val="Normal"/>
    <w:link w:val="EndNoteBibliographyTitleChar"/>
    <w:rsid w:val="007B336D"/>
    <w:pPr>
      <w:spacing w:after="0"/>
      <w:jc w:val="center"/>
    </w:pPr>
    <w:rPr>
      <w:rFonts w:eastAsia="Cambria" w:cs="Times New Roman"/>
      <w:noProof/>
      <w:szCs w:val="24"/>
    </w:rPr>
  </w:style>
  <w:style w:type="character" w:customStyle="1" w:styleId="EndNoteBibliographyTitleChar">
    <w:name w:val="EndNote Bibliography Title Char"/>
    <w:basedOn w:val="Heading1Char"/>
    <w:link w:val="EndNoteBibliographyTitle"/>
    <w:rsid w:val="007B336D"/>
    <w:rPr>
      <w:rFonts w:ascii="Times New Roman" w:eastAsia="Cambria" w:hAnsi="Times New Roman" w:cs="Times New Roman"/>
      <w:b w:val="0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B336D"/>
    <w:rPr>
      <w:rFonts w:eastAsia="Cambria" w:cs="Times New Roman"/>
      <w:noProof/>
      <w:szCs w:val="24"/>
    </w:rPr>
  </w:style>
  <w:style w:type="character" w:customStyle="1" w:styleId="EndNoteBibliographyChar">
    <w:name w:val="EndNote Bibliography Char"/>
    <w:basedOn w:val="Heading1Char"/>
    <w:link w:val="EndNoteBibliography"/>
    <w:rsid w:val="007B336D"/>
    <w:rPr>
      <w:rFonts w:ascii="Times New Roman" w:eastAsia="Cambria" w:hAnsi="Times New Roman" w:cs="Times New Roman"/>
      <w:b w:val="0"/>
      <w:noProof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336D"/>
    <w:rPr>
      <w:sz w:val="16"/>
      <w:szCs w:val="16"/>
    </w:rPr>
  </w:style>
  <w:style w:type="paragraph" w:customStyle="1" w:styleId="MDPI22heading2">
    <w:name w:val="MDPI_2.2_heading2"/>
    <w:basedOn w:val="Normal"/>
    <w:qFormat/>
    <w:rsid w:val="007B336D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table" w:styleId="TableGrid">
    <w:name w:val="Table Grid"/>
    <w:basedOn w:val="TableNormal"/>
    <w:uiPriority w:val="59"/>
    <w:rsid w:val="007B336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51figurecaption">
    <w:name w:val="MDPI_5.1_figure_caption"/>
    <w:basedOn w:val="Normal"/>
    <w:qFormat/>
    <w:rsid w:val="007B336D"/>
    <w:pPr>
      <w:adjustRightInd w:val="0"/>
      <w:snapToGrid w:val="0"/>
      <w:spacing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41tablecaption">
    <w:name w:val="MDPI_4.1_table_caption"/>
    <w:basedOn w:val="Normal"/>
    <w:qFormat/>
    <w:rsid w:val="007B336D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6D"/>
    <w:pPr>
      <w:spacing w:before="0"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6D"/>
    <w:rPr>
      <w:rFonts w:ascii="Times New Roman" w:eastAsiaTheme="minorEastAsia" w:hAnsi="Times New Roman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3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36D"/>
    <w:rPr>
      <w:rFonts w:ascii="Times New Roman" w:eastAsiaTheme="minorEastAsia" w:hAnsi="Times New Roman"/>
      <w:sz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36D"/>
    <w:rPr>
      <w:rFonts w:ascii="Times New Roman" w:eastAsiaTheme="minorEastAsia" w:hAnsi="Times New Roman"/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Attard</dc:creator>
  <cp:keywords/>
  <dc:description/>
  <cp:lastModifiedBy>Gillian Attard</cp:lastModifiedBy>
  <cp:revision>1</cp:revision>
  <dcterms:created xsi:type="dcterms:W3CDTF">2020-05-01T07:19:00Z</dcterms:created>
  <dcterms:modified xsi:type="dcterms:W3CDTF">2020-05-01T07:20:00Z</dcterms:modified>
</cp:coreProperties>
</file>