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9B" w:rsidRPr="002422B4" w:rsidRDefault="005F3E9B" w:rsidP="005F3E9B">
      <w:pPr>
        <w:spacing w:after="120" w:line="360" w:lineRule="auto"/>
        <w:rPr>
          <w:lang w:val="en-US"/>
        </w:rPr>
      </w:pPr>
      <w:r>
        <w:rPr>
          <w:rFonts w:ascii="Times New Roman" w:hAnsi="Times New Roman" w:cs="Times New Roman" w:hint="eastAsia"/>
          <w:lang w:val="en-SG" w:eastAsia="zh-CN"/>
        </w:rPr>
        <w:t>Table S1</w:t>
      </w:r>
      <w:r>
        <w:rPr>
          <w:rFonts w:ascii="Times New Roman" w:hAnsi="Times New Roman" w:cs="Times New Roman"/>
          <w:lang w:val="en-US" w:eastAsia="zh-CN"/>
        </w:rPr>
        <w:t xml:space="preserve">: </w:t>
      </w:r>
      <w:r w:rsidRPr="002422B4">
        <w:t xml:space="preserve">Data distribution and sequence </w:t>
      </w:r>
      <w:proofErr w:type="gramStart"/>
      <w:r w:rsidRPr="002422B4">
        <w:t>parameters  from</w:t>
      </w:r>
      <w:proofErr w:type="gramEnd"/>
      <w:r w:rsidRPr="002422B4">
        <w:t xml:space="preserve"> multiple clinical centres. </w:t>
      </w:r>
    </w:p>
    <w:tbl>
      <w:tblPr>
        <w:tblStyle w:val="TableGrid"/>
        <w:tblW w:w="150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68"/>
        <w:gridCol w:w="1028"/>
        <w:gridCol w:w="855"/>
        <w:gridCol w:w="1385"/>
        <w:gridCol w:w="1843"/>
        <w:gridCol w:w="1701"/>
        <w:gridCol w:w="1276"/>
        <w:gridCol w:w="1275"/>
        <w:gridCol w:w="2977"/>
      </w:tblGrid>
      <w:tr w:rsidR="005F3E9B" w:rsidRPr="00EC0FA7" w:rsidTr="00BE7463">
        <w:trPr>
          <w:trHeight w:val="374"/>
        </w:trPr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3E9B" w:rsidRPr="00EC0FA7" w:rsidRDefault="005F3E9B" w:rsidP="00BE7463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 w:hint="eastAsia"/>
                <w:bCs/>
                <w:lang w:val="en-US" w:eastAsia="zh-CN"/>
              </w:rPr>
              <w:t xml:space="preserve">                </w:t>
            </w: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 xml:space="preserve">#Patients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3E9B" w:rsidRPr="00EC0FA7" w:rsidRDefault="005F3E9B" w:rsidP="00BE7463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In-plane resolution</w:t>
            </w:r>
            <w:r w:rsidRPr="00EC0FA7">
              <w:rPr>
                <w:rFonts w:ascii="Times New Roman" w:hAnsi="Times New Roman" w:cs="Times New Roman" w:hint="eastAsia"/>
                <w:bCs/>
                <w:lang w:val="en-US" w:eastAsia="zh-CN"/>
              </w:rPr>
              <w:t xml:space="preserve"> </w:t>
            </w: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(mm*mm/pixel)</w:t>
            </w:r>
            <w:r w:rsidRPr="00EC0FA7">
              <w:rPr>
                <w:rFonts w:ascii="Times New Roman" w:hAnsi="Times New Roman" w:cs="Times New Roman" w:hint="eastAsia"/>
                <w:bCs/>
                <w:lang w:val="en-US"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5F3E9B" w:rsidRPr="00EC0FA7" w:rsidTr="00BE7463">
        <w:trPr>
          <w:trHeight w:val="514"/>
        </w:trPr>
        <w:tc>
          <w:tcPr>
            <w:tcW w:w="1418" w:type="dxa"/>
            <w:tcBorders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Center code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infarction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proofErr w:type="spellStart"/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lacune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WMH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proofErr w:type="spellStart"/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microbleed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Thickness</w:t>
            </w:r>
            <w:r>
              <w:rPr>
                <w:rFonts w:ascii="Times New Roman" w:hAnsi="Times New Roman" w:cs="Times New Roman" w:hint="eastAsia"/>
                <w:bCs/>
                <w:lang w:val="en-US" w:eastAsia="zh-CN"/>
              </w:rPr>
              <w:t xml:space="preserve"> </w:t>
            </w: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T1WI, T2WI, and FLAIR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DWI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T2*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3E9B" w:rsidRPr="00EC0FA7" w:rsidRDefault="005F3E9B" w:rsidP="00BE7463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bCs/>
                <w:lang w:val="en-US" w:eastAsia="zh-CN"/>
              </w:rPr>
              <w:t>Scanner type</w:t>
            </w:r>
          </w:p>
        </w:tc>
      </w:tr>
      <w:tr w:rsidR="005F3E9B" w:rsidRPr="00EC0FA7" w:rsidTr="00BE7463">
        <w:trPr>
          <w:trHeight w:val="388"/>
        </w:trPr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73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6, 6.5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0.47*0.47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0.94*0.94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GE Discovery MR750-3.0T</w:t>
            </w:r>
          </w:p>
        </w:tc>
      </w:tr>
      <w:tr w:rsidR="005F3E9B" w:rsidRPr="00EC0FA7" w:rsidTr="00BE7463">
        <w:trPr>
          <w:trHeight w:val="494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02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90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77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77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37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0.43*0.43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0.83*0.83; 0.90*0.90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0.43*0.43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Philips Achieva-1.5T</w:t>
            </w:r>
          </w:p>
        </w:tc>
      </w:tr>
      <w:tr w:rsidR="005F3E9B" w:rsidRPr="00EC0FA7" w:rsidTr="00BE7463">
        <w:trPr>
          <w:trHeight w:val="332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03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94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94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94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fr-FR" w:eastAsia="zh-CN"/>
              </w:rPr>
              <w:t>6, 6.5, 7.5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0.50*0.50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0.55*0.55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/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Philips Achieva-1.5T</w:t>
            </w:r>
          </w:p>
        </w:tc>
      </w:tr>
      <w:tr w:rsidR="005F3E9B" w:rsidRPr="00EC0FA7" w:rsidTr="00BE7463">
        <w:trPr>
          <w:trHeight w:val="345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04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72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72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72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6.5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0.50*0.50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0.94*0.94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0.45*0.45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Philips Achieva-1.5T</w:t>
            </w:r>
          </w:p>
        </w:tc>
      </w:tr>
      <w:tr w:rsidR="005F3E9B" w:rsidRPr="00EC0FA7" w:rsidTr="00BE7463">
        <w:trPr>
          <w:trHeight w:val="429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05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48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48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48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33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6.5, 8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0.56*0.56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0.94*0.94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0.47*0.47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GE Optima MR360-1.5T</w:t>
            </w:r>
          </w:p>
        </w:tc>
      </w:tr>
      <w:tr w:rsidR="005F3E9B" w:rsidRPr="00EC0FA7" w:rsidTr="00BE7463">
        <w:trPr>
          <w:trHeight w:val="401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06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112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106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106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44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fr-FR" w:eastAsia="zh-CN"/>
              </w:rPr>
              <w:t>6.5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0.47*0.47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0.94*0.94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0.47*0.47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GE Optima MR360-3.0T</w:t>
            </w:r>
          </w:p>
        </w:tc>
      </w:tr>
      <w:tr w:rsidR="005F3E9B" w:rsidRPr="00EC0FA7" w:rsidTr="00BE7463">
        <w:trPr>
          <w:trHeight w:val="345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07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95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43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43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43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fr-FR" w:eastAsia="zh-CN"/>
              </w:rPr>
              <w:t>6, 6.5, 7.5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0.43*0.43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1.20*1.20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0.43*0.43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Siemens Verio-3.0T</w:t>
            </w:r>
          </w:p>
        </w:tc>
      </w:tr>
      <w:tr w:rsidR="005F3E9B" w:rsidRPr="00EC0FA7" w:rsidTr="00BE7463">
        <w:trPr>
          <w:trHeight w:val="387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08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52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52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52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6.0, 6.5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0.90*0.90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0.9*0.9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0.90*0.90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Philips Achieva-1.5T</w:t>
            </w:r>
          </w:p>
        </w:tc>
      </w:tr>
      <w:tr w:rsidR="005F3E9B" w:rsidRPr="00EC0FA7" w:rsidTr="00BE7463">
        <w:trPr>
          <w:trHeight w:val="332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09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56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56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56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6.5, 7.0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0.72*0.72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1.20*1.20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/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Siemens Avanto-1.5T</w:t>
            </w:r>
          </w:p>
        </w:tc>
      </w:tr>
      <w:tr w:rsidR="005F3E9B" w:rsidRPr="00EC0FA7" w:rsidTr="00BE7463">
        <w:trPr>
          <w:trHeight w:val="345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79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39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39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27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0.56*0.56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0.94*0.94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0.47*0.47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GE Discovery MR750-3.0T</w:t>
            </w:r>
          </w:p>
        </w:tc>
      </w:tr>
      <w:tr w:rsidR="005F3E9B" w:rsidRPr="00EC0FA7" w:rsidTr="00BE7463">
        <w:trPr>
          <w:trHeight w:val="387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64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47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0.45*0.45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1.20*1.20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0.45*0.45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Siemens Avanto-1.5T</w:t>
            </w:r>
          </w:p>
        </w:tc>
      </w:tr>
      <w:tr w:rsidR="005F3E9B" w:rsidRPr="00EC0FA7" w:rsidTr="00BE7463">
        <w:trPr>
          <w:trHeight w:val="332"/>
        </w:trPr>
        <w:tc>
          <w:tcPr>
            <w:tcW w:w="141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126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104</w:t>
            </w:r>
          </w:p>
        </w:tc>
        <w:tc>
          <w:tcPr>
            <w:tcW w:w="1028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104</w:t>
            </w:r>
          </w:p>
        </w:tc>
        <w:tc>
          <w:tcPr>
            <w:tcW w:w="85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104</w:t>
            </w:r>
          </w:p>
        </w:tc>
        <w:tc>
          <w:tcPr>
            <w:tcW w:w="138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1843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6.5, 7.8, 8.0</w:t>
            </w:r>
          </w:p>
        </w:tc>
        <w:tc>
          <w:tcPr>
            <w:tcW w:w="1701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0.47*0.47</w:t>
            </w:r>
          </w:p>
        </w:tc>
        <w:tc>
          <w:tcPr>
            <w:tcW w:w="1276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0.90*0.90</w:t>
            </w:r>
          </w:p>
        </w:tc>
        <w:tc>
          <w:tcPr>
            <w:tcW w:w="1275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/</w:t>
            </w:r>
          </w:p>
        </w:tc>
        <w:tc>
          <w:tcPr>
            <w:tcW w:w="2977" w:type="dxa"/>
            <w:hideMark/>
          </w:tcPr>
          <w:p w:rsidR="005F3E9B" w:rsidRPr="00EC0FA7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EC0FA7">
              <w:rPr>
                <w:rFonts w:ascii="Times New Roman" w:hAnsi="Times New Roman" w:cs="Times New Roman"/>
                <w:lang w:val="en-US" w:eastAsia="zh-CN"/>
              </w:rPr>
              <w:t>Philips-Achieva-1.5 T</w:t>
            </w:r>
          </w:p>
        </w:tc>
      </w:tr>
      <w:tr w:rsidR="005F3E9B" w:rsidRPr="00EC0FA7" w:rsidTr="00BE7463">
        <w:trPr>
          <w:trHeight w:val="345"/>
        </w:trPr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13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71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33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33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fr-FR" w:eastAsia="zh-CN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(0.72*0.72)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1.20*1.20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0.90*0.90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5F3E9B" w:rsidRPr="002422B4" w:rsidRDefault="005F3E9B" w:rsidP="00BE7463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2422B4">
              <w:rPr>
                <w:rFonts w:ascii="Times New Roman" w:hAnsi="Times New Roman" w:cs="Times New Roman"/>
                <w:lang w:val="en-US" w:eastAsia="zh-CN"/>
              </w:rPr>
              <w:t>Siemens TrioTim-3.0T</w:t>
            </w:r>
          </w:p>
        </w:tc>
      </w:tr>
    </w:tbl>
    <w:p w:rsidR="002979B8" w:rsidRDefault="002979B8">
      <w:bookmarkStart w:id="0" w:name="_GoBack"/>
      <w:bookmarkEnd w:id="0"/>
    </w:p>
    <w:sectPr w:rsidR="002979B8" w:rsidSect="005F3E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9B"/>
    <w:rsid w:val="002979B8"/>
    <w:rsid w:val="005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409ED-1DA6-4267-ADE3-68452977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9B"/>
    <w:pPr>
      <w:spacing w:after="0" w:line="240" w:lineRule="auto"/>
    </w:pPr>
    <w:rPr>
      <w:rFonts w:eastAsiaTheme="minorEastAsia"/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9B"/>
    <w:pPr>
      <w:spacing w:after="0" w:line="240" w:lineRule="auto"/>
    </w:pPr>
    <w:rPr>
      <w:rFonts w:eastAsiaTheme="minorEastAsia"/>
      <w:kern w:val="2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2020-03-31T09:30:00Z</dcterms:created>
  <dcterms:modified xsi:type="dcterms:W3CDTF">2020-03-31T09:31:00Z</dcterms:modified>
</cp:coreProperties>
</file>