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AE0B6" w14:textId="77777777" w:rsidR="009A4F69" w:rsidRPr="00A84163" w:rsidRDefault="009A4F69" w:rsidP="009A4F69">
      <w:pPr>
        <w:pStyle w:val="Text"/>
        <w:jc w:val="both"/>
        <w:rPr>
          <w:b/>
          <w:i/>
          <w:sz w:val="28"/>
          <w:szCs w:val="28"/>
          <w:lang w:val="en-US"/>
        </w:rPr>
      </w:pPr>
      <w:r w:rsidRPr="00A84163">
        <w:rPr>
          <w:b/>
          <w:i/>
          <w:sz w:val="28"/>
          <w:szCs w:val="28"/>
          <w:lang w:val="en-US"/>
        </w:rPr>
        <w:t>Supplementary Material</w:t>
      </w:r>
    </w:p>
    <w:p w14:paraId="573B6A00" w14:textId="77777777" w:rsidR="009A4F69" w:rsidRPr="00A84163" w:rsidRDefault="009A4F69">
      <w:pPr>
        <w:rPr>
          <w:rFonts w:ascii="Arial" w:hAnsi="Arial" w:cs="Arial"/>
          <w:sz w:val="20"/>
          <w:szCs w:val="20"/>
          <w:lang w:val="en-US"/>
        </w:rPr>
      </w:pPr>
    </w:p>
    <w:p w14:paraId="1D5E7192" w14:textId="057D4F98" w:rsidR="006E3C83" w:rsidRPr="00A84163" w:rsidRDefault="006E3C83">
      <w:pPr>
        <w:rPr>
          <w:rFonts w:ascii="Arial" w:hAnsi="Arial" w:cs="Arial"/>
          <w:lang w:val="en-US"/>
        </w:rPr>
      </w:pPr>
      <w:r w:rsidRPr="00A84163">
        <w:rPr>
          <w:rFonts w:ascii="Arial" w:hAnsi="Arial" w:cs="Arial"/>
          <w:b/>
          <w:bCs/>
          <w:lang w:val="en-US"/>
        </w:rPr>
        <w:t>Table S1</w:t>
      </w:r>
      <w:r w:rsidRPr="00A84163">
        <w:rPr>
          <w:rFonts w:ascii="Arial" w:hAnsi="Arial" w:cs="Arial"/>
          <w:lang w:val="en-US"/>
        </w:rPr>
        <w:t xml:space="preserve">. </w:t>
      </w:r>
      <w:r w:rsidR="007C070A" w:rsidRPr="00A84163">
        <w:rPr>
          <w:rFonts w:ascii="Arial" w:hAnsi="Arial" w:cs="Arial"/>
          <w:lang w:val="en-US"/>
        </w:rPr>
        <w:t>Exemplary</w:t>
      </w:r>
      <w:r w:rsidRPr="00A84163">
        <w:rPr>
          <w:rFonts w:ascii="Arial" w:hAnsi="Arial" w:cs="Arial"/>
          <w:lang w:val="en-US"/>
        </w:rPr>
        <w:t xml:space="preserve"> sampling</w:t>
      </w:r>
      <w:r w:rsidR="00804F08" w:rsidRPr="00A84163">
        <w:rPr>
          <w:rFonts w:ascii="Arial" w:hAnsi="Arial" w:cs="Arial"/>
          <w:lang w:val="en-US"/>
        </w:rPr>
        <w:t xml:space="preserve"> plan</w:t>
      </w:r>
      <w:r w:rsidRPr="00A84163">
        <w:rPr>
          <w:rFonts w:ascii="Arial" w:hAnsi="Arial" w:cs="Arial"/>
          <w:lang w:val="en-US"/>
        </w:rPr>
        <w:t xml:space="preserve"> (here: focus group with the topic </w:t>
      </w:r>
      <w:r w:rsidR="00BE1B6B" w:rsidRPr="00A84163">
        <w:rPr>
          <w:rFonts w:ascii="Arial" w:hAnsi="Arial" w:cs="Arial"/>
          <w:lang w:val="en-US"/>
        </w:rPr>
        <w:t>“</w:t>
      </w:r>
      <w:r w:rsidR="0051250B" w:rsidRPr="00A84163">
        <w:rPr>
          <w:rFonts w:ascii="Arial" w:hAnsi="Arial" w:cs="Arial"/>
          <w:lang w:val="en-US"/>
        </w:rPr>
        <w:t>Changes in daily routines of FIT64b models</w:t>
      </w:r>
      <w:r w:rsidRPr="00A84163">
        <w:rPr>
          <w:rFonts w:ascii="Arial" w:hAnsi="Arial" w:cs="Arial"/>
          <w:lang w:val="en-US"/>
        </w:rPr>
        <w:t>“)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11907"/>
      </w:tblGrid>
      <w:tr w:rsidR="006E3C83" w:rsidRPr="00A84163" w14:paraId="21E4C33C" w14:textId="77777777" w:rsidTr="0008604C">
        <w:trPr>
          <w:trHeight w:val="70"/>
        </w:trPr>
        <w:tc>
          <w:tcPr>
            <w:tcW w:w="2263" w:type="dxa"/>
          </w:tcPr>
          <w:p w14:paraId="4B37B346" w14:textId="00D100D6" w:rsidR="006E3C83" w:rsidRPr="00A84163" w:rsidRDefault="0051250B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A84163">
              <w:rPr>
                <w:rFonts w:ascii="Arial" w:hAnsi="Arial" w:cs="Arial"/>
                <w:b/>
                <w:bCs/>
                <w:lang w:val="en-US"/>
              </w:rPr>
              <w:t>Stakeholder group</w:t>
            </w:r>
          </w:p>
        </w:tc>
        <w:tc>
          <w:tcPr>
            <w:tcW w:w="11907" w:type="dxa"/>
          </w:tcPr>
          <w:p w14:paraId="236CD99B" w14:textId="09466A21" w:rsidR="006E3C83" w:rsidRPr="00A84163" w:rsidRDefault="00BB4D2E" w:rsidP="0051250B">
            <w:pPr>
              <w:pStyle w:val="berschrift3"/>
              <w:outlineLvl w:val="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84163">
              <w:rPr>
                <w:rFonts w:ascii="Arial" w:hAnsi="Arial" w:cs="Arial"/>
                <w:sz w:val="22"/>
                <w:szCs w:val="22"/>
                <w:lang w:val="en-US"/>
              </w:rPr>
              <w:t xml:space="preserve">Description of </w:t>
            </w:r>
            <w:hyperlink r:id="rId5" w:history="1">
              <w:r w:rsidRPr="00A84163">
                <w:rPr>
                  <w:rFonts w:ascii="Arial" w:hAnsi="Arial" w:cs="Arial"/>
                  <w:sz w:val="22"/>
                  <w:szCs w:val="22"/>
                  <w:lang w:val="en-US"/>
                </w:rPr>
                <w:t>recruitment strategy</w:t>
              </w:r>
            </w:hyperlink>
          </w:p>
        </w:tc>
      </w:tr>
      <w:tr w:rsidR="006E3C83" w:rsidRPr="00A84163" w14:paraId="4346F2BE" w14:textId="77777777" w:rsidTr="0008604C">
        <w:tc>
          <w:tcPr>
            <w:tcW w:w="2263" w:type="dxa"/>
          </w:tcPr>
          <w:p w14:paraId="6022A9EA" w14:textId="6D19D09B" w:rsidR="006E3C83" w:rsidRPr="00A84163" w:rsidRDefault="0051250B">
            <w:pPr>
              <w:rPr>
                <w:rFonts w:ascii="Arial" w:hAnsi="Arial" w:cs="Arial"/>
                <w:lang w:val="en-US"/>
              </w:rPr>
            </w:pPr>
            <w:r w:rsidRPr="00A84163">
              <w:rPr>
                <w:rFonts w:ascii="Arial" w:hAnsi="Arial" w:cs="Arial"/>
                <w:lang w:val="en-US"/>
              </w:rPr>
              <w:t>Service user</w:t>
            </w:r>
          </w:p>
        </w:tc>
        <w:tc>
          <w:tcPr>
            <w:tcW w:w="11907" w:type="dxa"/>
          </w:tcPr>
          <w:p w14:paraId="2CDD5D09" w14:textId="19A620D7" w:rsidR="00BB4D2E" w:rsidRPr="00A84163" w:rsidRDefault="00A77506" w:rsidP="00A84163">
            <w:pPr>
              <w:rPr>
                <w:rFonts w:ascii="Arial" w:hAnsi="Arial" w:cs="Arial"/>
                <w:lang w:val="en-US"/>
              </w:rPr>
            </w:pPr>
            <w:r w:rsidRPr="00A84163">
              <w:rPr>
                <w:rFonts w:ascii="Arial" w:hAnsi="Arial" w:cs="Arial"/>
                <w:lang w:val="en-US"/>
              </w:rPr>
              <w:t xml:space="preserve">Three </w:t>
            </w:r>
            <w:r w:rsidR="00804F08" w:rsidRPr="00A84163">
              <w:rPr>
                <w:rFonts w:ascii="Arial" w:hAnsi="Arial" w:cs="Arial"/>
                <w:lang w:val="en-US"/>
              </w:rPr>
              <w:t xml:space="preserve">service users </w:t>
            </w:r>
            <w:r w:rsidRPr="00A84163">
              <w:rPr>
                <w:rFonts w:ascii="Arial" w:hAnsi="Arial" w:cs="Arial"/>
                <w:lang w:val="en-US"/>
              </w:rPr>
              <w:t>should be recruited in total.</w:t>
            </w:r>
            <w:r w:rsidR="00825F8F" w:rsidRPr="00A84163">
              <w:rPr>
                <w:rFonts w:ascii="Arial" w:hAnsi="Arial" w:cs="Arial"/>
                <w:lang w:val="en-US"/>
              </w:rPr>
              <w:t xml:space="preserve"> </w:t>
            </w:r>
            <w:r w:rsidR="00132575" w:rsidRPr="00A84163">
              <w:rPr>
                <w:rFonts w:ascii="Arial" w:hAnsi="Arial" w:cs="Arial"/>
                <w:lang w:val="en-US"/>
              </w:rPr>
              <w:t xml:space="preserve">The balance especially </w:t>
            </w:r>
            <w:r w:rsidR="00804F08" w:rsidRPr="00A84163">
              <w:rPr>
                <w:rFonts w:ascii="Arial" w:hAnsi="Arial" w:cs="Arial"/>
                <w:lang w:val="en-US"/>
              </w:rPr>
              <w:t>regarding</w:t>
            </w:r>
            <w:r w:rsidR="00132575" w:rsidRPr="00A84163">
              <w:rPr>
                <w:rFonts w:ascii="Arial" w:hAnsi="Arial" w:cs="Arial"/>
                <w:lang w:val="en-US"/>
              </w:rPr>
              <w:t xml:space="preserve"> gender, level of education and age (elderly and very young patients </w:t>
            </w:r>
            <w:r w:rsidR="00804F08" w:rsidRPr="00A84163">
              <w:rPr>
                <w:rFonts w:ascii="Arial" w:hAnsi="Arial" w:cs="Arial"/>
                <w:lang w:val="en-US"/>
              </w:rPr>
              <w:t xml:space="preserve">are welcome, </w:t>
            </w:r>
            <w:r w:rsidR="00132575" w:rsidRPr="00A84163">
              <w:rPr>
                <w:rFonts w:ascii="Arial" w:hAnsi="Arial" w:cs="Arial"/>
                <w:lang w:val="en-US"/>
              </w:rPr>
              <w:t>too) should be considered.</w:t>
            </w:r>
            <w:r w:rsidR="00A857B8" w:rsidRPr="00A84163">
              <w:rPr>
                <w:rFonts w:ascii="Arial" w:hAnsi="Arial" w:cs="Arial"/>
                <w:lang w:val="en-US"/>
              </w:rPr>
              <w:t xml:space="preserve"> </w:t>
            </w:r>
            <w:r w:rsidR="00804F08" w:rsidRPr="00A84163">
              <w:rPr>
                <w:rFonts w:ascii="Arial" w:hAnsi="Arial" w:cs="Arial"/>
                <w:lang w:val="en-US"/>
              </w:rPr>
              <w:t xml:space="preserve">Illness severity </w:t>
            </w:r>
            <w:r w:rsidR="00A857B8" w:rsidRPr="00A84163">
              <w:rPr>
                <w:rFonts w:ascii="Arial" w:hAnsi="Arial" w:cs="Arial"/>
                <w:lang w:val="en-US"/>
              </w:rPr>
              <w:t>an</w:t>
            </w:r>
            <w:r w:rsidR="00691DA6" w:rsidRPr="00A84163">
              <w:rPr>
                <w:rFonts w:ascii="Arial" w:hAnsi="Arial" w:cs="Arial"/>
                <w:lang w:val="en-US"/>
              </w:rPr>
              <w:t>d</w:t>
            </w:r>
            <w:r w:rsidR="00A857B8" w:rsidRPr="00A84163">
              <w:rPr>
                <w:rFonts w:ascii="Arial" w:hAnsi="Arial" w:cs="Arial"/>
                <w:lang w:val="en-US"/>
              </w:rPr>
              <w:t xml:space="preserve"> </w:t>
            </w:r>
            <w:r w:rsidR="00804F08" w:rsidRPr="00A84163">
              <w:rPr>
                <w:rFonts w:ascii="Arial" w:hAnsi="Arial" w:cs="Arial"/>
                <w:lang w:val="en-US"/>
              </w:rPr>
              <w:t xml:space="preserve">duration </w:t>
            </w:r>
            <w:r w:rsidR="00A857B8" w:rsidRPr="00A84163">
              <w:rPr>
                <w:rFonts w:ascii="Arial" w:hAnsi="Arial" w:cs="Arial"/>
                <w:lang w:val="en-US"/>
              </w:rPr>
              <w:t xml:space="preserve">of illness should diverge (from serious/long to </w:t>
            </w:r>
            <w:r w:rsidR="00804F08" w:rsidRPr="00A84163">
              <w:rPr>
                <w:rFonts w:ascii="Arial" w:hAnsi="Arial" w:cs="Arial"/>
                <w:lang w:val="en-US"/>
              </w:rPr>
              <w:t>less severe</w:t>
            </w:r>
            <w:r w:rsidR="00A857B8" w:rsidRPr="00A84163">
              <w:rPr>
                <w:rFonts w:ascii="Arial" w:hAnsi="Arial" w:cs="Arial"/>
                <w:lang w:val="en-US"/>
              </w:rPr>
              <w:t>/short ill</w:t>
            </w:r>
            <w:r w:rsidR="00804F08" w:rsidRPr="00A84163">
              <w:rPr>
                <w:rFonts w:ascii="Arial" w:hAnsi="Arial" w:cs="Arial"/>
                <w:lang w:val="en-US"/>
              </w:rPr>
              <w:t>ness experiences</w:t>
            </w:r>
            <w:r w:rsidR="00A857B8" w:rsidRPr="00A84163">
              <w:rPr>
                <w:rFonts w:ascii="Arial" w:hAnsi="Arial" w:cs="Arial"/>
                <w:lang w:val="en-US"/>
              </w:rPr>
              <w:t xml:space="preserve">). Is </w:t>
            </w:r>
            <w:r w:rsidR="00804F08" w:rsidRPr="00A84163">
              <w:rPr>
                <w:rFonts w:ascii="Arial" w:hAnsi="Arial" w:cs="Arial"/>
                <w:lang w:val="en-US"/>
              </w:rPr>
              <w:t>it possible to select a service user</w:t>
            </w:r>
            <w:r w:rsidR="00A857B8" w:rsidRPr="00A84163">
              <w:rPr>
                <w:rFonts w:ascii="Arial" w:hAnsi="Arial" w:cs="Arial"/>
                <w:lang w:val="en-US"/>
              </w:rPr>
              <w:t xml:space="preserve"> with migration background? </w:t>
            </w:r>
            <w:r w:rsidR="00804F08" w:rsidRPr="00A84163">
              <w:rPr>
                <w:rFonts w:ascii="Arial" w:hAnsi="Arial" w:cs="Arial"/>
                <w:lang w:val="en-US"/>
              </w:rPr>
              <w:t>Each service user</w:t>
            </w:r>
            <w:r w:rsidR="00A857B8" w:rsidRPr="00A84163">
              <w:rPr>
                <w:rFonts w:ascii="Arial" w:hAnsi="Arial" w:cs="Arial"/>
                <w:lang w:val="en-US"/>
              </w:rPr>
              <w:t xml:space="preserve"> should have</w:t>
            </w:r>
            <w:r w:rsidR="0018514B" w:rsidRPr="00A84163">
              <w:rPr>
                <w:rFonts w:ascii="Arial" w:hAnsi="Arial" w:cs="Arial"/>
                <w:lang w:val="en-US"/>
              </w:rPr>
              <w:t xml:space="preserve"> </w:t>
            </w:r>
            <w:r w:rsidR="00804F08" w:rsidRPr="00A84163">
              <w:rPr>
                <w:rFonts w:ascii="Arial" w:hAnsi="Arial" w:cs="Arial"/>
                <w:lang w:val="en-US"/>
              </w:rPr>
              <w:t xml:space="preserve">made extensive </w:t>
            </w:r>
            <w:r w:rsidR="00A857B8" w:rsidRPr="00A84163">
              <w:rPr>
                <w:rFonts w:ascii="Arial" w:hAnsi="Arial" w:cs="Arial"/>
                <w:lang w:val="en-US"/>
              </w:rPr>
              <w:t>experience</w:t>
            </w:r>
            <w:r w:rsidR="00804F08" w:rsidRPr="00A84163">
              <w:rPr>
                <w:rFonts w:ascii="Arial" w:hAnsi="Arial" w:cs="Arial"/>
                <w:lang w:val="en-US"/>
              </w:rPr>
              <w:t>s</w:t>
            </w:r>
            <w:r w:rsidR="00A857B8" w:rsidRPr="00A84163">
              <w:rPr>
                <w:rFonts w:ascii="Arial" w:hAnsi="Arial" w:cs="Arial"/>
                <w:lang w:val="en-US"/>
              </w:rPr>
              <w:t xml:space="preserve"> with </w:t>
            </w:r>
            <w:r w:rsidR="00804F08" w:rsidRPr="00A84163">
              <w:rPr>
                <w:rFonts w:ascii="Arial" w:hAnsi="Arial" w:cs="Arial"/>
                <w:lang w:val="en-US"/>
              </w:rPr>
              <w:t>the treatment according to FIT64b</w:t>
            </w:r>
            <w:r w:rsidR="0018514B" w:rsidRPr="00A84163">
              <w:rPr>
                <w:rFonts w:ascii="Arial" w:hAnsi="Arial" w:cs="Arial"/>
                <w:lang w:val="en-US"/>
              </w:rPr>
              <w:t xml:space="preserve"> (</w:t>
            </w:r>
            <w:r w:rsidR="00804F08" w:rsidRPr="00A84163">
              <w:rPr>
                <w:rFonts w:ascii="Arial" w:hAnsi="Arial" w:cs="Arial"/>
                <w:lang w:val="en-US"/>
              </w:rPr>
              <w:t>including the attached FIT64b specific components</w:t>
            </w:r>
            <w:r w:rsidR="0018514B" w:rsidRPr="00A84163">
              <w:rPr>
                <w:rFonts w:ascii="Arial" w:hAnsi="Arial" w:cs="Arial"/>
                <w:lang w:val="en-US"/>
              </w:rPr>
              <w:t xml:space="preserve">); they should have </w:t>
            </w:r>
            <w:r w:rsidR="00A84163">
              <w:rPr>
                <w:rFonts w:ascii="Arial" w:hAnsi="Arial" w:cs="Arial"/>
                <w:lang w:val="en-US"/>
              </w:rPr>
              <w:t xml:space="preserve">had a low or high </w:t>
            </w:r>
            <w:r w:rsidR="0018514B" w:rsidRPr="00A84163">
              <w:rPr>
                <w:rFonts w:ascii="Arial" w:hAnsi="Arial" w:cs="Arial"/>
                <w:lang w:val="en-US"/>
              </w:rPr>
              <w:t xml:space="preserve">benefit from the </w:t>
            </w:r>
            <w:r w:rsidR="00691DA6" w:rsidRPr="00A84163">
              <w:rPr>
                <w:rFonts w:ascii="Arial" w:hAnsi="Arial" w:cs="Arial"/>
                <w:lang w:val="en-US"/>
              </w:rPr>
              <w:t>treatment</w:t>
            </w:r>
            <w:r w:rsidR="00804F08" w:rsidRPr="00A84163">
              <w:rPr>
                <w:rFonts w:ascii="Arial" w:hAnsi="Arial" w:cs="Arial"/>
                <w:lang w:val="en-US"/>
              </w:rPr>
              <w:t xml:space="preserve"> according to FIT64b</w:t>
            </w:r>
            <w:r w:rsidR="0018514B" w:rsidRPr="00A84163">
              <w:rPr>
                <w:rFonts w:ascii="Arial" w:hAnsi="Arial" w:cs="Arial"/>
                <w:lang w:val="en-US"/>
              </w:rPr>
              <w:t xml:space="preserve"> (according to the assessment of the </w:t>
            </w:r>
            <w:r w:rsidR="00804F08" w:rsidRPr="00A84163">
              <w:rPr>
                <w:rFonts w:ascii="Arial" w:hAnsi="Arial" w:cs="Arial"/>
                <w:lang w:val="en-US"/>
              </w:rPr>
              <w:t xml:space="preserve">study </w:t>
            </w:r>
            <w:r w:rsidR="0018514B" w:rsidRPr="00A84163">
              <w:rPr>
                <w:rFonts w:ascii="Arial" w:hAnsi="Arial" w:cs="Arial"/>
                <w:lang w:val="en-US"/>
              </w:rPr>
              <w:t>employee</w:t>
            </w:r>
            <w:r w:rsidR="00A84163">
              <w:rPr>
                <w:rFonts w:ascii="Arial" w:hAnsi="Arial" w:cs="Arial"/>
                <w:lang w:val="en-US"/>
              </w:rPr>
              <w:t>s</w:t>
            </w:r>
            <w:r w:rsidR="00804F08" w:rsidRPr="00A84163">
              <w:rPr>
                <w:rFonts w:ascii="Arial" w:hAnsi="Arial" w:cs="Arial"/>
                <w:lang w:val="en-US"/>
              </w:rPr>
              <w:t xml:space="preserve"> </w:t>
            </w:r>
            <w:r w:rsidR="00C914C0" w:rsidRPr="00A84163">
              <w:rPr>
                <w:rFonts w:ascii="Arial" w:hAnsi="Arial" w:cs="Arial"/>
                <w:lang w:val="en-US"/>
              </w:rPr>
              <w:t>on site</w:t>
            </w:r>
            <w:r w:rsidR="0018514B" w:rsidRPr="00A84163">
              <w:rPr>
                <w:rFonts w:ascii="Arial" w:hAnsi="Arial" w:cs="Arial"/>
                <w:lang w:val="en-US"/>
              </w:rPr>
              <w:t>)</w:t>
            </w:r>
            <w:r w:rsidR="008569A1" w:rsidRPr="00A84163">
              <w:rPr>
                <w:rFonts w:ascii="Arial" w:hAnsi="Arial" w:cs="Arial"/>
                <w:lang w:val="en-US"/>
              </w:rPr>
              <w:t xml:space="preserve">. </w:t>
            </w:r>
            <w:r w:rsidR="00C914C0" w:rsidRPr="00A84163">
              <w:rPr>
                <w:rFonts w:ascii="Arial" w:hAnsi="Arial" w:cs="Arial"/>
                <w:lang w:val="en-US"/>
              </w:rPr>
              <w:t>The selection of service users</w:t>
            </w:r>
            <w:r w:rsidR="008569A1" w:rsidRPr="00A84163">
              <w:rPr>
                <w:rFonts w:ascii="Arial" w:hAnsi="Arial" w:cs="Arial"/>
                <w:lang w:val="en-US"/>
              </w:rPr>
              <w:t xml:space="preserve"> who also know other </w:t>
            </w:r>
            <w:r w:rsidR="00691DA6" w:rsidRPr="00A84163">
              <w:rPr>
                <w:rFonts w:ascii="Arial" w:hAnsi="Arial" w:cs="Arial"/>
                <w:lang w:val="en-US"/>
              </w:rPr>
              <w:t>treatment</w:t>
            </w:r>
            <w:r w:rsidR="008569A1" w:rsidRPr="00A84163">
              <w:rPr>
                <w:rFonts w:ascii="Arial" w:hAnsi="Arial" w:cs="Arial"/>
                <w:lang w:val="en-US"/>
              </w:rPr>
              <w:t xml:space="preserve"> situations (</w:t>
            </w:r>
            <w:r w:rsidR="00C914C0" w:rsidRPr="00A84163">
              <w:rPr>
                <w:rFonts w:ascii="Arial" w:hAnsi="Arial" w:cs="Arial"/>
                <w:lang w:val="en-US"/>
              </w:rPr>
              <w:t xml:space="preserve">from </w:t>
            </w:r>
            <w:r w:rsidR="008569A1" w:rsidRPr="00A84163">
              <w:rPr>
                <w:rFonts w:ascii="Arial" w:hAnsi="Arial" w:cs="Arial"/>
                <w:lang w:val="en-US"/>
              </w:rPr>
              <w:t xml:space="preserve">other hospitals or in </w:t>
            </w:r>
            <w:r w:rsidR="000E5C92" w:rsidRPr="00A84163">
              <w:rPr>
                <w:rFonts w:ascii="Arial" w:hAnsi="Arial" w:cs="Arial"/>
                <w:lang w:val="en-US"/>
              </w:rPr>
              <w:t xml:space="preserve">the same </w:t>
            </w:r>
            <w:r w:rsidR="008569A1" w:rsidRPr="00A84163">
              <w:rPr>
                <w:rFonts w:ascii="Arial" w:hAnsi="Arial" w:cs="Arial"/>
                <w:lang w:val="en-US"/>
              </w:rPr>
              <w:t xml:space="preserve">hospital before the introduction of the </w:t>
            </w:r>
            <w:r w:rsidR="00C914C0" w:rsidRPr="00A84163">
              <w:rPr>
                <w:rFonts w:ascii="Arial" w:hAnsi="Arial" w:cs="Arial"/>
                <w:lang w:val="en-US"/>
              </w:rPr>
              <w:t>FIT64b model</w:t>
            </w:r>
            <w:r w:rsidR="008569A1" w:rsidRPr="00A84163">
              <w:rPr>
                <w:rFonts w:ascii="Arial" w:hAnsi="Arial" w:cs="Arial"/>
                <w:lang w:val="en-US"/>
              </w:rPr>
              <w:t xml:space="preserve">), could be helpful. </w:t>
            </w:r>
            <w:r w:rsidR="00C914C0" w:rsidRPr="00A84163">
              <w:rPr>
                <w:rFonts w:ascii="Arial" w:hAnsi="Arial" w:cs="Arial"/>
                <w:lang w:val="en-US"/>
              </w:rPr>
              <w:t>Service user</w:t>
            </w:r>
            <w:r w:rsidR="00A84163">
              <w:rPr>
                <w:rFonts w:ascii="Arial" w:hAnsi="Arial" w:cs="Arial"/>
                <w:lang w:val="en-US"/>
              </w:rPr>
              <w:t>s</w:t>
            </w:r>
            <w:r w:rsidR="008569A1" w:rsidRPr="00A84163">
              <w:rPr>
                <w:rFonts w:ascii="Arial" w:hAnsi="Arial" w:cs="Arial"/>
                <w:lang w:val="en-US"/>
              </w:rPr>
              <w:t xml:space="preserve"> who </w:t>
            </w:r>
            <w:r w:rsidR="00C914C0" w:rsidRPr="00A84163">
              <w:rPr>
                <w:rFonts w:ascii="Arial" w:hAnsi="Arial" w:cs="Arial"/>
                <w:lang w:val="en-US"/>
              </w:rPr>
              <w:t xml:space="preserve">proactively/independently </w:t>
            </w:r>
            <w:r w:rsidR="00825F8F" w:rsidRPr="00A84163">
              <w:rPr>
                <w:rFonts w:ascii="Arial" w:hAnsi="Arial" w:cs="Arial"/>
                <w:lang w:val="en-US"/>
              </w:rPr>
              <w:t xml:space="preserve">take </w:t>
            </w:r>
            <w:r w:rsidR="00C914C0" w:rsidRPr="00A84163">
              <w:rPr>
                <w:rFonts w:ascii="Arial" w:hAnsi="Arial" w:cs="Arial"/>
                <w:lang w:val="en-US"/>
              </w:rPr>
              <w:t xml:space="preserve">responsibility for their own </w:t>
            </w:r>
            <w:r w:rsidR="00825F8F" w:rsidRPr="00A84163">
              <w:rPr>
                <w:rFonts w:ascii="Arial" w:hAnsi="Arial" w:cs="Arial"/>
                <w:lang w:val="en-US"/>
              </w:rPr>
              <w:t xml:space="preserve">recovery process and </w:t>
            </w:r>
            <w:r w:rsidR="00A84163">
              <w:rPr>
                <w:rFonts w:ascii="Arial" w:hAnsi="Arial" w:cs="Arial"/>
                <w:lang w:val="en-US"/>
              </w:rPr>
              <w:t>service users</w:t>
            </w:r>
            <w:r w:rsidR="00825F8F" w:rsidRPr="00A84163">
              <w:rPr>
                <w:rFonts w:ascii="Arial" w:hAnsi="Arial" w:cs="Arial"/>
                <w:lang w:val="en-US"/>
              </w:rPr>
              <w:t>,</w:t>
            </w:r>
            <w:r w:rsidR="008569A1" w:rsidRPr="00A84163">
              <w:rPr>
                <w:rFonts w:ascii="Arial" w:hAnsi="Arial" w:cs="Arial"/>
                <w:lang w:val="en-US"/>
              </w:rPr>
              <w:t xml:space="preserve"> who had shown themselves rathe</w:t>
            </w:r>
            <w:r w:rsidR="00825F8F" w:rsidRPr="00A84163">
              <w:rPr>
                <w:rFonts w:ascii="Arial" w:hAnsi="Arial" w:cs="Arial"/>
                <w:lang w:val="en-US"/>
              </w:rPr>
              <w:t>r</w:t>
            </w:r>
            <w:r w:rsidR="008569A1" w:rsidRPr="00A84163">
              <w:rPr>
                <w:rFonts w:ascii="Arial" w:hAnsi="Arial" w:cs="Arial"/>
                <w:lang w:val="en-US"/>
              </w:rPr>
              <w:t xml:space="preserve"> resistant an</w:t>
            </w:r>
            <w:r w:rsidR="00825F8F" w:rsidRPr="00A84163">
              <w:rPr>
                <w:rFonts w:ascii="Arial" w:hAnsi="Arial" w:cs="Arial"/>
                <w:lang w:val="en-US"/>
              </w:rPr>
              <w:t>d</w:t>
            </w:r>
            <w:r w:rsidR="008569A1" w:rsidRPr="00A84163">
              <w:rPr>
                <w:rFonts w:ascii="Arial" w:hAnsi="Arial" w:cs="Arial"/>
                <w:lang w:val="en-US"/>
              </w:rPr>
              <w:t xml:space="preserve"> defensive in relation to </w:t>
            </w:r>
            <w:r w:rsidR="00C914C0" w:rsidRPr="00A84163">
              <w:rPr>
                <w:rFonts w:ascii="Arial" w:hAnsi="Arial" w:cs="Arial"/>
                <w:lang w:val="en-US"/>
              </w:rPr>
              <w:t xml:space="preserve">previous </w:t>
            </w:r>
            <w:r w:rsidR="008569A1" w:rsidRPr="00A84163">
              <w:rPr>
                <w:rFonts w:ascii="Arial" w:hAnsi="Arial" w:cs="Arial"/>
                <w:lang w:val="en-US"/>
              </w:rPr>
              <w:t xml:space="preserve">psychiatric treatment </w:t>
            </w:r>
            <w:r w:rsidR="00825F8F" w:rsidRPr="00A84163">
              <w:rPr>
                <w:rFonts w:ascii="Arial" w:hAnsi="Arial" w:cs="Arial"/>
                <w:lang w:val="en-US"/>
              </w:rPr>
              <w:t>(</w:t>
            </w:r>
            <w:r w:rsidR="008569A1" w:rsidRPr="00A84163">
              <w:rPr>
                <w:rFonts w:ascii="Arial" w:hAnsi="Arial" w:cs="Arial"/>
                <w:lang w:val="en-US"/>
              </w:rPr>
              <w:t xml:space="preserve">for </w:t>
            </w:r>
            <w:r w:rsidR="00C914C0" w:rsidRPr="00A84163">
              <w:rPr>
                <w:rFonts w:ascii="Arial" w:hAnsi="Arial" w:cs="Arial"/>
                <w:lang w:val="en-US"/>
              </w:rPr>
              <w:t xml:space="preserve">instance users who have </w:t>
            </w:r>
            <w:r w:rsidR="008569A1" w:rsidRPr="00A84163">
              <w:rPr>
                <w:rFonts w:ascii="Arial" w:hAnsi="Arial" w:cs="Arial"/>
                <w:lang w:val="en-US"/>
              </w:rPr>
              <w:t>been hos</w:t>
            </w:r>
            <w:r w:rsidR="00C914C0" w:rsidRPr="00A84163">
              <w:rPr>
                <w:rFonts w:ascii="Arial" w:hAnsi="Arial" w:cs="Arial"/>
                <w:lang w:val="en-US"/>
              </w:rPr>
              <w:t xml:space="preserve">pitalized against their will and who were </w:t>
            </w:r>
            <w:r w:rsidR="005D0AA7" w:rsidRPr="00A84163">
              <w:rPr>
                <w:rFonts w:ascii="Arial" w:hAnsi="Arial" w:cs="Arial"/>
                <w:lang w:val="en-US"/>
              </w:rPr>
              <w:t>victims</w:t>
            </w:r>
            <w:r w:rsidR="00C914C0" w:rsidRPr="00A84163">
              <w:rPr>
                <w:rFonts w:ascii="Arial" w:hAnsi="Arial" w:cs="Arial"/>
                <w:lang w:val="en-US"/>
              </w:rPr>
              <w:t xml:space="preserve"> of coercion and violence</w:t>
            </w:r>
            <w:r w:rsidR="008569A1" w:rsidRPr="00A84163">
              <w:rPr>
                <w:rFonts w:ascii="Arial" w:hAnsi="Arial" w:cs="Arial"/>
                <w:lang w:val="en-US"/>
              </w:rPr>
              <w:t xml:space="preserve"> </w:t>
            </w:r>
            <w:r w:rsidR="00C914C0" w:rsidRPr="00A84163">
              <w:rPr>
                <w:rFonts w:ascii="Arial" w:hAnsi="Arial" w:cs="Arial"/>
                <w:lang w:val="en-US"/>
              </w:rPr>
              <w:t>during a psychiatric treatment episode</w:t>
            </w:r>
            <w:r w:rsidR="008569A1" w:rsidRPr="00A84163">
              <w:rPr>
                <w:rFonts w:ascii="Arial" w:hAnsi="Arial" w:cs="Arial"/>
                <w:lang w:val="en-US"/>
              </w:rPr>
              <w:t xml:space="preserve">) are equally to </w:t>
            </w:r>
            <w:r w:rsidR="00A84163">
              <w:rPr>
                <w:rFonts w:ascii="Arial" w:hAnsi="Arial" w:cs="Arial"/>
                <w:lang w:val="en-US"/>
              </w:rPr>
              <w:t xml:space="preserve">be </w:t>
            </w:r>
            <w:r w:rsidR="008569A1" w:rsidRPr="00A84163">
              <w:rPr>
                <w:rFonts w:ascii="Arial" w:hAnsi="Arial" w:cs="Arial"/>
                <w:lang w:val="en-US"/>
              </w:rPr>
              <w:t>involve</w:t>
            </w:r>
            <w:r w:rsidR="00A84163">
              <w:rPr>
                <w:rFonts w:ascii="Arial" w:hAnsi="Arial" w:cs="Arial"/>
                <w:lang w:val="en-US"/>
              </w:rPr>
              <w:t>d</w:t>
            </w:r>
            <w:r w:rsidR="008569A1" w:rsidRPr="00A84163">
              <w:rPr>
                <w:rFonts w:ascii="Arial" w:hAnsi="Arial" w:cs="Arial"/>
                <w:lang w:val="en-US"/>
              </w:rPr>
              <w:t xml:space="preserve">. </w:t>
            </w:r>
            <w:r w:rsidR="00C914C0" w:rsidRPr="00A84163">
              <w:rPr>
                <w:rFonts w:ascii="Arial" w:hAnsi="Arial" w:cs="Arial"/>
                <w:lang w:val="en-US"/>
              </w:rPr>
              <w:t>Service users</w:t>
            </w:r>
            <w:r w:rsidR="008569A1" w:rsidRPr="00A84163">
              <w:rPr>
                <w:rFonts w:ascii="Arial" w:hAnsi="Arial" w:cs="Arial"/>
                <w:lang w:val="en-US"/>
              </w:rPr>
              <w:t xml:space="preserve"> who had experienced a flexible, </w:t>
            </w:r>
            <w:r w:rsidR="00C914C0" w:rsidRPr="00A84163">
              <w:rPr>
                <w:rFonts w:ascii="Arial" w:hAnsi="Arial" w:cs="Arial"/>
                <w:lang w:val="en-US"/>
              </w:rPr>
              <w:t>cross-</w:t>
            </w:r>
            <w:r w:rsidR="00A84163" w:rsidRPr="00A84163">
              <w:rPr>
                <w:rFonts w:ascii="Arial" w:hAnsi="Arial" w:cs="Arial"/>
                <w:lang w:val="en-US"/>
              </w:rPr>
              <w:t>sectorial</w:t>
            </w:r>
            <w:r w:rsidR="008569A1" w:rsidRPr="00A84163">
              <w:rPr>
                <w:rFonts w:ascii="Arial" w:hAnsi="Arial" w:cs="Arial"/>
                <w:lang w:val="en-US"/>
              </w:rPr>
              <w:t xml:space="preserve"> </w:t>
            </w:r>
            <w:r w:rsidR="00E414E7" w:rsidRPr="00A84163">
              <w:rPr>
                <w:rFonts w:ascii="Arial" w:hAnsi="Arial" w:cs="Arial"/>
                <w:lang w:val="en-US"/>
              </w:rPr>
              <w:t xml:space="preserve">and/or home-treatment are </w:t>
            </w:r>
            <w:r w:rsidR="00C914C0" w:rsidRPr="00A84163">
              <w:rPr>
                <w:rFonts w:ascii="Arial" w:hAnsi="Arial" w:cs="Arial"/>
                <w:lang w:val="en-US"/>
              </w:rPr>
              <w:t xml:space="preserve">of </w:t>
            </w:r>
            <w:proofErr w:type="gramStart"/>
            <w:r w:rsidR="00E414E7" w:rsidRPr="00A84163">
              <w:rPr>
                <w:rFonts w:ascii="Arial" w:hAnsi="Arial" w:cs="Arial"/>
                <w:lang w:val="en-US"/>
              </w:rPr>
              <w:t>particular interest</w:t>
            </w:r>
            <w:proofErr w:type="gramEnd"/>
            <w:r w:rsidR="00E414E7" w:rsidRPr="00A84163">
              <w:rPr>
                <w:rFonts w:ascii="Arial" w:hAnsi="Arial" w:cs="Arial"/>
                <w:lang w:val="en-US"/>
              </w:rPr>
              <w:t xml:space="preserve">. </w:t>
            </w:r>
            <w:r w:rsidR="00C914C0" w:rsidRPr="00A84163">
              <w:rPr>
                <w:rFonts w:ascii="Arial" w:hAnsi="Arial" w:cs="Arial"/>
                <w:lang w:val="en-US"/>
              </w:rPr>
              <w:t xml:space="preserve">Participants should be </w:t>
            </w:r>
            <w:r w:rsidR="005D0AA7" w:rsidRPr="00A84163">
              <w:rPr>
                <w:rFonts w:ascii="Arial" w:hAnsi="Arial" w:cs="Arial"/>
                <w:lang w:val="en-US"/>
              </w:rPr>
              <w:t>able to be questioned within a group setting</w:t>
            </w:r>
            <w:r w:rsidR="00E414E7" w:rsidRPr="00A84163">
              <w:rPr>
                <w:rFonts w:ascii="Arial" w:hAnsi="Arial" w:cs="Arial"/>
                <w:lang w:val="en-US"/>
              </w:rPr>
              <w:t xml:space="preserve"> and </w:t>
            </w:r>
            <w:r w:rsidR="005D0AA7" w:rsidRPr="00A84163">
              <w:rPr>
                <w:rFonts w:ascii="Arial" w:hAnsi="Arial" w:cs="Arial"/>
                <w:lang w:val="en-US"/>
              </w:rPr>
              <w:t>have sufficient German language skills</w:t>
            </w:r>
            <w:r w:rsidR="00E414E7" w:rsidRPr="00A84163">
              <w:rPr>
                <w:rFonts w:ascii="Arial" w:hAnsi="Arial" w:cs="Arial"/>
                <w:lang w:val="en-US"/>
              </w:rPr>
              <w:t>.</w:t>
            </w:r>
          </w:p>
        </w:tc>
      </w:tr>
      <w:tr w:rsidR="006E3C83" w:rsidRPr="00A84163" w14:paraId="1A56DECE" w14:textId="77777777" w:rsidTr="0008604C">
        <w:tc>
          <w:tcPr>
            <w:tcW w:w="2263" w:type="dxa"/>
          </w:tcPr>
          <w:p w14:paraId="13DB4003" w14:textId="42A5FB0C" w:rsidR="006E3C83" w:rsidRPr="00A84163" w:rsidRDefault="0051250B">
            <w:pPr>
              <w:rPr>
                <w:rFonts w:ascii="Arial" w:hAnsi="Arial" w:cs="Arial"/>
                <w:lang w:val="en-US"/>
              </w:rPr>
            </w:pPr>
            <w:r w:rsidRPr="00A84163">
              <w:rPr>
                <w:rFonts w:ascii="Arial" w:hAnsi="Arial" w:cs="Arial"/>
                <w:lang w:val="en-US"/>
              </w:rPr>
              <w:t>Caregiver</w:t>
            </w:r>
          </w:p>
        </w:tc>
        <w:tc>
          <w:tcPr>
            <w:tcW w:w="11907" w:type="dxa"/>
          </w:tcPr>
          <w:p w14:paraId="5D337686" w14:textId="3ED3A12C" w:rsidR="006E3C83" w:rsidRPr="00A84163" w:rsidRDefault="004713AA" w:rsidP="00A84163">
            <w:pPr>
              <w:rPr>
                <w:rFonts w:ascii="Arial" w:hAnsi="Arial" w:cs="Arial"/>
                <w:lang w:val="en-US"/>
              </w:rPr>
            </w:pPr>
            <w:r w:rsidRPr="00A84163">
              <w:rPr>
                <w:rFonts w:ascii="Arial" w:hAnsi="Arial" w:cs="Arial"/>
                <w:lang w:val="en-US"/>
              </w:rPr>
              <w:t xml:space="preserve">Two </w:t>
            </w:r>
            <w:r w:rsidR="005D0AA7" w:rsidRPr="00A84163">
              <w:rPr>
                <w:rFonts w:ascii="Arial" w:hAnsi="Arial" w:cs="Arial"/>
                <w:lang w:val="en-US"/>
              </w:rPr>
              <w:t xml:space="preserve">caregivers </w:t>
            </w:r>
            <w:r w:rsidR="00A84163">
              <w:rPr>
                <w:rFonts w:ascii="Arial" w:hAnsi="Arial" w:cs="Arial"/>
                <w:lang w:val="en-US"/>
              </w:rPr>
              <w:t xml:space="preserve">(of all genders) </w:t>
            </w:r>
            <w:r w:rsidR="005D0AA7" w:rsidRPr="00A84163">
              <w:rPr>
                <w:rFonts w:ascii="Arial" w:hAnsi="Arial" w:cs="Arial"/>
                <w:lang w:val="en-US"/>
              </w:rPr>
              <w:t>of service users</w:t>
            </w:r>
            <w:r w:rsidR="00A84163">
              <w:rPr>
                <w:rFonts w:ascii="Arial" w:hAnsi="Arial" w:cs="Arial"/>
                <w:lang w:val="en-US"/>
              </w:rPr>
              <w:t>,</w:t>
            </w:r>
            <w:r w:rsidR="005D0AA7" w:rsidRPr="00A84163">
              <w:rPr>
                <w:rFonts w:ascii="Arial" w:hAnsi="Arial" w:cs="Arial"/>
                <w:lang w:val="en-US"/>
              </w:rPr>
              <w:t xml:space="preserve"> </w:t>
            </w:r>
            <w:r w:rsidR="00A84163">
              <w:rPr>
                <w:rFonts w:ascii="Arial" w:hAnsi="Arial" w:cs="Arial"/>
                <w:lang w:val="en-US"/>
              </w:rPr>
              <w:t>who</w:t>
            </w:r>
            <w:r w:rsidR="00A84163" w:rsidRPr="00A84163">
              <w:rPr>
                <w:rFonts w:ascii="Arial" w:hAnsi="Arial" w:cs="Arial"/>
                <w:lang w:val="en-US"/>
              </w:rPr>
              <w:t xml:space="preserve"> </w:t>
            </w:r>
            <w:r w:rsidR="005D0AA7" w:rsidRPr="00A84163">
              <w:rPr>
                <w:rFonts w:ascii="Arial" w:hAnsi="Arial" w:cs="Arial"/>
                <w:lang w:val="en-US"/>
              </w:rPr>
              <w:t>received treatment according to FIT64b models</w:t>
            </w:r>
            <w:r w:rsidRPr="00A84163">
              <w:rPr>
                <w:rFonts w:ascii="Arial" w:hAnsi="Arial" w:cs="Arial"/>
                <w:lang w:val="en-US"/>
              </w:rPr>
              <w:t>, should be recruited.</w:t>
            </w:r>
            <w:r w:rsidR="00E414E7" w:rsidRPr="00A84163">
              <w:rPr>
                <w:rFonts w:ascii="Arial" w:hAnsi="Arial" w:cs="Arial"/>
                <w:lang w:val="en-US"/>
              </w:rPr>
              <w:t xml:space="preserve"> They should </w:t>
            </w:r>
            <w:r w:rsidR="00E414E7" w:rsidRPr="00A84163">
              <w:rPr>
                <w:rFonts w:ascii="Arial" w:hAnsi="Arial" w:cs="Arial"/>
                <w:i/>
                <w:iCs/>
                <w:lang w:val="en-US"/>
              </w:rPr>
              <w:t xml:space="preserve">not </w:t>
            </w:r>
            <w:r w:rsidR="00E414E7" w:rsidRPr="00A84163">
              <w:rPr>
                <w:rFonts w:ascii="Arial" w:hAnsi="Arial" w:cs="Arial"/>
                <w:lang w:val="en-US"/>
              </w:rPr>
              <w:t xml:space="preserve">be </w:t>
            </w:r>
            <w:r w:rsidR="005D0AA7" w:rsidRPr="00A84163">
              <w:rPr>
                <w:rFonts w:ascii="Arial" w:hAnsi="Arial" w:cs="Arial"/>
                <w:lang w:val="en-US"/>
              </w:rPr>
              <w:t xml:space="preserve">family members </w:t>
            </w:r>
            <w:r w:rsidR="00E414E7" w:rsidRPr="00A84163">
              <w:rPr>
                <w:rFonts w:ascii="Arial" w:hAnsi="Arial" w:cs="Arial"/>
                <w:lang w:val="en-US"/>
              </w:rPr>
              <w:t xml:space="preserve">of </w:t>
            </w:r>
            <w:r w:rsidR="005D0AA7" w:rsidRPr="00A84163">
              <w:rPr>
                <w:rFonts w:ascii="Arial" w:hAnsi="Arial" w:cs="Arial"/>
                <w:lang w:val="en-US"/>
              </w:rPr>
              <w:t>service users</w:t>
            </w:r>
            <w:r w:rsidR="00E414E7" w:rsidRPr="00A84163">
              <w:rPr>
                <w:rFonts w:ascii="Arial" w:hAnsi="Arial" w:cs="Arial"/>
                <w:lang w:val="en-US"/>
              </w:rPr>
              <w:t xml:space="preserve"> who are involved in the focus-group (</w:t>
            </w:r>
            <w:proofErr w:type="spellStart"/>
            <w:r w:rsidR="00E414E7" w:rsidRPr="00A84163">
              <w:rPr>
                <w:rFonts w:ascii="Arial" w:hAnsi="Arial" w:cs="Arial"/>
                <w:lang w:val="en-US"/>
              </w:rPr>
              <w:t>trialogical</w:t>
            </w:r>
            <w:proofErr w:type="spellEnd"/>
            <w:r w:rsidR="00E414E7" w:rsidRPr="00A84163">
              <w:rPr>
                <w:rFonts w:ascii="Arial" w:hAnsi="Arial" w:cs="Arial"/>
                <w:lang w:val="en-US"/>
              </w:rPr>
              <w:t xml:space="preserve"> principle). Siblings, parents and partners </w:t>
            </w:r>
            <w:r w:rsidR="000D6329" w:rsidRPr="00A84163">
              <w:rPr>
                <w:rFonts w:ascii="Arial" w:hAnsi="Arial" w:cs="Arial"/>
                <w:lang w:val="en-US"/>
              </w:rPr>
              <w:t xml:space="preserve">may </w:t>
            </w:r>
            <w:r w:rsidR="00E414E7" w:rsidRPr="00A84163">
              <w:rPr>
                <w:rFonts w:ascii="Arial" w:hAnsi="Arial" w:cs="Arial"/>
                <w:lang w:val="en-US"/>
              </w:rPr>
              <w:t xml:space="preserve">be selected. </w:t>
            </w:r>
            <w:r w:rsidR="000D6329" w:rsidRPr="00A84163">
              <w:rPr>
                <w:rFonts w:ascii="Arial" w:hAnsi="Arial" w:cs="Arial"/>
                <w:lang w:val="en-US"/>
              </w:rPr>
              <w:t xml:space="preserve">Caregivers </w:t>
            </w:r>
            <w:r w:rsidR="00E414E7" w:rsidRPr="00A84163">
              <w:rPr>
                <w:rFonts w:ascii="Arial" w:hAnsi="Arial" w:cs="Arial"/>
                <w:lang w:val="en-US"/>
              </w:rPr>
              <w:t>who li</w:t>
            </w:r>
            <w:r w:rsidR="000D6329" w:rsidRPr="00A84163">
              <w:rPr>
                <w:rFonts w:ascii="Arial" w:hAnsi="Arial" w:cs="Arial"/>
                <w:lang w:val="en-US"/>
              </w:rPr>
              <w:t>v</w:t>
            </w:r>
            <w:r w:rsidR="00E414E7" w:rsidRPr="00A84163">
              <w:rPr>
                <w:rFonts w:ascii="Arial" w:hAnsi="Arial" w:cs="Arial"/>
                <w:lang w:val="en-US"/>
              </w:rPr>
              <w:t xml:space="preserve">e together with their </w:t>
            </w:r>
            <w:r w:rsidR="000D6329" w:rsidRPr="00A84163">
              <w:rPr>
                <w:rFonts w:ascii="Arial" w:hAnsi="Arial" w:cs="Arial"/>
                <w:lang w:val="en-US"/>
              </w:rPr>
              <w:t xml:space="preserve">ill </w:t>
            </w:r>
            <w:r w:rsidR="00E414E7" w:rsidRPr="00A84163">
              <w:rPr>
                <w:rFonts w:ascii="Arial" w:hAnsi="Arial" w:cs="Arial"/>
                <w:lang w:val="en-US"/>
              </w:rPr>
              <w:t xml:space="preserve">family member </w:t>
            </w:r>
            <w:r w:rsidR="00BE1B6B" w:rsidRPr="00A84163">
              <w:rPr>
                <w:rFonts w:ascii="Arial" w:hAnsi="Arial" w:cs="Arial"/>
                <w:lang w:val="en-US"/>
              </w:rPr>
              <w:t>should be</w:t>
            </w:r>
            <w:r w:rsidRPr="00A84163">
              <w:rPr>
                <w:rFonts w:ascii="Arial" w:hAnsi="Arial" w:cs="Arial"/>
                <w:lang w:val="en-US"/>
              </w:rPr>
              <w:t xml:space="preserve"> </w:t>
            </w:r>
            <w:r w:rsidR="00BE1B6B" w:rsidRPr="00A84163">
              <w:rPr>
                <w:rFonts w:ascii="Arial" w:hAnsi="Arial" w:cs="Arial"/>
                <w:lang w:val="en-US"/>
              </w:rPr>
              <w:t>prefe</w:t>
            </w:r>
            <w:r w:rsidR="00691DA6" w:rsidRPr="00A84163">
              <w:rPr>
                <w:rFonts w:ascii="Arial" w:hAnsi="Arial" w:cs="Arial"/>
                <w:lang w:val="en-US"/>
              </w:rPr>
              <w:t>r</w:t>
            </w:r>
            <w:r w:rsidR="00BE1B6B" w:rsidRPr="00A84163">
              <w:rPr>
                <w:rFonts w:ascii="Arial" w:hAnsi="Arial" w:cs="Arial"/>
                <w:lang w:val="en-US"/>
              </w:rPr>
              <w:t xml:space="preserve">red. </w:t>
            </w:r>
            <w:r w:rsidR="000D6329" w:rsidRPr="00A84163">
              <w:rPr>
                <w:rFonts w:ascii="Arial" w:hAnsi="Arial" w:cs="Arial"/>
                <w:lang w:val="en-US"/>
              </w:rPr>
              <w:t xml:space="preserve">Caregivers </w:t>
            </w:r>
            <w:r w:rsidR="00BE1B6B" w:rsidRPr="00A84163">
              <w:rPr>
                <w:rFonts w:ascii="Arial" w:hAnsi="Arial" w:cs="Arial"/>
                <w:lang w:val="en-US"/>
              </w:rPr>
              <w:t xml:space="preserve">who </w:t>
            </w:r>
            <w:r w:rsidR="000D6329" w:rsidRPr="00A84163">
              <w:rPr>
                <w:rFonts w:ascii="Arial" w:hAnsi="Arial" w:cs="Arial"/>
                <w:lang w:val="en-US"/>
              </w:rPr>
              <w:t>have experienced other</w:t>
            </w:r>
            <w:r w:rsidR="00BE1B6B" w:rsidRPr="00A84163">
              <w:rPr>
                <w:rFonts w:ascii="Arial" w:hAnsi="Arial" w:cs="Arial"/>
                <w:lang w:val="en-US"/>
              </w:rPr>
              <w:t xml:space="preserve"> </w:t>
            </w:r>
            <w:r w:rsidR="000D6329" w:rsidRPr="00A84163">
              <w:rPr>
                <w:rFonts w:ascii="Arial" w:hAnsi="Arial" w:cs="Arial"/>
                <w:lang w:val="en-US"/>
              </w:rPr>
              <w:t xml:space="preserve">treatment </w:t>
            </w:r>
            <w:r w:rsidR="00BE1B6B" w:rsidRPr="00A84163">
              <w:rPr>
                <w:rFonts w:ascii="Arial" w:hAnsi="Arial" w:cs="Arial"/>
                <w:lang w:val="en-US"/>
              </w:rPr>
              <w:t>situations (</w:t>
            </w:r>
            <w:r w:rsidR="000D6329" w:rsidRPr="00A84163">
              <w:rPr>
                <w:rFonts w:ascii="Arial" w:hAnsi="Arial" w:cs="Arial"/>
                <w:lang w:val="en-US"/>
              </w:rPr>
              <w:t xml:space="preserve">from </w:t>
            </w:r>
            <w:r w:rsidR="00BE1B6B" w:rsidRPr="00A84163">
              <w:rPr>
                <w:rFonts w:ascii="Arial" w:hAnsi="Arial" w:cs="Arial"/>
                <w:lang w:val="en-US"/>
              </w:rPr>
              <w:t xml:space="preserve">other hospitals or </w:t>
            </w:r>
            <w:r w:rsidR="000D6329" w:rsidRPr="00A84163">
              <w:rPr>
                <w:rFonts w:ascii="Arial" w:hAnsi="Arial" w:cs="Arial"/>
                <w:lang w:val="en-US"/>
              </w:rPr>
              <w:t xml:space="preserve">in </w:t>
            </w:r>
            <w:r w:rsidR="000E5C92" w:rsidRPr="00A84163">
              <w:rPr>
                <w:rFonts w:ascii="Arial" w:hAnsi="Arial" w:cs="Arial"/>
                <w:lang w:val="en-US"/>
              </w:rPr>
              <w:t>the same</w:t>
            </w:r>
            <w:r w:rsidR="00BE1B6B" w:rsidRPr="00A84163">
              <w:rPr>
                <w:rFonts w:ascii="Arial" w:hAnsi="Arial" w:cs="Arial"/>
                <w:lang w:val="en-US"/>
              </w:rPr>
              <w:t xml:space="preserve"> hospital </w:t>
            </w:r>
            <w:r w:rsidR="00BE1B6B" w:rsidRPr="00A84163">
              <w:rPr>
                <w:rFonts w:ascii="Arial" w:hAnsi="Arial" w:cs="Arial"/>
                <w:i/>
                <w:iCs/>
                <w:lang w:val="en-US"/>
              </w:rPr>
              <w:t>before</w:t>
            </w:r>
            <w:r w:rsidR="00BE1B6B" w:rsidRPr="00A84163">
              <w:rPr>
                <w:rFonts w:ascii="Arial" w:hAnsi="Arial" w:cs="Arial"/>
                <w:lang w:val="en-US"/>
              </w:rPr>
              <w:t xml:space="preserve"> the introduction </w:t>
            </w:r>
            <w:r w:rsidR="000D6329" w:rsidRPr="00A84163">
              <w:rPr>
                <w:rFonts w:ascii="Arial" w:hAnsi="Arial" w:cs="Arial"/>
                <w:lang w:val="en-US"/>
              </w:rPr>
              <w:t>of the FIT64b model</w:t>
            </w:r>
            <w:r w:rsidR="00BE1B6B" w:rsidRPr="00A84163">
              <w:rPr>
                <w:rFonts w:ascii="Arial" w:hAnsi="Arial" w:cs="Arial"/>
                <w:lang w:val="en-US"/>
              </w:rPr>
              <w:t>)</w:t>
            </w:r>
            <w:r w:rsidR="000D6329" w:rsidRPr="00A84163">
              <w:rPr>
                <w:rFonts w:ascii="Arial" w:hAnsi="Arial" w:cs="Arial"/>
                <w:lang w:val="en-US"/>
              </w:rPr>
              <w:t>,</w:t>
            </w:r>
            <w:r w:rsidR="0005285E">
              <w:rPr>
                <w:rFonts w:ascii="Arial" w:hAnsi="Arial" w:cs="Arial"/>
                <w:lang w:val="en-US"/>
              </w:rPr>
              <w:t xml:space="preserve"> </w:t>
            </w:r>
            <w:r w:rsidR="00BE1B6B" w:rsidRPr="00A84163">
              <w:rPr>
                <w:rFonts w:ascii="Arial" w:hAnsi="Arial" w:cs="Arial"/>
                <w:lang w:val="en-US"/>
              </w:rPr>
              <w:t xml:space="preserve">could be helpful. </w:t>
            </w:r>
            <w:r w:rsidR="000D6329" w:rsidRPr="00A84163">
              <w:rPr>
                <w:rFonts w:ascii="Arial" w:hAnsi="Arial" w:cs="Arial"/>
                <w:lang w:val="en-US"/>
              </w:rPr>
              <w:t>Is it possible to recruit a caregiver</w:t>
            </w:r>
            <w:r w:rsidR="00BE1B6B" w:rsidRPr="00A84163">
              <w:rPr>
                <w:rFonts w:ascii="Arial" w:hAnsi="Arial" w:cs="Arial"/>
                <w:lang w:val="en-US"/>
              </w:rPr>
              <w:t xml:space="preserve"> with</w:t>
            </w:r>
            <w:r w:rsidR="000D6329" w:rsidRPr="00A84163">
              <w:rPr>
                <w:rFonts w:ascii="Arial" w:hAnsi="Arial" w:cs="Arial"/>
                <w:lang w:val="en-US"/>
              </w:rPr>
              <w:t xml:space="preserve"> a </w:t>
            </w:r>
            <w:r w:rsidR="00BE1B6B" w:rsidRPr="00A84163">
              <w:rPr>
                <w:rFonts w:ascii="Arial" w:hAnsi="Arial" w:cs="Arial"/>
                <w:lang w:val="en-US"/>
              </w:rPr>
              <w:t>migration background?</w:t>
            </w:r>
          </w:p>
        </w:tc>
      </w:tr>
      <w:tr w:rsidR="006E3C83" w:rsidRPr="00A84163" w14:paraId="1C0293AD" w14:textId="77777777" w:rsidTr="0008604C">
        <w:tc>
          <w:tcPr>
            <w:tcW w:w="2263" w:type="dxa"/>
          </w:tcPr>
          <w:p w14:paraId="11AE3C70" w14:textId="05421035" w:rsidR="006E3C83" w:rsidRPr="00A84163" w:rsidRDefault="0051250B">
            <w:pPr>
              <w:rPr>
                <w:rFonts w:ascii="Arial" w:hAnsi="Arial" w:cs="Arial"/>
                <w:lang w:val="en-US"/>
              </w:rPr>
            </w:pPr>
            <w:r w:rsidRPr="00A84163">
              <w:rPr>
                <w:rFonts w:ascii="Arial" w:hAnsi="Arial" w:cs="Arial"/>
                <w:lang w:val="en-US"/>
              </w:rPr>
              <w:t>Staff</w:t>
            </w:r>
          </w:p>
        </w:tc>
        <w:tc>
          <w:tcPr>
            <w:tcW w:w="11907" w:type="dxa"/>
          </w:tcPr>
          <w:p w14:paraId="64513F9F" w14:textId="1FD56E01" w:rsidR="006E3C83" w:rsidRPr="00A84163" w:rsidRDefault="004713AA" w:rsidP="00A84163">
            <w:pPr>
              <w:rPr>
                <w:rFonts w:ascii="Arial" w:hAnsi="Arial" w:cs="Arial"/>
                <w:lang w:val="en-US"/>
              </w:rPr>
            </w:pPr>
            <w:r w:rsidRPr="00A84163">
              <w:rPr>
                <w:rFonts w:ascii="Arial" w:hAnsi="Arial" w:cs="Arial"/>
                <w:lang w:val="en-US"/>
              </w:rPr>
              <w:t>There</w:t>
            </w:r>
            <w:r w:rsidR="00BE1B6B" w:rsidRPr="00A84163">
              <w:rPr>
                <w:rFonts w:ascii="Arial" w:hAnsi="Arial" w:cs="Arial"/>
                <w:lang w:val="en-US"/>
              </w:rPr>
              <w:t xml:space="preserve"> should be</w:t>
            </w:r>
            <w:r w:rsidR="00D16FDF" w:rsidRPr="00A84163">
              <w:rPr>
                <w:rFonts w:ascii="Arial" w:hAnsi="Arial" w:cs="Arial"/>
                <w:lang w:val="en-US"/>
              </w:rPr>
              <w:t xml:space="preserve"> at least 2 </w:t>
            </w:r>
            <w:r w:rsidR="00BE1B6B" w:rsidRPr="00A84163">
              <w:rPr>
                <w:rFonts w:ascii="Arial" w:hAnsi="Arial" w:cs="Arial"/>
                <w:lang w:val="en-US"/>
              </w:rPr>
              <w:t>employees</w:t>
            </w:r>
            <w:r w:rsidR="00D16FDF" w:rsidRPr="00A84163">
              <w:rPr>
                <w:rFonts w:ascii="Arial" w:hAnsi="Arial" w:cs="Arial"/>
                <w:lang w:val="en-US"/>
              </w:rPr>
              <w:t xml:space="preserve"> within the focus group</w:t>
            </w:r>
            <w:r w:rsidR="00BE1B6B" w:rsidRPr="00A84163">
              <w:rPr>
                <w:rFonts w:ascii="Arial" w:hAnsi="Arial" w:cs="Arial"/>
                <w:lang w:val="en-US"/>
              </w:rPr>
              <w:t xml:space="preserve">, </w:t>
            </w:r>
            <w:r w:rsidR="00D16FDF" w:rsidRPr="00A84163">
              <w:rPr>
                <w:rFonts w:ascii="Arial" w:hAnsi="Arial" w:cs="Arial"/>
                <w:lang w:val="en-US"/>
              </w:rPr>
              <w:t xml:space="preserve">of different </w:t>
            </w:r>
            <w:r w:rsidRPr="00A84163">
              <w:rPr>
                <w:rFonts w:ascii="Arial" w:hAnsi="Arial" w:cs="Arial"/>
                <w:lang w:val="en-US"/>
              </w:rPr>
              <w:t>genders</w:t>
            </w:r>
            <w:r w:rsidR="00BE1B6B" w:rsidRPr="00A84163">
              <w:rPr>
                <w:rFonts w:ascii="Arial" w:hAnsi="Arial" w:cs="Arial"/>
                <w:lang w:val="en-US"/>
              </w:rPr>
              <w:t xml:space="preserve"> an</w:t>
            </w:r>
            <w:r w:rsidR="00691DA6" w:rsidRPr="00A84163">
              <w:rPr>
                <w:rFonts w:ascii="Arial" w:hAnsi="Arial" w:cs="Arial"/>
                <w:lang w:val="en-US"/>
              </w:rPr>
              <w:t>d</w:t>
            </w:r>
            <w:r w:rsidR="00BE1B6B" w:rsidRPr="00A84163">
              <w:rPr>
                <w:rFonts w:ascii="Arial" w:hAnsi="Arial" w:cs="Arial"/>
                <w:lang w:val="en-US"/>
              </w:rPr>
              <w:t xml:space="preserve"> different </w:t>
            </w:r>
            <w:r w:rsidR="00A84163">
              <w:rPr>
                <w:rFonts w:ascii="Arial" w:hAnsi="Arial" w:cs="Arial"/>
                <w:lang w:val="en-US"/>
              </w:rPr>
              <w:t>(</w:t>
            </w:r>
            <w:r w:rsidR="000E5C92" w:rsidRPr="00A84163">
              <w:rPr>
                <w:rFonts w:ascii="Arial" w:hAnsi="Arial" w:cs="Arial"/>
                <w:lang w:val="en-US"/>
              </w:rPr>
              <w:t>long/short</w:t>
            </w:r>
            <w:r w:rsidR="00BE1B6B" w:rsidRPr="00A84163">
              <w:rPr>
                <w:rFonts w:ascii="Arial" w:hAnsi="Arial" w:cs="Arial"/>
                <w:lang w:val="en-US"/>
              </w:rPr>
              <w:t xml:space="preserve"> or rather intensive</w:t>
            </w:r>
            <w:r w:rsidR="00A84163">
              <w:rPr>
                <w:rFonts w:ascii="Arial" w:hAnsi="Arial" w:cs="Arial"/>
                <w:lang w:val="en-US"/>
              </w:rPr>
              <w:t>)</w:t>
            </w:r>
            <w:r w:rsidR="00BE1B6B" w:rsidRPr="00A84163">
              <w:rPr>
                <w:rFonts w:ascii="Arial" w:hAnsi="Arial" w:cs="Arial"/>
                <w:lang w:val="en-US"/>
              </w:rPr>
              <w:t xml:space="preserve"> experience with </w:t>
            </w:r>
            <w:r w:rsidR="00D16FDF" w:rsidRPr="00A84163">
              <w:rPr>
                <w:rFonts w:ascii="Arial" w:hAnsi="Arial" w:cs="Arial"/>
                <w:lang w:val="en-US"/>
              </w:rPr>
              <w:t>the treatment according to FIT64b models</w:t>
            </w:r>
            <w:r w:rsidR="00BE1B6B" w:rsidRPr="00A84163">
              <w:rPr>
                <w:rFonts w:ascii="Arial" w:hAnsi="Arial" w:cs="Arial"/>
                <w:lang w:val="en-US"/>
              </w:rPr>
              <w:t xml:space="preserve">. The </w:t>
            </w:r>
            <w:r w:rsidR="000E5C92" w:rsidRPr="00A84163">
              <w:rPr>
                <w:rFonts w:ascii="Arial" w:hAnsi="Arial" w:cs="Arial"/>
                <w:lang w:val="en-US"/>
              </w:rPr>
              <w:t>extent</w:t>
            </w:r>
            <w:r w:rsidR="00BE1B6B" w:rsidRPr="00A84163">
              <w:rPr>
                <w:rFonts w:ascii="Arial" w:hAnsi="Arial" w:cs="Arial"/>
                <w:lang w:val="en-US"/>
              </w:rPr>
              <w:t xml:space="preserve"> of the professional experience should be considered (long</w:t>
            </w:r>
            <w:r w:rsidRPr="00A84163">
              <w:rPr>
                <w:rFonts w:ascii="Arial" w:hAnsi="Arial" w:cs="Arial"/>
                <w:lang w:val="en-US"/>
              </w:rPr>
              <w:t xml:space="preserve"> </w:t>
            </w:r>
            <w:r w:rsidR="00BE1B6B" w:rsidRPr="00A84163">
              <w:rPr>
                <w:rFonts w:ascii="Arial" w:hAnsi="Arial" w:cs="Arial"/>
                <w:lang w:val="en-US"/>
              </w:rPr>
              <w:t>time employees have sometimes another view</w:t>
            </w:r>
            <w:r w:rsidR="000E5C92" w:rsidRPr="00A84163">
              <w:rPr>
                <w:rFonts w:ascii="Arial" w:hAnsi="Arial" w:cs="Arial"/>
                <w:lang w:val="en-US"/>
              </w:rPr>
              <w:t xml:space="preserve"> on structures and processes</w:t>
            </w:r>
            <w:r w:rsidR="00BE1B6B" w:rsidRPr="00A84163">
              <w:rPr>
                <w:rFonts w:ascii="Arial" w:hAnsi="Arial" w:cs="Arial"/>
                <w:lang w:val="en-US"/>
              </w:rPr>
              <w:t xml:space="preserve"> than “newcomers”). Employees </w:t>
            </w:r>
            <w:r w:rsidR="000E5C92" w:rsidRPr="00A84163">
              <w:rPr>
                <w:rFonts w:ascii="Arial" w:hAnsi="Arial" w:cs="Arial"/>
                <w:lang w:val="en-US"/>
              </w:rPr>
              <w:t>who have experienced other</w:t>
            </w:r>
            <w:r w:rsidR="00BE1B6B" w:rsidRPr="00A84163">
              <w:rPr>
                <w:rFonts w:ascii="Arial" w:hAnsi="Arial" w:cs="Arial"/>
                <w:lang w:val="en-US"/>
              </w:rPr>
              <w:t xml:space="preserve"> </w:t>
            </w:r>
            <w:r w:rsidR="00691DA6" w:rsidRPr="00A84163">
              <w:rPr>
                <w:rFonts w:ascii="Arial" w:hAnsi="Arial" w:cs="Arial"/>
                <w:lang w:val="en-US"/>
              </w:rPr>
              <w:t>treatment</w:t>
            </w:r>
            <w:r w:rsidR="00BE1B6B" w:rsidRPr="00A84163">
              <w:rPr>
                <w:rFonts w:ascii="Arial" w:hAnsi="Arial" w:cs="Arial"/>
                <w:lang w:val="en-US"/>
              </w:rPr>
              <w:t xml:space="preserve"> situations (</w:t>
            </w:r>
            <w:r w:rsidR="000E5C92" w:rsidRPr="00A84163">
              <w:rPr>
                <w:rFonts w:ascii="Arial" w:hAnsi="Arial" w:cs="Arial"/>
                <w:lang w:val="en-US"/>
              </w:rPr>
              <w:t xml:space="preserve">from </w:t>
            </w:r>
            <w:r w:rsidR="00BE1B6B" w:rsidRPr="00A84163">
              <w:rPr>
                <w:rFonts w:ascii="Arial" w:hAnsi="Arial" w:cs="Arial"/>
                <w:lang w:val="en-US"/>
              </w:rPr>
              <w:t xml:space="preserve">other hospitals or in </w:t>
            </w:r>
            <w:r w:rsidR="000E5C92" w:rsidRPr="00A84163">
              <w:rPr>
                <w:rFonts w:ascii="Arial" w:hAnsi="Arial" w:cs="Arial"/>
                <w:lang w:val="en-US"/>
              </w:rPr>
              <w:t xml:space="preserve">the same </w:t>
            </w:r>
            <w:r w:rsidR="00BE1B6B" w:rsidRPr="00A84163">
              <w:rPr>
                <w:rFonts w:ascii="Arial" w:hAnsi="Arial" w:cs="Arial"/>
                <w:lang w:val="en-US"/>
              </w:rPr>
              <w:t xml:space="preserve">hospital </w:t>
            </w:r>
            <w:r w:rsidR="00BE1B6B" w:rsidRPr="00A84163">
              <w:rPr>
                <w:rFonts w:ascii="Arial" w:hAnsi="Arial" w:cs="Arial"/>
                <w:i/>
                <w:iCs/>
                <w:lang w:val="en-US"/>
              </w:rPr>
              <w:t>before</w:t>
            </w:r>
            <w:r w:rsidR="00BE1B6B" w:rsidRPr="00A84163">
              <w:rPr>
                <w:rFonts w:ascii="Arial" w:hAnsi="Arial" w:cs="Arial"/>
                <w:lang w:val="en-US"/>
              </w:rPr>
              <w:t xml:space="preserve"> the introduction of the </w:t>
            </w:r>
            <w:r w:rsidR="000E5C92" w:rsidRPr="00A84163">
              <w:rPr>
                <w:rFonts w:ascii="Arial" w:hAnsi="Arial" w:cs="Arial"/>
                <w:lang w:val="en-US"/>
              </w:rPr>
              <w:t>FIT64b model</w:t>
            </w:r>
            <w:r w:rsidR="00BE1B6B" w:rsidRPr="00A84163">
              <w:rPr>
                <w:rFonts w:ascii="Arial" w:hAnsi="Arial" w:cs="Arial"/>
                <w:lang w:val="en-US"/>
              </w:rPr>
              <w:t>)</w:t>
            </w:r>
            <w:r w:rsidR="004F2EC9" w:rsidRPr="00A84163">
              <w:rPr>
                <w:rFonts w:ascii="Arial" w:hAnsi="Arial" w:cs="Arial"/>
                <w:lang w:val="en-US"/>
              </w:rPr>
              <w:t>,</w:t>
            </w:r>
            <w:r w:rsidR="005A1BEC" w:rsidRPr="00A84163">
              <w:rPr>
                <w:rFonts w:ascii="Arial" w:hAnsi="Arial" w:cs="Arial"/>
                <w:lang w:val="en-US"/>
              </w:rPr>
              <w:t xml:space="preserve"> could be helpful. The employees should belong to different professional groups. They should have collected practical experiences with the </w:t>
            </w:r>
            <w:r w:rsidR="004F2EC9" w:rsidRPr="00A84163">
              <w:rPr>
                <w:rFonts w:ascii="Arial" w:hAnsi="Arial" w:cs="Arial"/>
                <w:lang w:val="en-US"/>
              </w:rPr>
              <w:t>treatment according to FIT64b</w:t>
            </w:r>
            <w:r w:rsidR="00A84163">
              <w:rPr>
                <w:rFonts w:ascii="Arial" w:hAnsi="Arial" w:cs="Arial"/>
                <w:lang w:val="en-US"/>
              </w:rPr>
              <w:t>. This</w:t>
            </w:r>
            <w:r w:rsidR="005A1BEC" w:rsidRPr="00A84163">
              <w:rPr>
                <w:rFonts w:ascii="Arial" w:hAnsi="Arial" w:cs="Arial"/>
                <w:lang w:val="en-US"/>
              </w:rPr>
              <w:t xml:space="preserve"> means</w:t>
            </w:r>
            <w:r w:rsidR="00A84163">
              <w:rPr>
                <w:rFonts w:ascii="Arial" w:hAnsi="Arial" w:cs="Arial"/>
                <w:lang w:val="en-US"/>
              </w:rPr>
              <w:t xml:space="preserve"> that they should rather</w:t>
            </w:r>
            <w:r w:rsidR="005A1BEC" w:rsidRPr="00A84163">
              <w:rPr>
                <w:rFonts w:ascii="Arial" w:hAnsi="Arial" w:cs="Arial"/>
                <w:lang w:val="en-US"/>
              </w:rPr>
              <w:t xml:space="preserve"> be “employees on site</w:t>
            </w:r>
            <w:r w:rsidR="007C070A" w:rsidRPr="00A84163">
              <w:rPr>
                <w:rFonts w:ascii="Arial" w:hAnsi="Arial" w:cs="Arial"/>
                <w:lang w:val="en-US"/>
              </w:rPr>
              <w:t>”</w:t>
            </w:r>
            <w:r w:rsidR="005A1BEC" w:rsidRPr="00A84163">
              <w:rPr>
                <w:rFonts w:ascii="Arial" w:hAnsi="Arial" w:cs="Arial"/>
                <w:lang w:val="en-US"/>
              </w:rPr>
              <w:t xml:space="preserve"> (versus </w:t>
            </w:r>
            <w:r w:rsidR="004F2EC9" w:rsidRPr="00A84163">
              <w:rPr>
                <w:rFonts w:ascii="Arial" w:hAnsi="Arial" w:cs="Arial"/>
                <w:lang w:val="en-US"/>
              </w:rPr>
              <w:t>staff in managing positions</w:t>
            </w:r>
            <w:r w:rsidR="005A1BEC" w:rsidRPr="00A84163">
              <w:rPr>
                <w:rFonts w:ascii="Arial" w:hAnsi="Arial" w:cs="Arial"/>
                <w:lang w:val="en-US"/>
              </w:rPr>
              <w:t xml:space="preserve">). Employees, who </w:t>
            </w:r>
            <w:r w:rsidR="004F2EC9" w:rsidRPr="00A84163">
              <w:rPr>
                <w:rFonts w:ascii="Arial" w:hAnsi="Arial" w:cs="Arial"/>
                <w:lang w:val="en-US"/>
              </w:rPr>
              <w:t>know</w:t>
            </w:r>
            <w:r w:rsidR="005A1BEC" w:rsidRPr="00A84163">
              <w:rPr>
                <w:rFonts w:ascii="Arial" w:hAnsi="Arial" w:cs="Arial"/>
                <w:lang w:val="en-US"/>
              </w:rPr>
              <w:t xml:space="preserve"> the </w:t>
            </w:r>
            <w:r w:rsidR="004F2EC9" w:rsidRPr="00A84163">
              <w:rPr>
                <w:rFonts w:ascii="Arial" w:hAnsi="Arial" w:cs="Arial"/>
                <w:lang w:val="en-US"/>
              </w:rPr>
              <w:t xml:space="preserve">caregivers </w:t>
            </w:r>
            <w:r w:rsidR="005A1BEC" w:rsidRPr="00A84163">
              <w:rPr>
                <w:rFonts w:ascii="Arial" w:hAnsi="Arial" w:cs="Arial"/>
                <w:lang w:val="en-US"/>
              </w:rPr>
              <w:t xml:space="preserve">and/or </w:t>
            </w:r>
            <w:r w:rsidR="004F2EC9" w:rsidRPr="00A84163">
              <w:rPr>
                <w:rFonts w:ascii="Arial" w:hAnsi="Arial" w:cs="Arial"/>
                <w:lang w:val="en-US"/>
              </w:rPr>
              <w:t>service users</w:t>
            </w:r>
            <w:r w:rsidR="005A1BEC" w:rsidRPr="00A84163">
              <w:rPr>
                <w:rFonts w:ascii="Arial" w:hAnsi="Arial" w:cs="Arial"/>
                <w:lang w:val="en-US"/>
              </w:rPr>
              <w:t xml:space="preserve"> </w:t>
            </w:r>
            <w:r w:rsidR="00A84163" w:rsidRPr="00A84163">
              <w:rPr>
                <w:rFonts w:ascii="Arial" w:hAnsi="Arial" w:cs="Arial"/>
                <w:lang w:val="en-US"/>
              </w:rPr>
              <w:t>wh</w:t>
            </w:r>
            <w:r w:rsidR="00A84163">
              <w:rPr>
                <w:rFonts w:ascii="Arial" w:hAnsi="Arial" w:cs="Arial"/>
                <w:lang w:val="en-US"/>
              </w:rPr>
              <w:t>o</w:t>
            </w:r>
            <w:r w:rsidR="00A84163" w:rsidRPr="00A84163">
              <w:rPr>
                <w:rFonts w:ascii="Arial" w:hAnsi="Arial" w:cs="Arial"/>
                <w:lang w:val="en-US"/>
              </w:rPr>
              <w:t xml:space="preserve"> </w:t>
            </w:r>
            <w:r w:rsidR="004F2EC9" w:rsidRPr="00A84163">
              <w:rPr>
                <w:rFonts w:ascii="Arial" w:hAnsi="Arial" w:cs="Arial"/>
                <w:lang w:val="en-US"/>
              </w:rPr>
              <w:t>were selected to participate in the</w:t>
            </w:r>
            <w:r w:rsidR="005A1BEC" w:rsidRPr="00A84163">
              <w:rPr>
                <w:rFonts w:ascii="Arial" w:hAnsi="Arial" w:cs="Arial"/>
                <w:lang w:val="en-US"/>
              </w:rPr>
              <w:t xml:space="preserve"> focus group (responsible </w:t>
            </w:r>
            <w:r w:rsidR="004F2EC9" w:rsidRPr="00A84163">
              <w:rPr>
                <w:rFonts w:ascii="Arial" w:hAnsi="Arial" w:cs="Arial"/>
                <w:lang w:val="en-US"/>
              </w:rPr>
              <w:t xml:space="preserve">treatment </w:t>
            </w:r>
            <w:r w:rsidR="005A1BEC" w:rsidRPr="00A84163">
              <w:rPr>
                <w:rFonts w:ascii="Arial" w:hAnsi="Arial" w:cs="Arial"/>
                <w:lang w:val="en-US"/>
              </w:rPr>
              <w:t xml:space="preserve">team) are </w:t>
            </w:r>
            <w:r w:rsidR="00127BA4" w:rsidRPr="00A84163">
              <w:rPr>
                <w:rFonts w:ascii="Arial" w:hAnsi="Arial" w:cs="Arial"/>
                <w:lang w:val="en-US"/>
              </w:rPr>
              <w:t>preferred</w:t>
            </w:r>
            <w:r w:rsidR="005A1BEC" w:rsidRPr="00A84163">
              <w:rPr>
                <w:rFonts w:ascii="Arial" w:hAnsi="Arial" w:cs="Arial"/>
                <w:lang w:val="en-US"/>
              </w:rPr>
              <w:t xml:space="preserve">. </w:t>
            </w:r>
          </w:p>
        </w:tc>
      </w:tr>
    </w:tbl>
    <w:p w14:paraId="7B756E9D" w14:textId="1827BC70" w:rsidR="00804F08" w:rsidRPr="00A84163" w:rsidRDefault="00804F08">
      <w:pPr>
        <w:rPr>
          <w:rFonts w:ascii="Arial" w:hAnsi="Arial" w:cs="Arial"/>
          <w:sz w:val="20"/>
          <w:szCs w:val="20"/>
          <w:lang w:val="en-US"/>
        </w:rPr>
      </w:pPr>
    </w:p>
    <w:p w14:paraId="3180E9B1" w14:textId="77777777" w:rsidR="0008604C" w:rsidRPr="00A84163" w:rsidRDefault="0008604C">
      <w:pPr>
        <w:rPr>
          <w:rFonts w:ascii="Arial" w:hAnsi="Arial" w:cs="Arial"/>
          <w:b/>
          <w:lang w:val="en-US"/>
        </w:rPr>
      </w:pPr>
      <w:r w:rsidRPr="00A84163">
        <w:rPr>
          <w:rFonts w:ascii="Arial" w:hAnsi="Arial" w:cs="Arial"/>
          <w:b/>
          <w:lang w:val="en-US"/>
        </w:rPr>
        <w:br w:type="page"/>
      </w:r>
    </w:p>
    <w:p w14:paraId="669CD08D" w14:textId="3FF83E75" w:rsidR="005A1BEC" w:rsidRPr="00A84163" w:rsidRDefault="00E67516">
      <w:pPr>
        <w:rPr>
          <w:rFonts w:ascii="Arial" w:hAnsi="Arial" w:cs="Arial"/>
          <w:lang w:val="en-US"/>
        </w:rPr>
      </w:pPr>
      <w:r w:rsidRPr="00A84163">
        <w:rPr>
          <w:rFonts w:ascii="Arial" w:hAnsi="Arial" w:cs="Arial"/>
          <w:b/>
          <w:lang w:val="en-US"/>
        </w:rPr>
        <w:lastRenderedPageBreak/>
        <w:t>Table S2.</w:t>
      </w:r>
      <w:r w:rsidRPr="00A84163">
        <w:rPr>
          <w:rFonts w:ascii="Arial" w:hAnsi="Arial" w:cs="Arial"/>
          <w:lang w:val="en-US"/>
        </w:rPr>
        <w:t xml:space="preserve"> </w:t>
      </w:r>
      <w:r w:rsidR="007C070A" w:rsidRPr="00A84163">
        <w:rPr>
          <w:rFonts w:ascii="Arial" w:hAnsi="Arial" w:cs="Arial"/>
          <w:lang w:val="en-US"/>
        </w:rPr>
        <w:t>Exemplary</w:t>
      </w:r>
      <w:r w:rsidRPr="00A84163">
        <w:rPr>
          <w:rFonts w:ascii="Arial" w:hAnsi="Arial" w:cs="Arial"/>
          <w:lang w:val="en-US"/>
        </w:rPr>
        <w:t xml:space="preserve"> interview guide (here: focus group with the topic “</w:t>
      </w:r>
      <w:r w:rsidR="006D4837" w:rsidRPr="00A84163">
        <w:rPr>
          <w:rFonts w:ascii="Arial" w:hAnsi="Arial" w:cs="Arial"/>
          <w:lang w:val="en-US"/>
        </w:rPr>
        <w:t>Changes in daily routines of FIT64b models</w:t>
      </w:r>
      <w:r w:rsidRPr="00A84163">
        <w:rPr>
          <w:rFonts w:ascii="Arial" w:hAnsi="Arial" w:cs="Arial"/>
          <w:lang w:val="en-US"/>
        </w:rPr>
        <w:t>“)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8"/>
        <w:gridCol w:w="2841"/>
        <w:gridCol w:w="2552"/>
        <w:gridCol w:w="6237"/>
        <w:gridCol w:w="1949"/>
      </w:tblGrid>
      <w:tr w:rsidR="001E0EBD" w:rsidRPr="00A84163" w14:paraId="1B8C6D11" w14:textId="77777777" w:rsidTr="001E0EBD">
        <w:tc>
          <w:tcPr>
            <w:tcW w:w="14277" w:type="dxa"/>
            <w:gridSpan w:val="5"/>
          </w:tcPr>
          <w:p w14:paraId="28F9A2BE" w14:textId="3BD5B7A0" w:rsidR="001E0EBD" w:rsidRPr="00A84163" w:rsidRDefault="001E0EBD">
            <w:pPr>
              <w:rPr>
                <w:rFonts w:ascii="Arial" w:hAnsi="Arial" w:cs="Arial"/>
                <w:b/>
                <w:lang w:val="en-US"/>
              </w:rPr>
            </w:pPr>
            <w:r w:rsidRPr="00A84163">
              <w:rPr>
                <w:rFonts w:ascii="Arial" w:hAnsi="Arial" w:cs="Arial"/>
                <w:b/>
                <w:lang w:val="en-US"/>
              </w:rPr>
              <w:t>Chances in everyday life</w:t>
            </w:r>
            <w:r w:rsidR="006D4837" w:rsidRPr="00A84163">
              <w:rPr>
                <w:rFonts w:ascii="Arial" w:hAnsi="Arial" w:cs="Arial"/>
                <w:b/>
                <w:lang w:val="en-US"/>
              </w:rPr>
              <w:t xml:space="preserve"> and routines</w:t>
            </w:r>
          </w:p>
          <w:p w14:paraId="0BE50D9F" w14:textId="77777777" w:rsidR="001E0EBD" w:rsidRPr="00A84163" w:rsidRDefault="001E0EBD">
            <w:pPr>
              <w:rPr>
                <w:rFonts w:ascii="Arial" w:hAnsi="Arial" w:cs="Arial"/>
                <w:color w:val="FF0000"/>
                <w:lang w:val="en-US"/>
              </w:rPr>
            </w:pPr>
          </w:p>
          <w:p w14:paraId="6D4841E2" w14:textId="59E9D023" w:rsidR="001E0EBD" w:rsidRPr="00A84163" w:rsidRDefault="001E0EBD">
            <w:pPr>
              <w:rPr>
                <w:rFonts w:ascii="Arial" w:hAnsi="Arial" w:cs="Arial"/>
                <w:color w:val="FF0000"/>
                <w:lang w:val="en-US"/>
              </w:rPr>
            </w:pPr>
            <w:r w:rsidRPr="00A84163">
              <w:rPr>
                <w:rFonts w:ascii="Arial" w:hAnsi="Arial" w:cs="Arial"/>
                <w:lang w:val="en-US"/>
              </w:rPr>
              <w:t xml:space="preserve">In your </w:t>
            </w:r>
            <w:r w:rsidR="006D4837" w:rsidRPr="00A84163">
              <w:rPr>
                <w:rFonts w:ascii="Arial" w:hAnsi="Arial" w:cs="Arial"/>
                <w:lang w:val="en-US"/>
              </w:rPr>
              <w:t xml:space="preserve">hospital, </w:t>
            </w:r>
            <w:r w:rsidRPr="00A84163">
              <w:rPr>
                <w:rFonts w:ascii="Arial" w:hAnsi="Arial" w:cs="Arial"/>
                <w:lang w:val="en-US"/>
              </w:rPr>
              <w:t xml:space="preserve">a so-called </w:t>
            </w:r>
            <w:r w:rsidR="006D4837" w:rsidRPr="00A84163">
              <w:rPr>
                <w:rFonts w:ascii="Arial" w:hAnsi="Arial" w:cs="Arial"/>
                <w:lang w:val="en-US"/>
              </w:rPr>
              <w:t>FIT64b model was</w:t>
            </w:r>
            <w:r w:rsidRPr="00A84163">
              <w:rPr>
                <w:rFonts w:ascii="Arial" w:hAnsi="Arial" w:cs="Arial"/>
                <w:lang w:val="en-US"/>
              </w:rPr>
              <w:t xml:space="preserve"> </w:t>
            </w:r>
            <w:r w:rsidR="007C070A" w:rsidRPr="00A84163">
              <w:rPr>
                <w:rFonts w:ascii="Arial" w:hAnsi="Arial" w:cs="Arial"/>
                <w:lang w:val="en-US"/>
              </w:rPr>
              <w:t xml:space="preserve">implemented </w:t>
            </w:r>
            <w:r w:rsidR="006D4837" w:rsidRPr="00A84163">
              <w:rPr>
                <w:rFonts w:ascii="Arial" w:hAnsi="Arial" w:cs="Arial"/>
                <w:lang w:val="en-US"/>
              </w:rPr>
              <w:t xml:space="preserve">during </w:t>
            </w:r>
            <w:r w:rsidRPr="00A84163">
              <w:rPr>
                <w:rFonts w:ascii="Arial" w:hAnsi="Arial" w:cs="Arial"/>
                <w:lang w:val="en-US"/>
              </w:rPr>
              <w:t xml:space="preserve">this year. This is a new form of </w:t>
            </w:r>
            <w:r w:rsidR="00691DA6" w:rsidRPr="00A84163">
              <w:rPr>
                <w:rFonts w:ascii="Arial" w:hAnsi="Arial" w:cs="Arial"/>
                <w:lang w:val="en-US"/>
              </w:rPr>
              <w:t>treatment</w:t>
            </w:r>
            <w:r w:rsidRPr="00A84163">
              <w:rPr>
                <w:rFonts w:ascii="Arial" w:hAnsi="Arial" w:cs="Arial"/>
                <w:lang w:val="en-US"/>
              </w:rPr>
              <w:t xml:space="preserve">, which should allow the employees to </w:t>
            </w:r>
            <w:r w:rsidR="006D4837" w:rsidRPr="00A84163">
              <w:rPr>
                <w:rFonts w:ascii="Arial" w:hAnsi="Arial" w:cs="Arial"/>
                <w:lang w:val="en-US"/>
              </w:rPr>
              <w:t>support service user</w:t>
            </w:r>
            <w:r w:rsidR="004D309E">
              <w:rPr>
                <w:rFonts w:ascii="Arial" w:hAnsi="Arial" w:cs="Arial"/>
                <w:lang w:val="en-US"/>
              </w:rPr>
              <w:t>s</w:t>
            </w:r>
            <w:r w:rsidR="006D4837" w:rsidRPr="00A84163">
              <w:rPr>
                <w:rFonts w:ascii="Arial" w:hAnsi="Arial" w:cs="Arial"/>
                <w:lang w:val="en-US"/>
              </w:rPr>
              <w:t xml:space="preserve"> and their caregivers in a </w:t>
            </w:r>
            <w:r w:rsidRPr="00A84163">
              <w:rPr>
                <w:rFonts w:ascii="Arial" w:hAnsi="Arial" w:cs="Arial"/>
                <w:lang w:val="en-US"/>
              </w:rPr>
              <w:t>more flexible and need-</w:t>
            </w:r>
            <w:r w:rsidR="007C070A" w:rsidRPr="00A84163">
              <w:rPr>
                <w:rFonts w:ascii="Arial" w:hAnsi="Arial" w:cs="Arial"/>
                <w:lang w:val="en-US"/>
              </w:rPr>
              <w:t>oriented</w:t>
            </w:r>
            <w:r w:rsidR="006D4837" w:rsidRPr="00A84163">
              <w:rPr>
                <w:rFonts w:ascii="Arial" w:hAnsi="Arial" w:cs="Arial"/>
                <w:lang w:val="en-US"/>
              </w:rPr>
              <w:t xml:space="preserve"> way</w:t>
            </w:r>
            <w:r w:rsidRPr="00A84163">
              <w:rPr>
                <w:rFonts w:ascii="Arial" w:hAnsi="Arial" w:cs="Arial"/>
                <w:lang w:val="en-US"/>
              </w:rPr>
              <w:t xml:space="preserve">. We want to examine the effects of this </w:t>
            </w:r>
            <w:r w:rsidR="006D4837" w:rsidRPr="00A84163">
              <w:rPr>
                <w:rFonts w:ascii="Arial" w:hAnsi="Arial" w:cs="Arial"/>
                <w:lang w:val="en-US"/>
              </w:rPr>
              <w:t>FIT64b model</w:t>
            </w:r>
            <w:r w:rsidRPr="00A84163">
              <w:rPr>
                <w:rFonts w:ascii="Arial" w:hAnsi="Arial" w:cs="Arial"/>
                <w:lang w:val="en-US"/>
              </w:rPr>
              <w:t xml:space="preserve"> </w:t>
            </w:r>
            <w:r w:rsidR="006D4837" w:rsidRPr="00A84163">
              <w:rPr>
                <w:rFonts w:ascii="Arial" w:hAnsi="Arial" w:cs="Arial"/>
                <w:lang w:val="en-US"/>
              </w:rPr>
              <w:t>on everyday life and treatment situations</w:t>
            </w:r>
            <w:r w:rsidRPr="00A84163">
              <w:rPr>
                <w:rFonts w:ascii="Arial" w:hAnsi="Arial" w:cs="Arial"/>
                <w:lang w:val="en-US"/>
              </w:rPr>
              <w:t xml:space="preserve">. To get </w:t>
            </w:r>
            <w:r w:rsidR="006D4837" w:rsidRPr="00A84163">
              <w:rPr>
                <w:rFonts w:ascii="Arial" w:hAnsi="Arial" w:cs="Arial"/>
                <w:lang w:val="en-US"/>
              </w:rPr>
              <w:t>the most complete picture possible</w:t>
            </w:r>
            <w:r w:rsidRPr="00A84163">
              <w:rPr>
                <w:rFonts w:ascii="Arial" w:hAnsi="Arial" w:cs="Arial"/>
                <w:lang w:val="en-US"/>
              </w:rPr>
              <w:t>, we are interested in the viewpoint of all</w:t>
            </w:r>
            <w:r w:rsidR="007C070A" w:rsidRPr="00A84163">
              <w:rPr>
                <w:rFonts w:ascii="Arial" w:hAnsi="Arial" w:cs="Arial"/>
                <w:lang w:val="en-US"/>
              </w:rPr>
              <w:t xml:space="preserve"> </w:t>
            </w:r>
            <w:r w:rsidR="006D4837" w:rsidRPr="00A84163">
              <w:rPr>
                <w:rFonts w:ascii="Arial" w:hAnsi="Arial" w:cs="Arial"/>
                <w:lang w:val="en-US"/>
              </w:rPr>
              <w:t>stakeholders</w:t>
            </w:r>
            <w:r w:rsidR="007C070A" w:rsidRPr="00A84163">
              <w:rPr>
                <w:rFonts w:ascii="Arial" w:hAnsi="Arial" w:cs="Arial"/>
                <w:lang w:val="en-US"/>
              </w:rPr>
              <w:t xml:space="preserve"> </w:t>
            </w:r>
            <w:r w:rsidR="006D4837" w:rsidRPr="00A84163">
              <w:rPr>
                <w:rFonts w:ascii="Arial" w:hAnsi="Arial" w:cs="Arial"/>
                <w:lang w:val="en-US"/>
              </w:rPr>
              <w:t xml:space="preserve">of </w:t>
            </w:r>
            <w:r w:rsidRPr="00A84163">
              <w:rPr>
                <w:rFonts w:ascii="Arial" w:hAnsi="Arial" w:cs="Arial"/>
                <w:lang w:val="en-US"/>
              </w:rPr>
              <w:t xml:space="preserve">a </w:t>
            </w:r>
            <w:r w:rsidR="00691DA6" w:rsidRPr="00A84163">
              <w:rPr>
                <w:rFonts w:ascii="Arial" w:hAnsi="Arial" w:cs="Arial"/>
                <w:lang w:val="en-US"/>
              </w:rPr>
              <w:t>treatment</w:t>
            </w:r>
            <w:r w:rsidRPr="00A84163">
              <w:rPr>
                <w:rFonts w:ascii="Arial" w:hAnsi="Arial" w:cs="Arial"/>
                <w:lang w:val="en-US"/>
              </w:rPr>
              <w:t xml:space="preserve"> situation, which means </w:t>
            </w:r>
            <w:r w:rsidR="006D4837" w:rsidRPr="00A84163">
              <w:rPr>
                <w:rFonts w:ascii="Arial" w:hAnsi="Arial" w:cs="Arial"/>
                <w:lang w:val="en-US"/>
              </w:rPr>
              <w:t>service users</w:t>
            </w:r>
            <w:r w:rsidRPr="00A84163">
              <w:rPr>
                <w:rFonts w:ascii="Arial" w:hAnsi="Arial" w:cs="Arial"/>
                <w:lang w:val="en-US"/>
              </w:rPr>
              <w:t xml:space="preserve">, </w:t>
            </w:r>
            <w:r w:rsidR="006D4837" w:rsidRPr="00A84163">
              <w:rPr>
                <w:rFonts w:ascii="Arial" w:hAnsi="Arial" w:cs="Arial"/>
                <w:lang w:val="en-US"/>
              </w:rPr>
              <w:t xml:space="preserve">caregivers </w:t>
            </w:r>
            <w:r w:rsidRPr="00A84163">
              <w:rPr>
                <w:rFonts w:ascii="Arial" w:hAnsi="Arial" w:cs="Arial"/>
                <w:lang w:val="en-US"/>
              </w:rPr>
              <w:t>and employees.</w:t>
            </w:r>
          </w:p>
          <w:p w14:paraId="081472FE" w14:textId="77777777" w:rsidR="001E0EBD" w:rsidRPr="00A84163" w:rsidRDefault="001E0EBD">
            <w:pPr>
              <w:rPr>
                <w:rFonts w:ascii="Arial" w:hAnsi="Arial" w:cs="Arial"/>
                <w:lang w:val="en-US"/>
              </w:rPr>
            </w:pPr>
          </w:p>
          <w:p w14:paraId="138C1F5E" w14:textId="72F55E19" w:rsidR="001E0EBD" w:rsidRPr="00A84163" w:rsidRDefault="006D4837">
            <w:pPr>
              <w:rPr>
                <w:rFonts w:ascii="Arial" w:hAnsi="Arial" w:cs="Arial"/>
                <w:lang w:val="en-US"/>
              </w:rPr>
            </w:pPr>
            <w:r w:rsidRPr="00A84163">
              <w:rPr>
                <w:rFonts w:ascii="Arial" w:hAnsi="Arial" w:cs="Arial"/>
                <w:lang w:val="en-US"/>
              </w:rPr>
              <w:t>Questions to make clear in advance:</w:t>
            </w:r>
          </w:p>
          <w:p w14:paraId="019C0942" w14:textId="318483B0" w:rsidR="001E0EBD" w:rsidRPr="00A84163" w:rsidRDefault="001E0EBD" w:rsidP="001E0EB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A84163">
              <w:rPr>
                <w:rFonts w:ascii="Arial" w:hAnsi="Arial" w:cs="Arial"/>
                <w:lang w:val="en-US"/>
              </w:rPr>
              <w:t xml:space="preserve">Did </w:t>
            </w:r>
            <w:r w:rsidR="004D309E">
              <w:rPr>
                <w:rFonts w:ascii="Arial" w:hAnsi="Arial" w:cs="Arial"/>
                <w:lang w:val="en-US"/>
              </w:rPr>
              <w:t>any of</w:t>
            </w:r>
            <w:r w:rsidR="004D309E" w:rsidRPr="00A84163">
              <w:rPr>
                <w:rFonts w:ascii="Arial" w:hAnsi="Arial" w:cs="Arial"/>
                <w:lang w:val="en-US"/>
              </w:rPr>
              <w:t xml:space="preserve"> </w:t>
            </w:r>
            <w:r w:rsidRPr="00A84163">
              <w:rPr>
                <w:rFonts w:ascii="Arial" w:hAnsi="Arial" w:cs="Arial"/>
                <w:lang w:val="en-US"/>
              </w:rPr>
              <w:t xml:space="preserve">you </w:t>
            </w:r>
            <w:r w:rsidR="006D4837" w:rsidRPr="00A84163">
              <w:rPr>
                <w:rFonts w:ascii="Arial" w:hAnsi="Arial" w:cs="Arial"/>
                <w:lang w:val="en-US"/>
              </w:rPr>
              <w:t xml:space="preserve">receive treatment </w:t>
            </w:r>
            <w:r w:rsidRPr="00A84163">
              <w:rPr>
                <w:rFonts w:ascii="Arial" w:hAnsi="Arial" w:cs="Arial"/>
                <w:lang w:val="en-US"/>
              </w:rPr>
              <w:t xml:space="preserve">or </w:t>
            </w:r>
            <w:r w:rsidR="006D4837" w:rsidRPr="00A84163">
              <w:rPr>
                <w:rFonts w:ascii="Arial" w:hAnsi="Arial" w:cs="Arial"/>
                <w:lang w:val="en-US"/>
              </w:rPr>
              <w:t xml:space="preserve">has </w:t>
            </w:r>
            <w:r w:rsidRPr="00A84163">
              <w:rPr>
                <w:rFonts w:ascii="Arial" w:hAnsi="Arial" w:cs="Arial"/>
                <w:lang w:val="en-US"/>
              </w:rPr>
              <w:t>been employed in this</w:t>
            </w:r>
            <w:r w:rsidR="006D4837" w:rsidRPr="00A84163">
              <w:rPr>
                <w:rFonts w:ascii="Arial" w:hAnsi="Arial" w:cs="Arial"/>
                <w:lang w:val="en-US"/>
              </w:rPr>
              <w:t xml:space="preserve"> hospital</w:t>
            </w:r>
            <w:r w:rsidRPr="00A84163">
              <w:rPr>
                <w:rFonts w:ascii="Arial" w:hAnsi="Arial" w:cs="Arial"/>
                <w:lang w:val="en-US"/>
              </w:rPr>
              <w:t xml:space="preserve"> </w:t>
            </w:r>
            <w:r w:rsidRPr="00A84163">
              <w:rPr>
                <w:rFonts w:ascii="Arial" w:hAnsi="Arial" w:cs="Arial"/>
                <w:i/>
                <w:iCs/>
                <w:lang w:val="en-US"/>
              </w:rPr>
              <w:t>before</w:t>
            </w:r>
            <w:r w:rsidRPr="00A84163">
              <w:rPr>
                <w:rFonts w:ascii="Arial" w:hAnsi="Arial" w:cs="Arial"/>
                <w:lang w:val="en-US"/>
              </w:rPr>
              <w:t xml:space="preserve"> 2016?</w:t>
            </w:r>
          </w:p>
          <w:p w14:paraId="5A1BCD9E" w14:textId="43BCBB92" w:rsidR="001E0EBD" w:rsidRPr="00A84163" w:rsidRDefault="001E0EBD" w:rsidP="001E0EB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lang w:val="en-US"/>
              </w:rPr>
            </w:pPr>
            <w:r w:rsidRPr="00A84163">
              <w:rPr>
                <w:rFonts w:ascii="Arial" w:hAnsi="Arial" w:cs="Arial"/>
                <w:lang w:val="en-US"/>
              </w:rPr>
              <w:t xml:space="preserve">Did </w:t>
            </w:r>
            <w:r w:rsidR="004D309E">
              <w:rPr>
                <w:rFonts w:ascii="Arial" w:hAnsi="Arial" w:cs="Arial"/>
                <w:lang w:val="en-US"/>
              </w:rPr>
              <w:t>any of</w:t>
            </w:r>
            <w:r w:rsidR="004D309E" w:rsidRPr="00A8416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84163">
              <w:rPr>
                <w:rFonts w:ascii="Arial" w:hAnsi="Arial" w:cs="Arial"/>
                <w:lang w:val="en-US"/>
              </w:rPr>
              <w:t>of</w:t>
            </w:r>
            <w:proofErr w:type="spellEnd"/>
            <w:r w:rsidRPr="00A84163">
              <w:rPr>
                <w:rFonts w:ascii="Arial" w:hAnsi="Arial" w:cs="Arial"/>
                <w:lang w:val="en-US"/>
              </w:rPr>
              <w:t xml:space="preserve"> you </w:t>
            </w:r>
            <w:r w:rsidR="006D4837" w:rsidRPr="00A84163">
              <w:rPr>
                <w:rFonts w:ascii="Arial" w:hAnsi="Arial" w:cs="Arial"/>
                <w:lang w:val="en-US"/>
              </w:rPr>
              <w:t xml:space="preserve">receive treatment </w:t>
            </w:r>
            <w:r w:rsidRPr="00A84163">
              <w:rPr>
                <w:rFonts w:ascii="Arial" w:hAnsi="Arial" w:cs="Arial"/>
                <w:lang w:val="en-US"/>
              </w:rPr>
              <w:t xml:space="preserve">or </w:t>
            </w:r>
            <w:r w:rsidR="006D4837" w:rsidRPr="00A84163">
              <w:rPr>
                <w:rFonts w:ascii="Arial" w:hAnsi="Arial" w:cs="Arial"/>
                <w:lang w:val="en-US"/>
              </w:rPr>
              <w:t xml:space="preserve">has </w:t>
            </w:r>
            <w:r w:rsidRPr="00A84163">
              <w:rPr>
                <w:rFonts w:ascii="Arial" w:hAnsi="Arial" w:cs="Arial"/>
                <w:lang w:val="en-US"/>
              </w:rPr>
              <w:t xml:space="preserve">been employed in another hospital? </w:t>
            </w:r>
          </w:p>
          <w:p w14:paraId="77ABF96B" w14:textId="77777777" w:rsidR="001E0EBD" w:rsidRPr="00A84163" w:rsidRDefault="001E0EBD" w:rsidP="001E0EBD">
            <w:pPr>
              <w:rPr>
                <w:rFonts w:ascii="Arial" w:hAnsi="Arial" w:cs="Arial"/>
                <w:lang w:val="en-US"/>
              </w:rPr>
            </w:pPr>
          </w:p>
        </w:tc>
      </w:tr>
      <w:tr w:rsidR="006D4837" w:rsidRPr="00A84163" w14:paraId="0A0C0573" w14:textId="77777777" w:rsidTr="0050129D">
        <w:tc>
          <w:tcPr>
            <w:tcW w:w="698" w:type="dxa"/>
          </w:tcPr>
          <w:p w14:paraId="7540EDEE" w14:textId="77777777" w:rsidR="00E67516" w:rsidRPr="00A84163" w:rsidRDefault="00E6751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1" w:type="dxa"/>
          </w:tcPr>
          <w:p w14:paraId="56F4AB9C" w14:textId="74DCCFDC" w:rsidR="00E67516" w:rsidRPr="00A84163" w:rsidRDefault="001E0E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Key question/ </w:t>
            </w:r>
            <w:r w:rsidR="007C070A"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Narrative </w:t>
            </w:r>
            <w:r w:rsidR="006D4837" w:rsidRPr="00A84163">
              <w:rPr>
                <w:rFonts w:ascii="Arial" w:hAnsi="Arial" w:cs="Arial"/>
                <w:sz w:val="20"/>
                <w:szCs w:val="20"/>
                <w:lang w:val="en-US"/>
              </w:rPr>
              <w:t>im</w:t>
            </w:r>
            <w:r w:rsidR="007C070A" w:rsidRPr="00A84163">
              <w:rPr>
                <w:rFonts w:ascii="Arial" w:hAnsi="Arial" w:cs="Arial"/>
                <w:sz w:val="20"/>
                <w:szCs w:val="20"/>
                <w:lang w:val="en-US"/>
              </w:rPr>
              <w:t>pulse</w:t>
            </w:r>
          </w:p>
        </w:tc>
        <w:tc>
          <w:tcPr>
            <w:tcW w:w="2552" w:type="dxa"/>
          </w:tcPr>
          <w:p w14:paraId="03686C19" w14:textId="77777777" w:rsidR="00E67516" w:rsidRPr="00A84163" w:rsidRDefault="001E0E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>Aspects to check</w:t>
            </w:r>
          </w:p>
        </w:tc>
        <w:tc>
          <w:tcPr>
            <w:tcW w:w="6237" w:type="dxa"/>
          </w:tcPr>
          <w:p w14:paraId="5807A830" w14:textId="493B2BA7" w:rsidR="00E67516" w:rsidRPr="00A84163" w:rsidRDefault="001E0E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>Concretis</w:t>
            </w:r>
            <w:r w:rsidR="006D4837" w:rsidRPr="00A84163">
              <w:rPr>
                <w:rFonts w:ascii="Arial" w:hAnsi="Arial" w:cs="Arial"/>
                <w:sz w:val="20"/>
                <w:szCs w:val="20"/>
                <w:lang w:val="en-US"/>
              </w:rPr>
              <w:t>ing</w:t>
            </w:r>
            <w:proofErr w:type="spellEnd"/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 questions</w:t>
            </w:r>
          </w:p>
        </w:tc>
        <w:tc>
          <w:tcPr>
            <w:tcW w:w="1949" w:type="dxa"/>
          </w:tcPr>
          <w:p w14:paraId="38CC209D" w14:textId="58F4DFCE" w:rsidR="00E67516" w:rsidRPr="00A84163" w:rsidRDefault="001E0E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Questions </w:t>
            </w:r>
            <w:r w:rsidR="006D4837"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to 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maintain </w:t>
            </w:r>
            <w:r w:rsidR="006D4837"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or control the conversation </w:t>
            </w:r>
          </w:p>
        </w:tc>
      </w:tr>
      <w:tr w:rsidR="006D4837" w:rsidRPr="00A84163" w14:paraId="26D442A6" w14:textId="77777777" w:rsidTr="0050129D">
        <w:tc>
          <w:tcPr>
            <w:tcW w:w="698" w:type="dxa"/>
          </w:tcPr>
          <w:p w14:paraId="0A39BB29" w14:textId="77777777" w:rsidR="00062D13" w:rsidRPr="00A84163" w:rsidRDefault="00062D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2841" w:type="dxa"/>
          </w:tcPr>
          <w:p w14:paraId="63CDD814" w14:textId="412EA556" w:rsidR="00062D13" w:rsidRPr="00A84163" w:rsidRDefault="00062D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>How d</w:t>
            </w:r>
            <w:r w:rsidR="006D4837"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id the provided treatment change 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in this </w:t>
            </w:r>
            <w:r w:rsidR="006D4837"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hospital </w:t>
            </w:r>
            <w:r w:rsidR="00660BAB"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during 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this year? How do you experience the </w:t>
            </w:r>
            <w:r w:rsidR="00691DA6" w:rsidRPr="00A84163">
              <w:rPr>
                <w:rFonts w:ascii="Arial" w:hAnsi="Arial" w:cs="Arial"/>
                <w:sz w:val="20"/>
                <w:szCs w:val="20"/>
                <w:lang w:val="en-US"/>
              </w:rPr>
              <w:t>treatment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 here in this house?</w:t>
            </w:r>
          </w:p>
        </w:tc>
        <w:tc>
          <w:tcPr>
            <w:tcW w:w="2552" w:type="dxa"/>
          </w:tcPr>
          <w:p w14:paraId="6AE75C57" w14:textId="6FE4AF15" w:rsidR="00062D13" w:rsidRPr="00A84163" w:rsidRDefault="00062D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General assessment and check of the patient-relevant </w:t>
            </w:r>
            <w:r w:rsidR="006D4837" w:rsidRPr="00A84163">
              <w:rPr>
                <w:rFonts w:ascii="Arial" w:hAnsi="Arial" w:cs="Arial"/>
                <w:sz w:val="20"/>
                <w:szCs w:val="20"/>
                <w:lang w:val="en-US"/>
              </w:rPr>
              <w:t>FIT64b specific components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 (I-VII and X), as well as </w:t>
            </w:r>
            <w:proofErr w:type="spellStart"/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>concretise</w:t>
            </w:r>
            <w:proofErr w:type="spellEnd"/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E7C41"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component 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EE7C41" w:rsidRPr="00A84163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>XI</w:t>
            </w:r>
          </w:p>
        </w:tc>
        <w:tc>
          <w:tcPr>
            <w:tcW w:w="6237" w:type="dxa"/>
          </w:tcPr>
          <w:p w14:paraId="48CE7715" w14:textId="382DECEA" w:rsidR="00062D13" w:rsidRPr="00A84163" w:rsidRDefault="00062D13" w:rsidP="008D27C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-  Characterize the </w:t>
            </w:r>
            <w:r w:rsidR="00691DA6" w:rsidRPr="00A84163">
              <w:rPr>
                <w:rFonts w:ascii="Arial" w:hAnsi="Arial" w:cs="Arial"/>
                <w:sz w:val="20"/>
                <w:szCs w:val="20"/>
                <w:lang w:val="en-US"/>
              </w:rPr>
              <w:t>treatment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77168"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received 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by the team with </w:t>
            </w:r>
            <w:r w:rsidR="00577168" w:rsidRPr="00A84163">
              <w:rPr>
                <w:rFonts w:ascii="Arial" w:hAnsi="Arial" w:cs="Arial"/>
                <w:sz w:val="20"/>
                <w:szCs w:val="20"/>
                <w:lang w:val="en-US"/>
              </w:rPr>
              <w:t>using only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 th</w:t>
            </w:r>
            <w:r w:rsidR="00660BAB" w:rsidRPr="00A84163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>ee catchwords/terms</w:t>
            </w:r>
          </w:p>
          <w:p w14:paraId="33BB35AC" w14:textId="5D7078ED" w:rsidR="00062D13" w:rsidRPr="00A84163" w:rsidRDefault="00062D13" w:rsidP="008D27C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- Do you have the impression, that the </w:t>
            </w:r>
            <w:r w:rsidR="00691DA6" w:rsidRPr="00A84163">
              <w:rPr>
                <w:rFonts w:ascii="Arial" w:hAnsi="Arial" w:cs="Arial"/>
                <w:sz w:val="20"/>
                <w:szCs w:val="20"/>
                <w:lang w:val="en-US"/>
              </w:rPr>
              <w:t>treatment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77168" w:rsidRPr="00A84163">
              <w:rPr>
                <w:rFonts w:ascii="Arial" w:hAnsi="Arial" w:cs="Arial"/>
                <w:sz w:val="20"/>
                <w:szCs w:val="20"/>
                <w:lang w:val="en-US"/>
              </w:rPr>
              <w:t>in this hospital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77168"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is 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tailored to your needs (living situation)/ to the needs (living situation) of the </w:t>
            </w:r>
            <w:r w:rsidR="00577168" w:rsidRPr="00A84163">
              <w:rPr>
                <w:rFonts w:ascii="Arial" w:hAnsi="Arial" w:cs="Arial"/>
                <w:sz w:val="20"/>
                <w:szCs w:val="20"/>
                <w:lang w:val="en-US"/>
              </w:rPr>
              <w:t>service user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>? In comparison with other offers/ institutions?</w:t>
            </w:r>
          </w:p>
          <w:p w14:paraId="3006E78B" w14:textId="197C3295" w:rsidR="00062D13" w:rsidRPr="00A84163" w:rsidRDefault="00062D13" w:rsidP="008D27C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- (If yes) what is done in this </w:t>
            </w:r>
            <w:r w:rsidR="00577168"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hospital </w:t>
            </w:r>
            <w:r w:rsidR="00660BAB" w:rsidRPr="00A84163">
              <w:rPr>
                <w:rFonts w:ascii="Arial" w:hAnsi="Arial" w:cs="Arial"/>
                <w:sz w:val="20"/>
                <w:szCs w:val="20"/>
                <w:lang w:val="en-US"/>
              </w:rPr>
              <w:t>to react adequately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 to the needs (</w:t>
            </w:r>
            <w:r w:rsidR="00577168"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e.g. 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living situation) of the </w:t>
            </w:r>
            <w:r w:rsidR="00577168" w:rsidRPr="00A84163">
              <w:rPr>
                <w:rFonts w:ascii="Arial" w:hAnsi="Arial" w:cs="Arial"/>
                <w:sz w:val="20"/>
                <w:szCs w:val="20"/>
                <w:lang w:val="en-US"/>
              </w:rPr>
              <w:t>service user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1949" w:type="dxa"/>
            <w:vMerge w:val="restart"/>
          </w:tcPr>
          <w:p w14:paraId="13ED9418" w14:textId="2F14EDC9" w:rsidR="00062D13" w:rsidRPr="00A84163" w:rsidRDefault="00127BA4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8416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 which moment</w:t>
            </w:r>
            <w:r w:rsidR="00062D13" w:rsidRPr="00A8416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8416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regarding your</w:t>
            </w:r>
            <w:r w:rsidR="00062D13" w:rsidRPr="00A8416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course of treatment/ in which way </w:t>
            </w:r>
            <w:r w:rsidR="00660BAB" w:rsidRPr="00A8416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did </w:t>
            </w:r>
            <w:r w:rsidR="00062D13" w:rsidRPr="00A8416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it become clear?</w:t>
            </w:r>
            <w:r w:rsidR="00062D13" w:rsidRPr="00A8416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br/>
              <w:t>In which situation</w:t>
            </w:r>
            <w:r w:rsidR="00660BAB" w:rsidRPr="00A8416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did</w:t>
            </w:r>
            <w:r w:rsidR="00062D13" w:rsidRPr="00A8416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it become</w:t>
            </w:r>
            <w:r w:rsidR="00660BAB" w:rsidRPr="00A8416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062D13" w:rsidRPr="00A8416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clear?</w:t>
            </w:r>
          </w:p>
          <w:p w14:paraId="1C5712F8" w14:textId="18A1EF5B" w:rsidR="00062D13" w:rsidRPr="00A84163" w:rsidRDefault="00062D1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8416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How do you experienc</w:t>
            </w:r>
            <w:r w:rsidR="00127BA4" w:rsidRPr="00A8416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</w:t>
            </w:r>
            <w:r w:rsidRPr="00A8416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that?</w:t>
            </w:r>
          </w:p>
          <w:p w14:paraId="537F7B0D" w14:textId="1C70580A" w:rsidR="00062D13" w:rsidRPr="00A84163" w:rsidRDefault="00062D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Could you </w:t>
            </w:r>
            <w:r w:rsidR="00660BAB" w:rsidRPr="00A84163">
              <w:rPr>
                <w:rFonts w:ascii="Arial" w:hAnsi="Arial" w:cs="Arial"/>
                <w:sz w:val="20"/>
                <w:szCs w:val="20"/>
                <w:lang w:val="en-US"/>
              </w:rPr>
              <w:t>tell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 more</w:t>
            </w:r>
            <w:r w:rsidR="00660BAB"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 about it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  <w:p w14:paraId="5CA07C16" w14:textId="1768287D" w:rsidR="00062D13" w:rsidRPr="00A84163" w:rsidRDefault="00660B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>How did you experience it</w:t>
            </w:r>
            <w:r w:rsidR="00062D13" w:rsidRPr="00A8416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  <w:p w14:paraId="13C53415" w14:textId="11E60041" w:rsidR="00062D13" w:rsidRPr="00A84163" w:rsidRDefault="00062D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How </w:t>
            </w:r>
            <w:r w:rsidR="00127BA4" w:rsidRPr="00A84163">
              <w:rPr>
                <w:rFonts w:ascii="Arial" w:hAnsi="Arial" w:cs="Arial"/>
                <w:sz w:val="20"/>
                <w:szCs w:val="20"/>
                <w:lang w:val="en-US"/>
              </w:rPr>
              <w:t>was it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 for yourself? </w:t>
            </w:r>
          </w:p>
          <w:p w14:paraId="0F6BC62D" w14:textId="77777777" w:rsidR="00062D13" w:rsidRPr="00A84163" w:rsidRDefault="00062D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>How do you see that?</w:t>
            </w:r>
          </w:p>
          <w:p w14:paraId="349E56D5" w14:textId="3FA483F9" w:rsidR="00062D13" w:rsidRPr="00A84163" w:rsidRDefault="00062D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Could you please </w:t>
            </w:r>
            <w:r w:rsidR="00127BA4" w:rsidRPr="00A84163">
              <w:rPr>
                <w:rFonts w:ascii="Arial" w:hAnsi="Arial" w:cs="Arial"/>
                <w:sz w:val="20"/>
                <w:szCs w:val="20"/>
                <w:lang w:val="en-US"/>
              </w:rPr>
              <w:t>provide details about this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  <w:p w14:paraId="397602D8" w14:textId="2567B070" w:rsidR="00062D13" w:rsidRPr="00A84163" w:rsidRDefault="00062D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Could you </w:t>
            </w:r>
            <w:r w:rsidR="00127BA4"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give 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>an example for that?</w:t>
            </w:r>
          </w:p>
          <w:p w14:paraId="7F57EDA9" w14:textId="77777777" w:rsidR="00062D13" w:rsidRPr="00A84163" w:rsidRDefault="00062D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Could you </w:t>
            </w:r>
            <w:proofErr w:type="spellStart"/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>concretise</w:t>
            </w:r>
            <w:proofErr w:type="spellEnd"/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 that?</w:t>
            </w:r>
          </w:p>
          <w:p w14:paraId="6B455A63" w14:textId="15E88F62" w:rsidR="00062D13" w:rsidRPr="00A84163" w:rsidRDefault="00127BA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>How did this happen?</w:t>
            </w:r>
          </w:p>
          <w:p w14:paraId="5EA97AAE" w14:textId="15D15C26" w:rsidR="00062D13" w:rsidRPr="00A84163" w:rsidRDefault="00127BA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>Please tell me how it was?</w:t>
            </w:r>
          </w:p>
        </w:tc>
      </w:tr>
      <w:tr w:rsidR="006D4837" w:rsidRPr="00A84163" w14:paraId="46B62CD8" w14:textId="77777777" w:rsidTr="0050129D">
        <w:tc>
          <w:tcPr>
            <w:tcW w:w="698" w:type="dxa"/>
          </w:tcPr>
          <w:p w14:paraId="380DA130" w14:textId="77777777" w:rsidR="00062D13" w:rsidRPr="00A84163" w:rsidRDefault="00BC67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2841" w:type="dxa"/>
          </w:tcPr>
          <w:p w14:paraId="7DED81D4" w14:textId="1BC8E477" w:rsidR="00062D13" w:rsidRPr="00A84163" w:rsidRDefault="00577168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A8416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(Using a v</w:t>
            </w:r>
            <w:r w:rsidR="00BC67F8" w:rsidRPr="00A8416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ignette</w:t>
            </w:r>
            <w:r w:rsidRPr="00A8416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/hand-out)</w:t>
            </w:r>
          </w:p>
          <w:p w14:paraId="1B9AA897" w14:textId="3C24EA6A" w:rsidR="00BC67F8" w:rsidRPr="00A84163" w:rsidRDefault="00BC67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Which parts of </w:t>
            </w:r>
            <w:r w:rsidR="00577168" w:rsidRPr="00A84163">
              <w:rPr>
                <w:rFonts w:ascii="Arial" w:hAnsi="Arial" w:cs="Arial"/>
                <w:sz w:val="20"/>
                <w:szCs w:val="20"/>
                <w:lang w:val="en-US"/>
              </w:rPr>
              <w:t>FIT64b models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 are already implemented in this house?</w:t>
            </w:r>
          </w:p>
        </w:tc>
        <w:tc>
          <w:tcPr>
            <w:tcW w:w="2552" w:type="dxa"/>
          </w:tcPr>
          <w:p w14:paraId="17426507" w14:textId="7D297CC8" w:rsidR="00062D13" w:rsidRPr="00A84163" w:rsidRDefault="00BC67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General stimulus and </w:t>
            </w:r>
            <w:r w:rsidR="00577168"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check 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>of the experience</w:t>
            </w:r>
            <w:r w:rsidR="00577168" w:rsidRPr="00A84163">
              <w:rPr>
                <w:rFonts w:ascii="Arial" w:hAnsi="Arial" w:cs="Arial"/>
                <w:sz w:val="20"/>
                <w:szCs w:val="20"/>
                <w:lang w:val="en-US"/>
              </w:rPr>
              <w:t>s made within the hospital</w:t>
            </w:r>
          </w:p>
        </w:tc>
        <w:tc>
          <w:tcPr>
            <w:tcW w:w="6237" w:type="dxa"/>
          </w:tcPr>
          <w:p w14:paraId="692A6B8C" w14:textId="43F1E6AB" w:rsidR="00062D13" w:rsidRPr="00A84163" w:rsidRDefault="00BC67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>-Name benefits and disadvantage</w:t>
            </w:r>
            <w:r w:rsidR="0095247F" w:rsidRPr="00A84163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 for both treatment pathways for </w:t>
            </w:r>
            <w:r w:rsidR="00577168"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an 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imagined </w:t>
            </w:r>
            <w:r w:rsidR="00577168" w:rsidRPr="00A84163">
              <w:rPr>
                <w:rFonts w:ascii="Arial" w:hAnsi="Arial" w:cs="Arial"/>
                <w:sz w:val="20"/>
                <w:szCs w:val="20"/>
                <w:lang w:val="en-US"/>
              </w:rPr>
              <w:t>service user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1B6CC7EE" w14:textId="3A74B891" w:rsidR="00BC67F8" w:rsidRPr="00A84163" w:rsidRDefault="00BC67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660BAB" w:rsidRPr="00A84163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n which situation is which </w:t>
            </w:r>
            <w:r w:rsidR="00691DA6" w:rsidRPr="00A84163">
              <w:rPr>
                <w:rFonts w:ascii="Arial" w:hAnsi="Arial" w:cs="Arial"/>
                <w:sz w:val="20"/>
                <w:szCs w:val="20"/>
                <w:lang w:val="en-US"/>
              </w:rPr>
              <w:t>treatment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 model helpful or rather </w:t>
            </w:r>
            <w:r w:rsidR="004D309E" w:rsidRPr="00A84163">
              <w:rPr>
                <w:rFonts w:ascii="Arial" w:hAnsi="Arial" w:cs="Arial"/>
                <w:sz w:val="20"/>
                <w:szCs w:val="20"/>
                <w:lang w:val="en-US"/>
              </w:rPr>
              <w:t>disadvantag</w:t>
            </w:r>
            <w:r w:rsidR="004D309E">
              <w:rPr>
                <w:rFonts w:ascii="Arial" w:hAnsi="Arial" w:cs="Arial"/>
                <w:sz w:val="20"/>
                <w:szCs w:val="20"/>
                <w:lang w:val="en-US"/>
              </w:rPr>
              <w:t>eous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  <w:p w14:paraId="373EC8C8" w14:textId="77ECAADE" w:rsidR="00BC67F8" w:rsidRPr="00A84163" w:rsidRDefault="00BC67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660BAB" w:rsidRPr="00A84163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hat </w:t>
            </w:r>
            <w:r w:rsidR="008942D5"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is facilitated by 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both models, what </w:t>
            </w:r>
            <w:r w:rsidR="008942D5"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makes them more 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>complicate</w:t>
            </w:r>
            <w:r w:rsidR="008942D5" w:rsidRPr="00A84163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1949" w:type="dxa"/>
            <w:vMerge/>
          </w:tcPr>
          <w:p w14:paraId="7EA979E4" w14:textId="77777777" w:rsidR="00062D13" w:rsidRPr="00A84163" w:rsidRDefault="00062D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D4837" w:rsidRPr="00A84163" w14:paraId="7182131E" w14:textId="77777777" w:rsidTr="0050129D">
        <w:tc>
          <w:tcPr>
            <w:tcW w:w="698" w:type="dxa"/>
          </w:tcPr>
          <w:p w14:paraId="55E32E9D" w14:textId="77777777" w:rsidR="00062D13" w:rsidRPr="00A84163" w:rsidRDefault="00BC67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2841" w:type="dxa"/>
          </w:tcPr>
          <w:p w14:paraId="07801634" w14:textId="2AD95510" w:rsidR="00062D13" w:rsidRPr="00A84163" w:rsidRDefault="008942D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Within FIT64 models, </w:t>
            </w:r>
            <w:r w:rsidR="00BC67F8" w:rsidRPr="00A84163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>t is possible to</w:t>
            </w:r>
            <w:r w:rsidR="00BC67F8"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 flexibl</w:t>
            </w:r>
            <w:r w:rsidR="004D309E">
              <w:rPr>
                <w:rFonts w:ascii="Arial" w:hAnsi="Arial" w:cs="Arial"/>
                <w:sz w:val="20"/>
                <w:szCs w:val="20"/>
                <w:lang w:val="en-US"/>
              </w:rPr>
              <w:t>y</w:t>
            </w:r>
            <w:r w:rsidR="00BC67F8"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 switch between 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different </w:t>
            </w:r>
            <w:r w:rsidR="00BC67F8"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settings of </w:t>
            </w:r>
            <w:r w:rsidR="00691DA6" w:rsidRPr="00A84163">
              <w:rPr>
                <w:rFonts w:ascii="Arial" w:hAnsi="Arial" w:cs="Arial"/>
                <w:sz w:val="20"/>
                <w:szCs w:val="20"/>
                <w:lang w:val="en-US"/>
              </w:rPr>
              <w:t>treatment</w:t>
            </w:r>
            <w:r w:rsidR="00BC67F8"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How did this change </w:t>
            </w:r>
            <w:r w:rsidR="00660BAB"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in this 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hospital </w:t>
            </w:r>
            <w:r w:rsidR="00660BAB" w:rsidRPr="00A84163">
              <w:rPr>
                <w:rFonts w:ascii="Arial" w:hAnsi="Arial" w:cs="Arial"/>
                <w:sz w:val="20"/>
                <w:szCs w:val="20"/>
                <w:lang w:val="en-US"/>
              </w:rPr>
              <w:t>during</w:t>
            </w:r>
            <w:r w:rsidR="009D73B6"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 2016</w:t>
            </w:r>
            <w:r w:rsidR="00660BAB" w:rsidRPr="00A8416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2552" w:type="dxa"/>
          </w:tcPr>
          <w:p w14:paraId="57E08236" w14:textId="3870DCA9" w:rsidR="00062D13" w:rsidRPr="00A84163" w:rsidRDefault="00BC67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Flexible </w:t>
            </w:r>
            <w:r w:rsidR="008942D5" w:rsidRPr="00A84163">
              <w:rPr>
                <w:rFonts w:ascii="Arial" w:hAnsi="Arial" w:cs="Arial"/>
                <w:sz w:val="20"/>
                <w:szCs w:val="20"/>
                <w:lang w:val="en-US"/>
              </w:rPr>
              <w:t>care management across settings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 (II), </w:t>
            </w:r>
            <w:r w:rsidR="008942D5" w:rsidRPr="00A84163">
              <w:rPr>
                <w:rFonts w:ascii="Arial" w:hAnsi="Arial" w:cs="Arial"/>
                <w:sz w:val="20"/>
                <w:szCs w:val="20"/>
                <w:lang w:val="en-US"/>
              </w:rPr>
              <w:t>therapeutic group sessions across all settings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 (V), </w:t>
            </w:r>
            <w:r w:rsidR="008942D5" w:rsidRPr="00A84163">
              <w:rPr>
                <w:rFonts w:ascii="Arial" w:hAnsi="Arial" w:cs="Arial"/>
                <w:sz w:val="20"/>
                <w:szCs w:val="20"/>
                <w:lang w:val="en-US"/>
              </w:rPr>
              <w:t>cooperation across sectors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 (X), continuity of </w:t>
            </w:r>
            <w:r w:rsidR="00691DA6" w:rsidRPr="00A84163">
              <w:rPr>
                <w:rFonts w:ascii="Arial" w:hAnsi="Arial" w:cs="Arial"/>
                <w:sz w:val="20"/>
                <w:szCs w:val="20"/>
                <w:lang w:val="en-US"/>
              </w:rPr>
              <w:t>treatment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942D5"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team 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>(III)</w:t>
            </w:r>
          </w:p>
        </w:tc>
        <w:tc>
          <w:tcPr>
            <w:tcW w:w="6237" w:type="dxa"/>
          </w:tcPr>
          <w:p w14:paraId="5AF029BB" w14:textId="21B16AB7" w:rsidR="00062D13" w:rsidRPr="00A84163" w:rsidRDefault="00BC67F8" w:rsidP="00BC67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-Could you describe a situation in which it was </w:t>
            </w:r>
            <w:r w:rsidR="0095247F"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important that the setting of </w:t>
            </w:r>
            <w:r w:rsidR="00691DA6" w:rsidRPr="00A84163">
              <w:rPr>
                <w:rFonts w:ascii="Arial" w:hAnsi="Arial" w:cs="Arial"/>
                <w:sz w:val="20"/>
                <w:szCs w:val="20"/>
                <w:lang w:val="en-US"/>
              </w:rPr>
              <w:t>treatment</w:t>
            </w:r>
            <w:r w:rsidR="0095247F"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 could </w:t>
            </w:r>
            <w:r w:rsidR="008942D5"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be </w:t>
            </w:r>
            <w:r w:rsidR="0095247F" w:rsidRPr="00A84163">
              <w:rPr>
                <w:rFonts w:ascii="Arial" w:hAnsi="Arial" w:cs="Arial"/>
                <w:sz w:val="20"/>
                <w:szCs w:val="20"/>
                <w:lang w:val="en-US"/>
              </w:rPr>
              <w:t>change</w:t>
            </w:r>
            <w:r w:rsidR="008942D5" w:rsidRPr="00A84163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="008942D5" w:rsidRPr="00A84163" w:rsidDel="008942D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942D5" w:rsidRPr="00A84163">
              <w:rPr>
                <w:rFonts w:ascii="Arial" w:hAnsi="Arial" w:cs="Arial"/>
                <w:sz w:val="20"/>
                <w:szCs w:val="20"/>
                <w:lang w:val="en-US"/>
              </w:rPr>
              <w:t>with flexibility</w:t>
            </w:r>
            <w:r w:rsidR="0095247F"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? Which benefits and disadvantages </w:t>
            </w:r>
            <w:r w:rsidR="008942D5" w:rsidRPr="00A84163">
              <w:rPr>
                <w:rFonts w:ascii="Arial" w:hAnsi="Arial" w:cs="Arial"/>
                <w:sz w:val="20"/>
                <w:szCs w:val="20"/>
                <w:lang w:val="en-US"/>
              </w:rPr>
              <w:t>are associated</w:t>
            </w:r>
            <w:r w:rsidR="0095247F"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942D5"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with </w:t>
            </w:r>
            <w:r w:rsidR="0095247F" w:rsidRPr="00A84163">
              <w:rPr>
                <w:rFonts w:ascii="Arial" w:hAnsi="Arial" w:cs="Arial"/>
                <w:sz w:val="20"/>
                <w:szCs w:val="20"/>
                <w:lang w:val="en-US"/>
              </w:rPr>
              <w:t>flexible changing of t</w:t>
            </w:r>
            <w:r w:rsidR="004D309E">
              <w:rPr>
                <w:rFonts w:ascii="Arial" w:hAnsi="Arial" w:cs="Arial"/>
                <w:sz w:val="20"/>
                <w:szCs w:val="20"/>
                <w:lang w:val="en-US"/>
              </w:rPr>
              <w:t>reatment</w:t>
            </w:r>
            <w:r w:rsidR="0095247F"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 setting?</w:t>
            </w:r>
          </w:p>
          <w:p w14:paraId="4A7DDC26" w14:textId="303CDF40" w:rsidR="0095247F" w:rsidRPr="00A84163" w:rsidRDefault="0095247F" w:rsidP="00BC67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-Could you describe a situation in which it was important that the same </w:t>
            </w:r>
            <w:r w:rsidR="00691DA6" w:rsidRPr="00A84163">
              <w:rPr>
                <w:rFonts w:ascii="Arial" w:hAnsi="Arial" w:cs="Arial"/>
                <w:sz w:val="20"/>
                <w:szCs w:val="20"/>
                <w:lang w:val="en-US"/>
              </w:rPr>
              <w:t>treatment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942D5"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team 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has </w:t>
            </w:r>
            <w:r w:rsidR="008942D5"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supported you across different 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>setting</w:t>
            </w:r>
            <w:r w:rsidR="008942D5" w:rsidRPr="00A84163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? Was there a situation in which </w:t>
            </w:r>
            <w:r w:rsidR="008942D5"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this form of continuity had 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>disadv</w:t>
            </w:r>
            <w:r w:rsidR="009D73B6" w:rsidRPr="00A84163">
              <w:rPr>
                <w:rFonts w:ascii="Arial" w:hAnsi="Arial" w:cs="Arial"/>
                <w:sz w:val="20"/>
                <w:szCs w:val="20"/>
                <w:lang w:val="en-US"/>
              </w:rPr>
              <w:t>antage</w:t>
            </w:r>
            <w:r w:rsidR="008942D5" w:rsidRPr="00A84163">
              <w:rPr>
                <w:rFonts w:ascii="Arial" w:hAnsi="Arial" w:cs="Arial"/>
                <w:sz w:val="20"/>
                <w:szCs w:val="20"/>
                <w:lang w:val="en-US"/>
              </w:rPr>
              <w:t>ous effects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  <w:p w14:paraId="59738940" w14:textId="2E57AFF8" w:rsidR="0095247F" w:rsidRPr="00A84163" w:rsidRDefault="0095247F" w:rsidP="00BC67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-Can you visit </w:t>
            </w:r>
            <w:r w:rsidR="001023D2"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the same therapeutic 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groups </w:t>
            </w:r>
            <w:r w:rsidR="001023D2"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while being treated within different hospital 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settings in this </w:t>
            </w:r>
            <w:r w:rsidR="00F75169" w:rsidRPr="00A84163">
              <w:rPr>
                <w:rFonts w:ascii="Arial" w:hAnsi="Arial" w:cs="Arial"/>
                <w:sz w:val="20"/>
                <w:szCs w:val="20"/>
                <w:lang w:val="en-US"/>
              </w:rPr>
              <w:t>hospital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? If yes, describe why it is </w:t>
            </w:r>
            <w:r w:rsidR="00F75169"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(not) 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important to take part in </w:t>
            </w:r>
            <w:r w:rsidR="00F75169" w:rsidRPr="00A84163">
              <w:rPr>
                <w:rFonts w:ascii="Arial" w:hAnsi="Arial" w:cs="Arial"/>
                <w:sz w:val="20"/>
                <w:szCs w:val="20"/>
                <w:lang w:val="en-US"/>
              </w:rPr>
              <w:t>cross</w:t>
            </w:r>
            <w:r w:rsidR="006614D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6614D6" w:rsidRPr="00A84163">
              <w:rPr>
                <w:rFonts w:ascii="Arial" w:hAnsi="Arial" w:cs="Arial"/>
                <w:sz w:val="20"/>
                <w:szCs w:val="20"/>
                <w:lang w:val="en-US"/>
              </w:rPr>
              <w:t>sectorial</w:t>
            </w:r>
            <w:r w:rsidR="00F75169"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 therapeutic 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group </w:t>
            </w:r>
            <w:r w:rsidR="00F75169" w:rsidRPr="00A84163">
              <w:rPr>
                <w:rFonts w:ascii="Arial" w:hAnsi="Arial" w:cs="Arial"/>
                <w:sz w:val="20"/>
                <w:szCs w:val="20"/>
                <w:lang w:val="en-US"/>
              </w:rPr>
              <w:t>session</w:t>
            </w:r>
            <w:r w:rsidR="006614D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>. What are the disadvantages?</w:t>
            </w:r>
          </w:p>
          <w:p w14:paraId="40654839" w14:textId="2DE81E75" w:rsidR="0095247F" w:rsidRPr="00A84163" w:rsidRDefault="0095247F" w:rsidP="00BC67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-How do you experience the cooperation of the </w:t>
            </w:r>
            <w:r w:rsidR="00F75169"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hospital 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employees with </w:t>
            </w:r>
            <w:r w:rsidR="00F75169"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other 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institutions beyond the hospital (e.g. </w:t>
            </w:r>
            <w:r w:rsidR="00F75169" w:rsidRPr="00A84163">
              <w:rPr>
                <w:rFonts w:ascii="Arial" w:hAnsi="Arial" w:cs="Arial"/>
                <w:sz w:val="20"/>
                <w:szCs w:val="20"/>
                <w:lang w:val="en-US"/>
              </w:rPr>
              <w:t>assisted living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F75169" w:rsidRPr="00A84163">
              <w:rPr>
                <w:rFonts w:ascii="Arial" w:hAnsi="Arial" w:cs="Arial"/>
                <w:sz w:val="20"/>
                <w:szCs w:val="20"/>
                <w:lang w:val="en-US"/>
              </w:rPr>
              <w:t>independent outpatient therapists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F75169"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 employment office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="009D73B6" w:rsidRPr="00A8416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  <w:p w14:paraId="089082BC" w14:textId="77777777" w:rsidR="0095247F" w:rsidRPr="00A84163" w:rsidRDefault="0095247F" w:rsidP="00BC67F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49" w:type="dxa"/>
            <w:vMerge/>
          </w:tcPr>
          <w:p w14:paraId="2AF41979" w14:textId="77777777" w:rsidR="00062D13" w:rsidRPr="00A84163" w:rsidRDefault="00062D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D4837" w:rsidRPr="00A84163" w14:paraId="274F6846" w14:textId="77777777" w:rsidTr="0050129D">
        <w:tc>
          <w:tcPr>
            <w:tcW w:w="698" w:type="dxa"/>
          </w:tcPr>
          <w:p w14:paraId="26244FC6" w14:textId="094FB3DD" w:rsidR="00062D13" w:rsidRPr="00A84163" w:rsidRDefault="0057133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>4.</w:t>
            </w:r>
          </w:p>
        </w:tc>
        <w:tc>
          <w:tcPr>
            <w:tcW w:w="2841" w:type="dxa"/>
          </w:tcPr>
          <w:p w14:paraId="5A152BBB" w14:textId="16810012" w:rsidR="00062D13" w:rsidRPr="00A84163" w:rsidRDefault="0057133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There is a slogan in the psychiatric </w:t>
            </w:r>
            <w:r w:rsidR="00691DA6" w:rsidRPr="00A84163">
              <w:rPr>
                <w:rFonts w:ascii="Arial" w:hAnsi="Arial" w:cs="Arial"/>
                <w:sz w:val="20"/>
                <w:szCs w:val="20"/>
                <w:lang w:val="en-US"/>
              </w:rPr>
              <w:t>treatment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: “Outpatient before </w:t>
            </w:r>
            <w:r w:rsidR="00C85463" w:rsidRPr="00A84163">
              <w:rPr>
                <w:rFonts w:ascii="Arial" w:hAnsi="Arial" w:cs="Arial"/>
                <w:sz w:val="20"/>
                <w:szCs w:val="20"/>
                <w:lang w:val="en-US"/>
              </w:rPr>
              <w:t>inpatient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>”: Do you have the impression that the treatment in this ho</w:t>
            </w:r>
            <w:r w:rsidR="00C85463" w:rsidRPr="00A84163">
              <w:rPr>
                <w:rFonts w:ascii="Arial" w:hAnsi="Arial" w:cs="Arial"/>
                <w:sz w:val="20"/>
                <w:szCs w:val="20"/>
                <w:lang w:val="en-US"/>
              </w:rPr>
              <w:t>spital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 has </w:t>
            </w:r>
            <w:r w:rsidR="00C85463"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been shifting gradually from in- to 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>outpatient</w:t>
            </w:r>
            <w:r w:rsidR="00C85463"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 setting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2552" w:type="dxa"/>
          </w:tcPr>
          <w:p w14:paraId="793B85BD" w14:textId="6B9D61C0" w:rsidR="00062D13" w:rsidRPr="00A84163" w:rsidRDefault="00C854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Shifting in- to outpatient setting </w:t>
            </w:r>
            <w:r w:rsidR="00571337"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(I), </w:t>
            </w:r>
            <w:r w:rsidR="00804F08" w:rsidRPr="00A84163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="00571337"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ome treatment (VI), 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>accessibility of services</w:t>
            </w:r>
            <w:r w:rsidR="00571337"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 (VII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571337" w:rsidRPr="00A84163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6237" w:type="dxa"/>
          </w:tcPr>
          <w:p w14:paraId="6086863F" w14:textId="75068D7D" w:rsidR="00062D13" w:rsidRPr="00A84163" w:rsidRDefault="0057133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-Which benefits </w:t>
            </w:r>
            <w:r w:rsidR="006614D6">
              <w:rPr>
                <w:rFonts w:ascii="Arial" w:hAnsi="Arial" w:cs="Arial"/>
                <w:sz w:val="20"/>
                <w:szCs w:val="20"/>
                <w:lang w:val="en-US"/>
              </w:rPr>
              <w:t xml:space="preserve">does 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an outpatient treatment </w:t>
            </w:r>
            <w:r w:rsidR="006614D6">
              <w:rPr>
                <w:rFonts w:ascii="Arial" w:hAnsi="Arial" w:cs="Arial"/>
                <w:sz w:val="20"/>
                <w:szCs w:val="20"/>
                <w:lang w:val="en-US"/>
              </w:rPr>
              <w:t xml:space="preserve">have 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>for you (d</w:t>
            </w:r>
            <w:r w:rsidR="00C85463" w:rsidRPr="00A84163">
              <w:rPr>
                <w:rFonts w:ascii="Arial" w:hAnsi="Arial" w:cs="Arial"/>
                <w:sz w:val="20"/>
                <w:szCs w:val="20"/>
                <w:lang w:val="en-US"/>
              </w:rPr>
              <w:t>id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 you benefi</w:t>
            </w:r>
            <w:r w:rsidR="00C85463" w:rsidRPr="00A84163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 from </w:t>
            </w:r>
            <w:r w:rsidR="00C85463" w:rsidRPr="00A84163">
              <w:rPr>
                <w:rFonts w:ascii="Arial" w:hAnsi="Arial" w:cs="Arial"/>
                <w:sz w:val="20"/>
                <w:szCs w:val="20"/>
                <w:lang w:val="en-US"/>
              </w:rPr>
              <w:t>it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>)?</w:t>
            </w:r>
          </w:p>
          <w:p w14:paraId="3898DF57" w14:textId="17F43E06" w:rsidR="00571337" w:rsidRPr="00A84163" w:rsidRDefault="00571337" w:rsidP="00A176F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>-What are the disadvantages or challenges?</w:t>
            </w:r>
          </w:p>
          <w:p w14:paraId="0502131A" w14:textId="176EF0CB" w:rsidR="00F00CCF" w:rsidRPr="00A84163" w:rsidRDefault="00F00CC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>- How do you experience home treatment (if available)? Which benefits or disadvantages has the treatment at home?</w:t>
            </w:r>
          </w:p>
          <w:p w14:paraId="7B869792" w14:textId="259A1758" w:rsidR="00F00CCF" w:rsidRPr="00A84163" w:rsidRDefault="00F00CC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>- Is there also a treatment at home in phases of</w:t>
            </w:r>
            <w:r w:rsidR="00127BA4"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 acute 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>illness (benefits and disadvantages)?</w:t>
            </w:r>
          </w:p>
        </w:tc>
        <w:tc>
          <w:tcPr>
            <w:tcW w:w="1949" w:type="dxa"/>
            <w:vMerge/>
          </w:tcPr>
          <w:p w14:paraId="7571BC3D" w14:textId="77777777" w:rsidR="00062D13" w:rsidRPr="00A84163" w:rsidRDefault="00062D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D4837" w:rsidRPr="00A84163" w14:paraId="541D2D71" w14:textId="77777777" w:rsidTr="0050129D">
        <w:tc>
          <w:tcPr>
            <w:tcW w:w="698" w:type="dxa"/>
          </w:tcPr>
          <w:p w14:paraId="2C5FFF80" w14:textId="7C499E58" w:rsidR="00062D13" w:rsidRPr="00A84163" w:rsidRDefault="00F00CC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5. </w:t>
            </w:r>
          </w:p>
        </w:tc>
        <w:tc>
          <w:tcPr>
            <w:tcW w:w="2841" w:type="dxa"/>
          </w:tcPr>
          <w:p w14:paraId="79D9A292" w14:textId="1618634E" w:rsidR="00062D13" w:rsidRPr="00A84163" w:rsidRDefault="00127BA4" w:rsidP="006614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>Within FIT64b models</w:t>
            </w:r>
            <w:r w:rsidR="00F00CCF"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relatives </w:t>
            </w:r>
            <w:r w:rsidR="00F00CCF"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and other 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>caregivers</w:t>
            </w:r>
            <w:r w:rsidR="00F00CCF"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 should be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614D6">
              <w:rPr>
                <w:rFonts w:ascii="Arial" w:hAnsi="Arial" w:cs="Arial"/>
                <w:sz w:val="20"/>
                <w:szCs w:val="20"/>
                <w:lang w:val="en-US"/>
              </w:rPr>
              <w:t>more strongly</w:t>
            </w:r>
            <w:r w:rsidR="006614D6"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involved </w:t>
            </w:r>
            <w:r w:rsidR="00F00CCF"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in 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="00F00CCF"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treatment. Regarding this, did </w:t>
            </w:r>
            <w:r w:rsidR="009D73B6"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something </w:t>
            </w:r>
            <w:r w:rsidR="00F00CCF" w:rsidRPr="00A84163">
              <w:rPr>
                <w:rFonts w:ascii="Arial" w:hAnsi="Arial" w:cs="Arial"/>
                <w:sz w:val="20"/>
                <w:szCs w:val="20"/>
                <w:lang w:val="en-US"/>
              </w:rPr>
              <w:t>change</w:t>
            </w:r>
            <w:r w:rsidR="009D73B6"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00CCF" w:rsidRPr="00A84163">
              <w:rPr>
                <w:rFonts w:ascii="Arial" w:hAnsi="Arial" w:cs="Arial"/>
                <w:sz w:val="20"/>
                <w:szCs w:val="20"/>
                <w:lang w:val="en-US"/>
              </w:rPr>
              <w:t>in this year?</w:t>
            </w:r>
          </w:p>
        </w:tc>
        <w:tc>
          <w:tcPr>
            <w:tcW w:w="2552" w:type="dxa"/>
          </w:tcPr>
          <w:p w14:paraId="2D3EA969" w14:textId="299663A5" w:rsidR="00062D13" w:rsidRPr="00A84163" w:rsidRDefault="00127BA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>Involvement of cares</w:t>
            </w:r>
            <w:r w:rsidR="00F00CCF"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>VII</w:t>
            </w:r>
            <w:r w:rsidR="00F00CCF" w:rsidRPr="00A84163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6237" w:type="dxa"/>
          </w:tcPr>
          <w:p w14:paraId="724AB2A9" w14:textId="58B47872" w:rsidR="009D73B6" w:rsidRPr="00A84163" w:rsidRDefault="009D73B6" w:rsidP="00F00CC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>-In which way does this ho</w:t>
            </w:r>
            <w:r w:rsidR="00127BA4" w:rsidRPr="00A84163">
              <w:rPr>
                <w:rFonts w:ascii="Arial" w:hAnsi="Arial" w:cs="Arial"/>
                <w:sz w:val="20"/>
                <w:szCs w:val="20"/>
                <w:lang w:val="en-US"/>
              </w:rPr>
              <w:t>spital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 include </w:t>
            </w:r>
            <w:r w:rsidR="00127BA4"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relatives 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and other </w:t>
            </w:r>
            <w:r w:rsidR="00127BA4"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caregivers 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>in the treatment</w:t>
            </w:r>
            <w:r w:rsidR="00127BA4"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 process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  <w:p w14:paraId="38636573" w14:textId="30531207" w:rsidR="00FF0986" w:rsidRPr="00A84163" w:rsidRDefault="00FF0986" w:rsidP="00F00CC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 w:rsidR="009D73B6" w:rsidRPr="00A84163">
              <w:rPr>
                <w:rFonts w:ascii="Arial" w:hAnsi="Arial" w:cs="Arial"/>
                <w:sz w:val="20"/>
                <w:szCs w:val="20"/>
                <w:lang w:val="en-US"/>
              </w:rPr>
              <w:t>How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 helpful</w:t>
            </w:r>
            <w:r w:rsidR="00127BA4"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 is it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  <w:p w14:paraId="6923F7F3" w14:textId="55E840F2" w:rsidR="00FF0986" w:rsidRPr="00A84163" w:rsidRDefault="00FF0986" w:rsidP="00F00CC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- When </w:t>
            </w:r>
            <w:r w:rsidR="009D73B6"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is it 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not </w:t>
            </w:r>
            <w:r w:rsidR="009D73B6"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so 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>helpful?</w:t>
            </w:r>
          </w:p>
          <w:p w14:paraId="57F5EA0C" w14:textId="40A66CB8" w:rsidR="00FF0986" w:rsidRPr="00A84163" w:rsidRDefault="00FF0986" w:rsidP="006614D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- Which </w:t>
            </w:r>
            <w:r w:rsidR="00FA6831" w:rsidRPr="00A84163">
              <w:rPr>
                <w:rFonts w:ascii="Arial" w:hAnsi="Arial" w:cs="Arial"/>
                <w:sz w:val="20"/>
                <w:szCs w:val="20"/>
                <w:lang w:val="en-US"/>
              </w:rPr>
              <w:t>preconditions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 does </w:t>
            </w:r>
            <w:r w:rsidR="00FA6831" w:rsidRPr="00A84163">
              <w:rPr>
                <w:rFonts w:ascii="Arial" w:hAnsi="Arial" w:cs="Arial"/>
                <w:sz w:val="20"/>
                <w:szCs w:val="20"/>
                <w:lang w:val="en-US"/>
              </w:rPr>
              <w:t>the hospital need to</w:t>
            </w:r>
            <w:r w:rsidR="00127BA4"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6614D6">
              <w:rPr>
                <w:rFonts w:ascii="Arial" w:hAnsi="Arial" w:cs="Arial"/>
                <w:sz w:val="20"/>
                <w:szCs w:val="20"/>
                <w:lang w:val="en-US"/>
              </w:rPr>
              <w:t xml:space="preserve">more strongly </w:t>
            </w:r>
            <w:r w:rsidR="00127BA4"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involve relatives 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and other </w:t>
            </w:r>
            <w:r w:rsidR="00127BA4"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caregivers </w:t>
            </w:r>
            <w:r w:rsidR="00FA6831" w:rsidRPr="00A84163">
              <w:rPr>
                <w:rFonts w:ascii="Arial" w:hAnsi="Arial" w:cs="Arial"/>
                <w:sz w:val="20"/>
                <w:szCs w:val="20"/>
                <w:lang w:val="en-US"/>
              </w:rPr>
              <w:t>in the treatment</w:t>
            </w:r>
            <w:r w:rsidR="00127BA4" w:rsidRPr="00A84163">
              <w:rPr>
                <w:rFonts w:ascii="Arial" w:hAnsi="Arial" w:cs="Arial"/>
                <w:sz w:val="20"/>
                <w:szCs w:val="20"/>
                <w:lang w:val="en-US"/>
              </w:rPr>
              <w:t xml:space="preserve"> process</w:t>
            </w:r>
            <w:r w:rsidRPr="00A84163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1949" w:type="dxa"/>
            <w:vMerge/>
          </w:tcPr>
          <w:p w14:paraId="1020C473" w14:textId="77777777" w:rsidR="00062D13" w:rsidRPr="00A84163" w:rsidRDefault="00062D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2EA9D5CD" w14:textId="77777777" w:rsidR="00E67516" w:rsidRPr="00A84163" w:rsidRDefault="00E67516">
      <w:pPr>
        <w:rPr>
          <w:rFonts w:ascii="Arial" w:hAnsi="Arial" w:cs="Arial"/>
          <w:sz w:val="20"/>
          <w:szCs w:val="20"/>
          <w:lang w:val="en-US"/>
        </w:rPr>
      </w:pPr>
    </w:p>
    <w:sectPr w:rsidR="00E67516" w:rsidRPr="00A84163" w:rsidSect="0018514B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809D7"/>
    <w:multiLevelType w:val="hybridMultilevel"/>
    <w:tmpl w:val="32A0A3B4"/>
    <w:lvl w:ilvl="0" w:tplc="E5FA4A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873CD"/>
    <w:multiLevelType w:val="hybridMultilevel"/>
    <w:tmpl w:val="788C31EE"/>
    <w:lvl w:ilvl="0" w:tplc="882C6A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B6A2F"/>
    <w:multiLevelType w:val="hybridMultilevel"/>
    <w:tmpl w:val="02BA0F4A"/>
    <w:lvl w:ilvl="0" w:tplc="37EA7F8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C7E3F"/>
    <w:multiLevelType w:val="hybridMultilevel"/>
    <w:tmpl w:val="FCB693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F69"/>
    <w:rsid w:val="0005285E"/>
    <w:rsid w:val="00062D13"/>
    <w:rsid w:val="0008604C"/>
    <w:rsid w:val="000D6329"/>
    <w:rsid w:val="000E5C92"/>
    <w:rsid w:val="001023D2"/>
    <w:rsid w:val="00127BA4"/>
    <w:rsid w:val="00132575"/>
    <w:rsid w:val="0018514B"/>
    <w:rsid w:val="001E0EBD"/>
    <w:rsid w:val="004713AA"/>
    <w:rsid w:val="004D309E"/>
    <w:rsid w:val="004F2EC9"/>
    <w:rsid w:val="0050129D"/>
    <w:rsid w:val="0051250B"/>
    <w:rsid w:val="00571337"/>
    <w:rsid w:val="00577168"/>
    <w:rsid w:val="005A1BEC"/>
    <w:rsid w:val="005D0AA7"/>
    <w:rsid w:val="00610090"/>
    <w:rsid w:val="00660BAB"/>
    <w:rsid w:val="006614D6"/>
    <w:rsid w:val="00691DA6"/>
    <w:rsid w:val="006D4837"/>
    <w:rsid w:val="006E3C83"/>
    <w:rsid w:val="007817CE"/>
    <w:rsid w:val="007C070A"/>
    <w:rsid w:val="00804F08"/>
    <w:rsid w:val="00825F8F"/>
    <w:rsid w:val="008569A1"/>
    <w:rsid w:val="008942D5"/>
    <w:rsid w:val="008D27CA"/>
    <w:rsid w:val="0095247F"/>
    <w:rsid w:val="009A4F69"/>
    <w:rsid w:val="009D73B6"/>
    <w:rsid w:val="00A176F4"/>
    <w:rsid w:val="00A77506"/>
    <w:rsid w:val="00A84163"/>
    <w:rsid w:val="00A857B8"/>
    <w:rsid w:val="00BB4D2E"/>
    <w:rsid w:val="00BC67F8"/>
    <w:rsid w:val="00BE1B6B"/>
    <w:rsid w:val="00C100E4"/>
    <w:rsid w:val="00C83D14"/>
    <w:rsid w:val="00C85463"/>
    <w:rsid w:val="00C914C0"/>
    <w:rsid w:val="00D16FDF"/>
    <w:rsid w:val="00E414E7"/>
    <w:rsid w:val="00E67516"/>
    <w:rsid w:val="00E812B4"/>
    <w:rsid w:val="00EE7C41"/>
    <w:rsid w:val="00F00CCF"/>
    <w:rsid w:val="00F75169"/>
    <w:rsid w:val="00FA6831"/>
    <w:rsid w:val="00FD032D"/>
    <w:rsid w:val="00FF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385801"/>
  <w15:docId w15:val="{60572050-6632-47F9-9F24-D7C9F968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paragraph" w:styleId="berschrift3">
    <w:name w:val="heading 3"/>
    <w:basedOn w:val="Standard"/>
    <w:link w:val="berschrift3Zchn"/>
    <w:uiPriority w:val="9"/>
    <w:qFormat/>
    <w:rsid w:val="00BB4D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9A4F69"/>
    <w:pPr>
      <w:spacing w:after="0" w:line="240" w:lineRule="auto"/>
    </w:pPr>
    <w:rPr>
      <w:rFonts w:ascii="Arial" w:eastAsia="Times New Roman" w:hAnsi="Arial" w:cs="Arial"/>
      <w:szCs w:val="24"/>
      <w:lang w:eastAsia="de-DE"/>
    </w:rPr>
  </w:style>
  <w:style w:type="table" w:styleId="Tabellenraster">
    <w:name w:val="Table Grid"/>
    <w:basedOn w:val="NormaleTabelle"/>
    <w:uiPriority w:val="39"/>
    <w:rsid w:val="006E3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BB4D2E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tagtrans">
    <w:name w:val="tag_trans"/>
    <w:basedOn w:val="Absatz-Standardschriftart"/>
    <w:rsid w:val="00BB4D2E"/>
  </w:style>
  <w:style w:type="character" w:styleId="Hyperlink">
    <w:name w:val="Hyperlink"/>
    <w:basedOn w:val="Absatz-Standardschriftart"/>
    <w:uiPriority w:val="99"/>
    <w:semiHidden/>
    <w:unhideWhenUsed/>
    <w:rsid w:val="00BB4D2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E0EB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4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483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1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nguee.de/englisch-deutsch/uebersetzung/recruitment+strateg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1152</Words>
  <Characters>6936</Characters>
  <Application>Microsoft Office Word</Application>
  <DocSecurity>0</DocSecurity>
  <Lines>126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Plus</dc:creator>
  <cp:keywords/>
  <dc:description/>
  <cp:lastModifiedBy>J S</cp:lastModifiedBy>
  <cp:revision>27</cp:revision>
  <dcterms:created xsi:type="dcterms:W3CDTF">2020-04-05T18:20:00Z</dcterms:created>
  <dcterms:modified xsi:type="dcterms:W3CDTF">2020-05-09T18:37:00Z</dcterms:modified>
</cp:coreProperties>
</file>