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6EB5C" w14:textId="0494DB64" w:rsidR="00F75AE0" w:rsidRPr="0069721E" w:rsidRDefault="00F75AE0" w:rsidP="00F75AE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9721E">
        <w:rPr>
          <w:rFonts w:ascii="Times New Roman" w:hAnsi="Times New Roman" w:cs="Times New Roman"/>
          <w:b/>
          <w:sz w:val="32"/>
          <w:szCs w:val="32"/>
        </w:rPr>
        <w:t>SUPPLEMENTARY MATERIAL</w:t>
      </w:r>
    </w:p>
    <w:p w14:paraId="12EA2E30" w14:textId="77777777" w:rsidR="008E3A41" w:rsidRPr="002C586C" w:rsidRDefault="008E3A41" w:rsidP="008E3A41">
      <w:pPr>
        <w:pStyle w:val="Heading2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lang w:bidi="en-US"/>
        </w:rPr>
      </w:pPr>
      <w:bookmarkStart w:id="0" w:name="_Hlk22830381"/>
      <w:r w:rsidRPr="002C586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bidi="en-US"/>
        </w:rPr>
        <w:t xml:space="preserve">Leishmanicidal potential of hardwickiic acid isolated from </w:t>
      </w:r>
      <w:r w:rsidRPr="002C586C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lang w:bidi="en-US"/>
        </w:rPr>
        <w:t xml:space="preserve">Croton </w:t>
      </w:r>
      <w:proofErr w:type="spellStart"/>
      <w:r w:rsidRPr="002C586C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lang w:bidi="en-US"/>
        </w:rPr>
        <w:t>sylvaticus</w:t>
      </w:r>
      <w:proofErr w:type="spellEnd"/>
    </w:p>
    <w:p w14:paraId="3CFA9D89" w14:textId="77777777" w:rsidR="008E3A41" w:rsidRPr="0069721E" w:rsidRDefault="008E3A41" w:rsidP="008E3A41">
      <w:pPr>
        <w:jc w:val="both"/>
        <w:rPr>
          <w:rFonts w:ascii="Times New Roman" w:hAnsi="Times New Roman" w:cs="Times New Roman"/>
          <w:lang w:bidi="en-US"/>
        </w:rPr>
      </w:pPr>
    </w:p>
    <w:p w14:paraId="611B6D47" w14:textId="77777777" w:rsidR="00FD2859" w:rsidRDefault="00FD2859" w:rsidP="00FD2859">
      <w:pPr>
        <w:pStyle w:val="AuthorList"/>
        <w:rPr>
          <w:vertAlign w:val="superscript"/>
          <w:lang w:bidi="en-US"/>
        </w:rPr>
      </w:pPr>
      <w:bookmarkStart w:id="1" w:name="_Hlk22833086"/>
      <w:bookmarkEnd w:id="0"/>
      <w:proofErr w:type="spellStart"/>
      <w:r>
        <w:rPr>
          <w:lang w:bidi="en-US"/>
        </w:rPr>
        <w:t>Crentsil</w:t>
      </w:r>
      <w:proofErr w:type="spellEnd"/>
      <w:r>
        <w:rPr>
          <w:lang w:bidi="en-US"/>
        </w:rPr>
        <w:t xml:space="preserve"> Justice Afrifa</w:t>
      </w:r>
      <w:r>
        <w:rPr>
          <w:vertAlign w:val="superscript"/>
          <w:lang w:bidi="en-US"/>
        </w:rPr>
        <w:t>1</w:t>
      </w:r>
      <w:r>
        <w:rPr>
          <w:lang w:bidi="en-US"/>
        </w:rPr>
        <w:t>,</w:t>
      </w:r>
      <w:r>
        <w:rPr>
          <w:vertAlign w:val="superscript"/>
          <w:lang w:bidi="en-US"/>
        </w:rPr>
        <w:t xml:space="preserve"> </w:t>
      </w:r>
      <w:proofErr w:type="spellStart"/>
      <w:r>
        <w:rPr>
          <w:lang w:val="en-GB"/>
        </w:rPr>
        <w:t>Lauve</w:t>
      </w:r>
      <w:proofErr w:type="spellEnd"/>
      <w:r>
        <w:rPr>
          <w:lang w:val="en-GB"/>
        </w:rPr>
        <w:t xml:space="preserve"> Rachel </w:t>
      </w:r>
      <w:proofErr w:type="spellStart"/>
      <w:r>
        <w:rPr>
          <w:lang w:val="en-GB"/>
        </w:rPr>
        <w:t>Tchokouaha</w:t>
      </w:r>
      <w:proofErr w:type="spellEnd"/>
      <w:r>
        <w:rPr>
          <w:lang w:val="en-GB"/>
        </w:rPr>
        <w:t xml:space="preserve"> Yamthe</w:t>
      </w:r>
      <w:r>
        <w:rPr>
          <w:vertAlign w:val="superscript"/>
          <w:lang w:val="en-GB"/>
        </w:rPr>
        <w:t>2,3,4</w:t>
      </w:r>
      <w:r>
        <w:rPr>
          <w:lang w:val="en-GB"/>
        </w:rPr>
        <w:t xml:space="preserve">, </w:t>
      </w:r>
      <w:r>
        <w:rPr>
          <w:lang w:bidi="en-US"/>
        </w:rPr>
        <w:t>Barbara</w:t>
      </w:r>
      <w:r>
        <w:t xml:space="preserve"> </w:t>
      </w:r>
      <w:proofErr w:type="spellStart"/>
      <w:r>
        <w:t>Zenabu</w:t>
      </w:r>
      <w:proofErr w:type="spellEnd"/>
      <w:r>
        <w:t xml:space="preserve"> Anibea</w:t>
      </w:r>
      <w:r>
        <w:rPr>
          <w:vertAlign w:val="superscript"/>
          <w:lang w:bidi="en-US"/>
        </w:rPr>
        <w:t>1</w:t>
      </w:r>
      <w:r>
        <w:t xml:space="preserve">, </w:t>
      </w:r>
      <w:r>
        <w:rPr>
          <w:lang w:val="en-GB"/>
        </w:rPr>
        <w:t xml:space="preserve">Emmanuel </w:t>
      </w:r>
      <w:proofErr w:type="spellStart"/>
      <w:r>
        <w:rPr>
          <w:lang w:val="en-GB"/>
        </w:rPr>
        <w:t>Broni</w:t>
      </w:r>
      <w:proofErr w:type="spellEnd"/>
      <w:r>
        <w:rPr>
          <w:vertAlign w:val="superscript"/>
          <w:lang w:bidi="en-US"/>
        </w:rPr>
        <w:t>5</w:t>
      </w:r>
      <w:r>
        <w:rPr>
          <w:lang w:val="en-GB"/>
        </w:rPr>
        <w:t>, Samuel Kojo Kwofie</w:t>
      </w:r>
      <w:r>
        <w:rPr>
          <w:vertAlign w:val="superscript"/>
          <w:lang w:val="en-GB"/>
        </w:rPr>
        <w:t>5,6,7,8*</w:t>
      </w:r>
      <w:r>
        <w:rPr>
          <w:lang w:val="en-GB"/>
        </w:rPr>
        <w:t>,</w:t>
      </w:r>
      <w:r>
        <w:rPr>
          <w:vertAlign w:val="superscript"/>
          <w:lang w:val="en-GB"/>
        </w:rPr>
        <w:t xml:space="preserve"> </w:t>
      </w:r>
      <w:r>
        <w:rPr>
          <w:lang w:val="en-GB"/>
        </w:rPr>
        <w:t>John Kweku</w:t>
      </w:r>
      <w:r w:rsidRPr="006A7801">
        <w:rPr>
          <w:lang w:val="en-GB"/>
        </w:rPr>
        <w:t xml:space="preserve"> Amissah</w:t>
      </w:r>
      <w:r>
        <w:rPr>
          <w:vertAlign w:val="superscript"/>
          <w:lang w:val="en-GB"/>
        </w:rPr>
        <w:t xml:space="preserve"> </w:t>
      </w:r>
      <w:r>
        <w:rPr>
          <w:lang w:val="en-GB"/>
        </w:rPr>
        <w:t>Tetteh</w:t>
      </w:r>
      <w:r w:rsidRPr="006A7801">
        <w:rPr>
          <w:vertAlign w:val="superscript"/>
          <w:lang w:val="en-GB"/>
        </w:rPr>
        <w:t>9</w:t>
      </w:r>
      <w:r>
        <w:rPr>
          <w:lang w:val="en-GB"/>
        </w:rPr>
        <w:t>, Dorcas Osei-</w:t>
      </w:r>
      <w:proofErr w:type="spellStart"/>
      <w:r>
        <w:rPr>
          <w:lang w:val="en-GB"/>
        </w:rPr>
        <w:t>Safo</w:t>
      </w:r>
      <w:proofErr w:type="spellEnd"/>
      <w:r>
        <w:rPr>
          <w:vertAlign w:val="superscript"/>
          <w:lang w:bidi="en-US"/>
        </w:rPr>
        <w:t>1</w:t>
      </w:r>
    </w:p>
    <w:p w14:paraId="743C2012" w14:textId="77777777" w:rsidR="00FD2859" w:rsidRDefault="00FD2859" w:rsidP="00FD2859">
      <w:pPr>
        <w:pStyle w:val="AuthorList"/>
        <w:rPr>
          <w:b w:val="0"/>
          <w:lang w:val="en-GB"/>
        </w:rPr>
      </w:pPr>
      <w:r>
        <w:rPr>
          <w:b w:val="0"/>
          <w:vertAlign w:val="superscript"/>
          <w:lang w:val="en-GB"/>
        </w:rPr>
        <w:t>1</w:t>
      </w:r>
      <w:r>
        <w:rPr>
          <w:b w:val="0"/>
          <w:lang w:val="en-GB"/>
        </w:rPr>
        <w:t xml:space="preserve">Chemistry Department, School of Physical and Mathematical Sciences, College of Basic and Applied Sciences (CBAS), University of Ghana, P. O. Box LG 56, Legon, Accra, Ghana </w:t>
      </w:r>
    </w:p>
    <w:p w14:paraId="41A7463B" w14:textId="77777777" w:rsidR="00FD2859" w:rsidRDefault="00FD2859" w:rsidP="00FD2859">
      <w:pPr>
        <w:pStyle w:val="AuthorList"/>
        <w:rPr>
          <w:b w:val="0"/>
          <w:lang w:val="en-GB"/>
        </w:rPr>
      </w:pPr>
      <w:r>
        <w:rPr>
          <w:b w:val="0"/>
          <w:vertAlign w:val="superscript"/>
          <w:lang w:val="en-GB"/>
        </w:rPr>
        <w:t>2</w:t>
      </w:r>
      <w:r>
        <w:rPr>
          <w:b w:val="0"/>
          <w:lang w:val="en-GB"/>
        </w:rPr>
        <w:t>Institute for Medical Research and Medicinal Plants Studies, P.O. Box 13033, Yaoundé, Cameroon</w:t>
      </w:r>
    </w:p>
    <w:p w14:paraId="493E0A4B" w14:textId="77777777" w:rsidR="00FD2859" w:rsidRDefault="00FD2859" w:rsidP="00FD2859">
      <w:pPr>
        <w:pStyle w:val="AuthorList"/>
        <w:rPr>
          <w:b w:val="0"/>
          <w:lang w:val="en-GB"/>
        </w:rPr>
      </w:pPr>
      <w:r>
        <w:rPr>
          <w:b w:val="0"/>
          <w:vertAlign w:val="superscript"/>
          <w:lang w:val="en-GB"/>
        </w:rPr>
        <w:t>3</w:t>
      </w:r>
      <w:r>
        <w:rPr>
          <w:b w:val="0"/>
          <w:lang w:val="en-GB"/>
        </w:rPr>
        <w:t xml:space="preserve">Department of Parasitology, Noguchi Memorial Institute for Medical Research, College of Health Sciences, University of Ghana, LG581, Legon, Accra, Ghana </w:t>
      </w:r>
    </w:p>
    <w:p w14:paraId="6C1DB64F" w14:textId="77777777" w:rsidR="00FD2859" w:rsidRDefault="00FD2859" w:rsidP="00FD2859">
      <w:pPr>
        <w:pStyle w:val="AuthorList"/>
        <w:rPr>
          <w:b w:val="0"/>
          <w:lang w:val="en-GB"/>
        </w:rPr>
      </w:pPr>
      <w:r>
        <w:rPr>
          <w:b w:val="0"/>
          <w:vertAlign w:val="superscript"/>
          <w:lang w:val="en-GB"/>
        </w:rPr>
        <w:t>4</w:t>
      </w:r>
      <w:r>
        <w:rPr>
          <w:b w:val="0"/>
          <w:lang w:val="en-GB"/>
        </w:rPr>
        <w:t>Antimicrobial and Biocontrol Agents Unit, University of Yaoundé 1, P. O. Box 812, Yaoundé, Cameroon</w:t>
      </w:r>
    </w:p>
    <w:p w14:paraId="4AE7F773" w14:textId="77777777" w:rsidR="00FD2859" w:rsidRDefault="00FD2859" w:rsidP="00FD2859">
      <w:pPr>
        <w:pStyle w:val="AuthorList"/>
        <w:rPr>
          <w:b w:val="0"/>
          <w:lang w:val="en-GB"/>
        </w:rPr>
      </w:pPr>
      <w:r>
        <w:rPr>
          <w:b w:val="0"/>
          <w:vertAlign w:val="superscript"/>
          <w:lang w:val="en-GB"/>
        </w:rPr>
        <w:t>5</w:t>
      </w:r>
      <w:r>
        <w:rPr>
          <w:b w:val="0"/>
          <w:lang w:val="en-GB"/>
        </w:rPr>
        <w:t>Department of Biomedical Engineering, School of Engineering Sciences, CBAS, University of Ghana, PMB LG77, Legon, Accra, Ghana</w:t>
      </w:r>
    </w:p>
    <w:p w14:paraId="400CCF45" w14:textId="77777777" w:rsidR="00FD2859" w:rsidRDefault="00FD2859" w:rsidP="00FD2859">
      <w:pPr>
        <w:pStyle w:val="AuthorList"/>
        <w:rPr>
          <w:b w:val="0"/>
          <w:lang w:val="en-GB"/>
        </w:rPr>
      </w:pPr>
      <w:r>
        <w:rPr>
          <w:b w:val="0"/>
          <w:vertAlign w:val="superscript"/>
          <w:lang w:val="en-GB"/>
        </w:rPr>
        <w:t>6</w:t>
      </w:r>
      <w:r>
        <w:rPr>
          <w:b w:val="0"/>
          <w:lang w:val="en-GB"/>
        </w:rPr>
        <w:t>West African Center for Cell Biology of Infectious Pathogens, Department of Biochemistry, Cell and Molecular Biology, CBAS, University of Ghana, LR54, Accra, Ghana</w:t>
      </w:r>
    </w:p>
    <w:p w14:paraId="46785166" w14:textId="77777777" w:rsidR="00FD2859" w:rsidRDefault="00FD2859" w:rsidP="00FD2859">
      <w:pPr>
        <w:pStyle w:val="AuthorList"/>
        <w:rPr>
          <w:b w:val="0"/>
          <w:lang w:val="en-GB"/>
        </w:rPr>
      </w:pPr>
      <w:r>
        <w:rPr>
          <w:b w:val="0"/>
          <w:vertAlign w:val="superscript"/>
          <w:lang w:val="en-GB"/>
        </w:rPr>
        <w:t>7</w:t>
      </w:r>
      <w:r>
        <w:rPr>
          <w:b w:val="0"/>
          <w:lang w:val="en-GB"/>
        </w:rPr>
        <w:t>Department of Medicine, Loyola University Medical Center, Maywood, IL 60153, USA</w:t>
      </w:r>
    </w:p>
    <w:p w14:paraId="10D78CE6" w14:textId="77777777" w:rsidR="00FD2859" w:rsidRPr="00E64312" w:rsidRDefault="00FD2859" w:rsidP="00FD2859">
      <w:pPr>
        <w:spacing w:before="240"/>
        <w:rPr>
          <w:rFonts w:cs="Times New Roman"/>
          <w:szCs w:val="24"/>
          <w:shd w:val="clear" w:color="auto" w:fill="FFFFFF"/>
        </w:rPr>
      </w:pPr>
      <w:r>
        <w:rPr>
          <w:rFonts w:cs="Times New Roman"/>
          <w:szCs w:val="24"/>
          <w:shd w:val="clear" w:color="auto" w:fill="FFFFFF"/>
          <w:vertAlign w:val="superscript"/>
        </w:rPr>
        <w:t xml:space="preserve">8 </w:t>
      </w:r>
      <w:r w:rsidRPr="00E64312">
        <w:rPr>
          <w:rFonts w:cs="Times New Roman"/>
          <w:szCs w:val="24"/>
          <w:shd w:val="clear" w:color="auto" w:fill="FFFFFF"/>
        </w:rPr>
        <w:t>Department of Physics and Engineering Science, Coastal Carolina University, Conway, SC 29528</w:t>
      </w:r>
    </w:p>
    <w:p w14:paraId="38451B09" w14:textId="77777777" w:rsidR="00FD2859" w:rsidRPr="006A7801" w:rsidRDefault="00FD2859" w:rsidP="00FD2859">
      <w:pPr>
        <w:rPr>
          <w:b/>
        </w:rPr>
      </w:pPr>
      <w:r w:rsidRPr="00C34F4E">
        <w:rPr>
          <w:b/>
          <w:vertAlign w:val="superscript"/>
        </w:rPr>
        <w:t>9</w:t>
      </w:r>
      <w:r w:rsidRPr="00406DA0">
        <w:rPr>
          <w:b/>
        </w:rPr>
        <w:t xml:space="preserve">Department of </w:t>
      </w:r>
      <w:r>
        <w:rPr>
          <w:b/>
        </w:rPr>
        <w:t>Immunology</w:t>
      </w:r>
      <w:r w:rsidRPr="00406DA0">
        <w:rPr>
          <w:b/>
        </w:rPr>
        <w:t>, Noguchi Memorial Institute for Medical Research, College of Health Sciences, University of Ghana, LG581, Legon, Accra, Ghana</w:t>
      </w:r>
    </w:p>
    <w:bookmarkEnd w:id="1"/>
    <w:p w14:paraId="62A01BAF" w14:textId="77777777" w:rsidR="00592AC6" w:rsidRPr="0069721E" w:rsidRDefault="00592AC6" w:rsidP="0001008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04E70F5" w14:textId="77777777" w:rsidR="00592AC6" w:rsidRPr="0069721E" w:rsidRDefault="00592AC6" w:rsidP="0001008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66B4580" w14:textId="77777777" w:rsidR="00592AC6" w:rsidRPr="0069721E" w:rsidRDefault="00592AC6" w:rsidP="0001008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B079FD" w14:textId="77777777" w:rsidR="00592AC6" w:rsidRPr="0069721E" w:rsidRDefault="00592AC6" w:rsidP="0001008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6721ECD" w14:textId="77777777" w:rsidR="00592AC6" w:rsidRPr="0069721E" w:rsidRDefault="00592AC6" w:rsidP="0001008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E64BFC5" w14:textId="77777777" w:rsidR="00592AC6" w:rsidRPr="0069721E" w:rsidRDefault="00592AC6" w:rsidP="0001008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0BEBBF" w14:textId="77777777" w:rsidR="00592AC6" w:rsidRPr="0069721E" w:rsidRDefault="00592AC6" w:rsidP="0001008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844AEB0" w14:textId="3C0AC597" w:rsidR="00F75AE0" w:rsidRPr="0069721E" w:rsidRDefault="00F75AE0" w:rsidP="00F75AE0">
      <w:pPr>
        <w:rPr>
          <w:rFonts w:ascii="Times New Roman" w:hAnsi="Times New Roman" w:cs="Times New Roman"/>
          <w:sz w:val="24"/>
          <w:szCs w:val="24"/>
          <w:lang w:val="en-ZA"/>
        </w:rPr>
      </w:pPr>
      <w:r w:rsidRPr="0069721E">
        <w:rPr>
          <w:rFonts w:ascii="Times New Roman" w:hAnsi="Times New Roman" w:cs="Times New Roman"/>
          <w:b/>
          <w:bCs/>
          <w:sz w:val="24"/>
          <w:szCs w:val="24"/>
          <w:lang w:val="en-ZA"/>
        </w:rPr>
        <w:lastRenderedPageBreak/>
        <w:t>Table of Contents</w:t>
      </w:r>
    </w:p>
    <w:p w14:paraId="4E5683C9" w14:textId="77777777" w:rsidR="003C79D8" w:rsidRPr="0069721E" w:rsidRDefault="003C79D8" w:rsidP="003C79D8">
      <w:pPr>
        <w:rPr>
          <w:rFonts w:ascii="Times New Roman" w:hAnsi="Times New Roman" w:cs="Times New Roman"/>
          <w:sz w:val="20"/>
          <w:szCs w:val="20"/>
          <w:lang w:bidi="en-US"/>
        </w:rPr>
      </w:pPr>
      <w:r w:rsidRPr="0069721E">
        <w:rPr>
          <w:rFonts w:ascii="Times New Roman" w:hAnsi="Times New Roman" w:cs="Times New Roman"/>
          <w:b/>
          <w:sz w:val="20"/>
          <w:szCs w:val="20"/>
          <w:lang w:bidi="en-US"/>
        </w:rPr>
        <w:t>Figure S1</w:t>
      </w:r>
      <w:r w:rsidRPr="0069721E">
        <w:rPr>
          <w:rFonts w:ascii="Times New Roman" w:hAnsi="Times New Roman" w:cs="Times New Roman"/>
          <w:sz w:val="20"/>
          <w:szCs w:val="20"/>
          <w:lang w:bidi="en-US"/>
        </w:rPr>
        <w:t xml:space="preserve">. MS of </w:t>
      </w:r>
      <w:r w:rsidRPr="0069721E">
        <w:rPr>
          <w:rFonts w:ascii="Times New Roman" w:hAnsi="Times New Roman" w:cs="Times New Roman"/>
          <w:b/>
          <w:bCs/>
          <w:sz w:val="20"/>
          <w:szCs w:val="20"/>
          <w:lang w:bidi="en-US"/>
        </w:rPr>
        <w:t>HA</w:t>
      </w:r>
      <w:r w:rsidRPr="0069721E">
        <w:rPr>
          <w:rFonts w:ascii="Times New Roman" w:hAnsi="Times New Roman" w:cs="Times New Roman"/>
          <w:sz w:val="20"/>
          <w:szCs w:val="20"/>
          <w:lang w:bidi="en-US"/>
        </w:rPr>
        <w:t xml:space="preserve"> </w:t>
      </w:r>
    </w:p>
    <w:p w14:paraId="680A9C85" w14:textId="77777777" w:rsidR="003C79D8" w:rsidRDefault="003C79D8" w:rsidP="003C79D8">
      <w:pPr>
        <w:rPr>
          <w:rFonts w:ascii="Times New Roman" w:hAnsi="Times New Roman" w:cs="Times New Roman"/>
          <w:b/>
          <w:bCs/>
          <w:sz w:val="20"/>
          <w:szCs w:val="20"/>
          <w:lang w:val="en-ZA"/>
        </w:rPr>
      </w:pPr>
      <w:r w:rsidRPr="0069721E">
        <w:rPr>
          <w:rFonts w:ascii="Times New Roman" w:hAnsi="Times New Roman" w:cs="Times New Roman"/>
          <w:b/>
          <w:sz w:val="20"/>
          <w:szCs w:val="20"/>
          <w:lang w:val="en-ZA"/>
        </w:rPr>
        <w:t>Figure S2</w:t>
      </w:r>
      <w:r w:rsidRPr="0069721E">
        <w:rPr>
          <w:rFonts w:ascii="Times New Roman" w:hAnsi="Times New Roman" w:cs="Times New Roman"/>
          <w:sz w:val="20"/>
          <w:szCs w:val="20"/>
          <w:lang w:val="en-ZA"/>
        </w:rPr>
        <w:t xml:space="preserve">. </w:t>
      </w:r>
      <w:r w:rsidRPr="0069721E">
        <w:rPr>
          <w:rFonts w:ascii="Times New Roman" w:hAnsi="Times New Roman" w:cs="Times New Roman"/>
          <w:sz w:val="20"/>
          <w:szCs w:val="20"/>
          <w:vertAlign w:val="superscript"/>
          <w:lang w:val="en-ZA"/>
        </w:rPr>
        <w:t>13</w:t>
      </w:r>
      <w:r w:rsidRPr="0069721E">
        <w:rPr>
          <w:rFonts w:ascii="Times New Roman" w:hAnsi="Times New Roman" w:cs="Times New Roman"/>
          <w:sz w:val="20"/>
          <w:szCs w:val="20"/>
          <w:lang w:val="en-ZA"/>
        </w:rPr>
        <w:t>C-NMR spectrum (126 MHz, CDCl</w:t>
      </w:r>
      <w:r w:rsidRPr="0069721E">
        <w:rPr>
          <w:rFonts w:ascii="Times New Roman" w:hAnsi="Times New Roman" w:cs="Times New Roman"/>
          <w:sz w:val="20"/>
          <w:szCs w:val="20"/>
          <w:vertAlign w:val="subscript"/>
          <w:lang w:val="en-ZA"/>
        </w:rPr>
        <w:t>3</w:t>
      </w:r>
      <w:r w:rsidRPr="0069721E">
        <w:rPr>
          <w:rFonts w:ascii="Times New Roman" w:hAnsi="Times New Roman" w:cs="Times New Roman"/>
          <w:sz w:val="20"/>
          <w:szCs w:val="20"/>
          <w:lang w:val="en-ZA"/>
        </w:rPr>
        <w:t xml:space="preserve">) of </w:t>
      </w:r>
      <w:r w:rsidRPr="0069721E">
        <w:rPr>
          <w:rFonts w:ascii="Times New Roman" w:hAnsi="Times New Roman" w:cs="Times New Roman"/>
          <w:b/>
          <w:bCs/>
          <w:sz w:val="20"/>
          <w:szCs w:val="20"/>
          <w:lang w:val="en-ZA"/>
        </w:rPr>
        <w:t>HA</w:t>
      </w:r>
    </w:p>
    <w:p w14:paraId="446696F3" w14:textId="76CD976A" w:rsidR="00B108A7" w:rsidRPr="00E07D5C" w:rsidRDefault="00B108A7" w:rsidP="00B108A7">
      <w:pPr>
        <w:jc w:val="both"/>
        <w:rPr>
          <w:rFonts w:ascii="Times New Roman" w:hAnsi="Times New Roman" w:cs="Times New Roman"/>
          <w:sz w:val="20"/>
          <w:szCs w:val="20"/>
        </w:rPr>
      </w:pPr>
      <w:r w:rsidRPr="0051651F">
        <w:rPr>
          <w:rFonts w:ascii="Times New Roman" w:hAnsi="Times New Roman" w:cs="Times New Roman"/>
          <w:b/>
          <w:sz w:val="20"/>
          <w:szCs w:val="20"/>
          <w:lang w:val="en-ZA"/>
        </w:rPr>
        <w:t>Figure S3:</w:t>
      </w:r>
      <w:r w:rsidRPr="0069721E">
        <w:rPr>
          <w:rFonts w:ascii="Times New Roman" w:hAnsi="Times New Roman" w:cs="Times New Roman"/>
          <w:sz w:val="20"/>
          <w:szCs w:val="20"/>
        </w:rPr>
        <w:t xml:space="preserve"> </w:t>
      </w:r>
      <w:r w:rsidRPr="00E07D5C">
        <w:rPr>
          <w:rFonts w:ascii="Times New Roman" w:hAnsi="Times New Roman" w:cs="Times New Roman"/>
          <w:sz w:val="20"/>
          <w:szCs w:val="20"/>
        </w:rPr>
        <w:t xml:space="preserve">Flow cytometry analysis of promastigotes following treatment with HA and after </w:t>
      </w:r>
      <w:r w:rsidR="00AA68AC" w:rsidRPr="00E07D5C">
        <w:rPr>
          <w:rFonts w:ascii="Times New Roman" w:hAnsi="Times New Roman" w:cs="Times New Roman"/>
          <w:sz w:val="20"/>
          <w:szCs w:val="20"/>
        </w:rPr>
        <w:t>labelling</w:t>
      </w:r>
      <w:r w:rsidRPr="00E07D5C">
        <w:rPr>
          <w:rFonts w:ascii="Times New Roman" w:hAnsi="Times New Roman" w:cs="Times New Roman"/>
          <w:sz w:val="20"/>
          <w:szCs w:val="20"/>
        </w:rPr>
        <w:t xml:space="preserve"> with annexin-v and pi (compound treated L. major promastigote).</w:t>
      </w:r>
    </w:p>
    <w:p w14:paraId="25A6A144" w14:textId="4836BB2A" w:rsidR="00B108A7" w:rsidRPr="0051651F" w:rsidRDefault="00B108A7" w:rsidP="00854EA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1651F">
        <w:rPr>
          <w:rFonts w:ascii="Times New Roman" w:hAnsi="Times New Roman" w:cs="Times New Roman"/>
          <w:b/>
          <w:sz w:val="20"/>
          <w:szCs w:val="20"/>
          <w:lang w:val="en-ZA"/>
        </w:rPr>
        <w:t>Figure S4:</w:t>
      </w:r>
      <w:r w:rsidRPr="0069721E">
        <w:rPr>
          <w:rFonts w:ascii="Times New Roman" w:hAnsi="Times New Roman" w:cs="Times New Roman"/>
          <w:sz w:val="20"/>
          <w:szCs w:val="20"/>
        </w:rPr>
        <w:t xml:space="preserve"> </w:t>
      </w:r>
      <w:r w:rsidRPr="00E07D5C">
        <w:rPr>
          <w:rFonts w:ascii="Times New Roman" w:hAnsi="Times New Roman" w:cs="Times New Roman"/>
          <w:sz w:val="20"/>
          <w:szCs w:val="20"/>
        </w:rPr>
        <w:t xml:space="preserve">Flow cytometry analysis of promastigotes following treatment with HA and after </w:t>
      </w:r>
      <w:r w:rsidR="00AA68AC" w:rsidRPr="00E07D5C">
        <w:rPr>
          <w:rFonts w:ascii="Times New Roman" w:hAnsi="Times New Roman" w:cs="Times New Roman"/>
          <w:sz w:val="20"/>
          <w:szCs w:val="20"/>
        </w:rPr>
        <w:t>labelling</w:t>
      </w:r>
      <w:r w:rsidRPr="00E07D5C">
        <w:rPr>
          <w:rFonts w:ascii="Times New Roman" w:hAnsi="Times New Roman" w:cs="Times New Roman"/>
          <w:sz w:val="20"/>
          <w:szCs w:val="20"/>
        </w:rPr>
        <w:t xml:space="preserve"> with annexin-v and pi (untreated L. donovani promastigote).</w:t>
      </w:r>
    </w:p>
    <w:p w14:paraId="7D5FC3B4" w14:textId="76B70542" w:rsidR="00854EAC" w:rsidRDefault="00854EAC" w:rsidP="00854EAC">
      <w:pPr>
        <w:jc w:val="both"/>
        <w:rPr>
          <w:rFonts w:ascii="Times New Roman" w:hAnsi="Times New Roman" w:cs="Times New Roman"/>
          <w:sz w:val="20"/>
          <w:szCs w:val="20"/>
        </w:rPr>
      </w:pPr>
      <w:r w:rsidRPr="0051651F">
        <w:rPr>
          <w:rFonts w:ascii="Times New Roman" w:hAnsi="Times New Roman" w:cs="Times New Roman"/>
          <w:b/>
          <w:sz w:val="20"/>
          <w:szCs w:val="20"/>
          <w:lang w:val="en-ZA"/>
        </w:rPr>
        <w:t>Figure S5</w:t>
      </w:r>
      <w:r w:rsidRPr="0069721E">
        <w:rPr>
          <w:rFonts w:ascii="Times New Roman" w:hAnsi="Times New Roman" w:cs="Times New Roman"/>
          <w:sz w:val="20"/>
          <w:szCs w:val="20"/>
        </w:rPr>
        <w:t>:</w:t>
      </w:r>
      <w:r w:rsidRPr="0069721E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E07D5C">
        <w:rPr>
          <w:rFonts w:ascii="Times New Roman" w:hAnsi="Times New Roman" w:cs="Times New Roman"/>
          <w:sz w:val="20"/>
          <w:szCs w:val="20"/>
        </w:rPr>
        <w:t xml:space="preserve">Flow cytometry analysis of promastigotes following treatment with HA and after </w:t>
      </w:r>
      <w:r w:rsidR="00AA68AC" w:rsidRPr="00E07D5C">
        <w:rPr>
          <w:rFonts w:ascii="Times New Roman" w:hAnsi="Times New Roman" w:cs="Times New Roman"/>
          <w:sz w:val="20"/>
          <w:szCs w:val="20"/>
        </w:rPr>
        <w:t>labelling</w:t>
      </w:r>
      <w:r w:rsidRPr="00E07D5C">
        <w:rPr>
          <w:rFonts w:ascii="Times New Roman" w:hAnsi="Times New Roman" w:cs="Times New Roman"/>
          <w:sz w:val="20"/>
          <w:szCs w:val="20"/>
        </w:rPr>
        <w:t xml:space="preserve"> with annexin-v and pi (compound treated L. donovani promastigote).</w:t>
      </w:r>
    </w:p>
    <w:p w14:paraId="44B8FE7C" w14:textId="6651AE5C" w:rsidR="00323370" w:rsidRPr="0069721E" w:rsidRDefault="00323370" w:rsidP="00323370">
      <w:pPr>
        <w:pStyle w:val="Caption"/>
        <w:jc w:val="both"/>
        <w:rPr>
          <w:rFonts w:ascii="Times New Roman" w:hAnsi="Times New Roman" w:cs="Times New Roman"/>
          <w:b w:val="0"/>
          <w:color w:val="auto"/>
          <w:sz w:val="20"/>
          <w:szCs w:val="20"/>
        </w:rPr>
      </w:pPr>
      <w:r w:rsidRPr="0069721E">
        <w:rPr>
          <w:rFonts w:ascii="Times New Roman" w:hAnsi="Times New Roman" w:cs="Times New Roman"/>
          <w:bCs w:val="0"/>
          <w:color w:val="auto"/>
          <w:sz w:val="20"/>
          <w:szCs w:val="20"/>
        </w:rPr>
        <w:t>Figure S</w:t>
      </w:r>
      <w:r w:rsidR="00854EAC">
        <w:rPr>
          <w:rFonts w:ascii="Times New Roman" w:hAnsi="Times New Roman" w:cs="Times New Roman"/>
          <w:bCs w:val="0"/>
          <w:color w:val="auto"/>
          <w:sz w:val="20"/>
          <w:szCs w:val="20"/>
        </w:rPr>
        <w:t>6</w:t>
      </w:r>
      <w:r w:rsidRPr="0069721E">
        <w:rPr>
          <w:rFonts w:ascii="Times New Roman" w:hAnsi="Times New Roman" w:cs="Times New Roman"/>
          <w:b w:val="0"/>
          <w:color w:val="auto"/>
          <w:sz w:val="20"/>
          <w:szCs w:val="20"/>
        </w:rPr>
        <w:t>:</w:t>
      </w:r>
      <w:r w:rsidRPr="0069721E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 xml:space="preserve"> ERRAT Quality Plots of the selected models: (</w:t>
      </w:r>
      <w:r w:rsidRPr="0069721E">
        <w:rPr>
          <w:rFonts w:ascii="Times New Roman" w:hAnsi="Times New Roman" w:cs="Times New Roman"/>
          <w:bCs w:val="0"/>
          <w:noProof/>
          <w:color w:val="auto"/>
          <w:sz w:val="20"/>
          <w:szCs w:val="20"/>
        </w:rPr>
        <w:t>A</w:t>
      </w:r>
      <w:r w:rsidRPr="0069721E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 xml:space="preserve">) </w:t>
      </w:r>
      <w:r w:rsidRPr="0069721E">
        <w:rPr>
          <w:rFonts w:ascii="Times New Roman" w:hAnsi="Times New Roman" w:cs="Times New Roman"/>
          <w:b w:val="0"/>
          <w:i/>
          <w:noProof/>
          <w:color w:val="auto"/>
          <w:sz w:val="20"/>
          <w:szCs w:val="20"/>
        </w:rPr>
        <w:t>Ld</w:t>
      </w:r>
      <w:r w:rsidRPr="0069721E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TR III, (</w:t>
      </w:r>
      <w:r w:rsidRPr="0069721E">
        <w:rPr>
          <w:rFonts w:ascii="Times New Roman" w:hAnsi="Times New Roman" w:cs="Times New Roman"/>
          <w:bCs w:val="0"/>
          <w:noProof/>
          <w:color w:val="auto"/>
          <w:sz w:val="20"/>
          <w:szCs w:val="20"/>
        </w:rPr>
        <w:t>B</w:t>
      </w:r>
      <w:r w:rsidRPr="0069721E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 xml:space="preserve">) </w:t>
      </w:r>
      <w:r w:rsidRPr="0069721E">
        <w:rPr>
          <w:rFonts w:ascii="Times New Roman" w:hAnsi="Times New Roman" w:cs="Times New Roman"/>
          <w:b w:val="0"/>
          <w:i/>
          <w:noProof/>
          <w:color w:val="auto"/>
          <w:sz w:val="20"/>
          <w:szCs w:val="20"/>
        </w:rPr>
        <w:t>Lm</w:t>
      </w:r>
      <w:r w:rsidRPr="0069721E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TR I, (</w:t>
      </w:r>
      <w:r w:rsidRPr="0069721E">
        <w:rPr>
          <w:rFonts w:ascii="Times New Roman" w:hAnsi="Times New Roman" w:cs="Times New Roman"/>
          <w:bCs w:val="0"/>
          <w:noProof/>
          <w:color w:val="auto"/>
          <w:sz w:val="20"/>
          <w:szCs w:val="20"/>
        </w:rPr>
        <w:t>C</w:t>
      </w:r>
      <w:r w:rsidRPr="0069721E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 xml:space="preserve">) </w:t>
      </w:r>
      <w:r w:rsidRPr="0069721E">
        <w:rPr>
          <w:rFonts w:ascii="Times New Roman" w:hAnsi="Times New Roman" w:cs="Times New Roman"/>
          <w:b w:val="0"/>
          <w:i/>
          <w:noProof/>
          <w:color w:val="auto"/>
          <w:sz w:val="20"/>
          <w:szCs w:val="20"/>
        </w:rPr>
        <w:t>Ld</w:t>
      </w:r>
      <w:r w:rsidRPr="0069721E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GCL V and (</w:t>
      </w:r>
      <w:r w:rsidRPr="0069721E">
        <w:rPr>
          <w:rFonts w:ascii="Times New Roman" w:hAnsi="Times New Roman" w:cs="Times New Roman"/>
          <w:bCs w:val="0"/>
          <w:noProof/>
          <w:color w:val="auto"/>
          <w:sz w:val="20"/>
          <w:szCs w:val="20"/>
        </w:rPr>
        <w:t>D</w:t>
      </w:r>
      <w:r w:rsidRPr="0069721E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 xml:space="preserve">) </w:t>
      </w:r>
      <w:r w:rsidRPr="0069721E">
        <w:rPr>
          <w:rFonts w:ascii="Times New Roman" w:hAnsi="Times New Roman" w:cs="Times New Roman"/>
          <w:b w:val="0"/>
          <w:i/>
          <w:noProof/>
          <w:color w:val="auto"/>
          <w:sz w:val="20"/>
          <w:szCs w:val="20"/>
        </w:rPr>
        <w:t>Lm</w:t>
      </w:r>
      <w:r w:rsidRPr="0069721E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 xml:space="preserve">GCL. Green peaks show the passed values, yellow signifies the regions with warning and red peaks represent the regions with error values. </w:t>
      </w:r>
    </w:p>
    <w:p w14:paraId="401AEC48" w14:textId="600A5A9F" w:rsidR="00876556" w:rsidRPr="0069721E" w:rsidRDefault="00876556" w:rsidP="00876556">
      <w:pPr>
        <w:pStyle w:val="Caption"/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</w:pPr>
      <w:r w:rsidRPr="0069721E">
        <w:rPr>
          <w:rFonts w:ascii="Times New Roman" w:hAnsi="Times New Roman" w:cs="Times New Roman"/>
          <w:bCs w:val="0"/>
          <w:color w:val="auto"/>
          <w:sz w:val="20"/>
          <w:szCs w:val="20"/>
        </w:rPr>
        <w:t>Figure S</w:t>
      </w:r>
      <w:r w:rsidR="00C973B2">
        <w:rPr>
          <w:rFonts w:ascii="Times New Roman" w:hAnsi="Times New Roman" w:cs="Times New Roman"/>
          <w:bCs w:val="0"/>
          <w:color w:val="auto"/>
          <w:sz w:val="20"/>
          <w:szCs w:val="20"/>
        </w:rPr>
        <w:t>7</w:t>
      </w:r>
      <w:r w:rsidRPr="0069721E">
        <w:rPr>
          <w:rFonts w:ascii="Times New Roman" w:hAnsi="Times New Roman" w:cs="Times New Roman"/>
          <w:b w:val="0"/>
          <w:color w:val="auto"/>
          <w:sz w:val="20"/>
          <w:szCs w:val="20"/>
        </w:rPr>
        <w:t>: Ramachandran plot of the 4 modelled receptors obtained via RAMPAGE</w:t>
      </w:r>
      <w:r w:rsidRPr="0069721E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: (</w:t>
      </w:r>
      <w:r w:rsidRPr="0069721E">
        <w:rPr>
          <w:rFonts w:ascii="Times New Roman" w:hAnsi="Times New Roman" w:cs="Times New Roman"/>
          <w:bCs w:val="0"/>
          <w:noProof/>
          <w:color w:val="auto"/>
          <w:sz w:val="20"/>
          <w:szCs w:val="20"/>
        </w:rPr>
        <w:t>A</w:t>
      </w:r>
      <w:r w:rsidRPr="0069721E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 xml:space="preserve">) </w:t>
      </w:r>
      <w:r w:rsidRPr="0069721E">
        <w:rPr>
          <w:rFonts w:ascii="Times New Roman" w:hAnsi="Times New Roman" w:cs="Times New Roman"/>
          <w:b w:val="0"/>
          <w:i/>
          <w:noProof/>
          <w:color w:val="auto"/>
          <w:sz w:val="20"/>
          <w:szCs w:val="20"/>
        </w:rPr>
        <w:t>Lm</w:t>
      </w:r>
      <w:r w:rsidRPr="0069721E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TR I, (</w:t>
      </w:r>
      <w:r w:rsidRPr="0069721E">
        <w:rPr>
          <w:rFonts w:ascii="Times New Roman" w:hAnsi="Times New Roman" w:cs="Times New Roman"/>
          <w:bCs w:val="0"/>
          <w:noProof/>
          <w:color w:val="auto"/>
          <w:sz w:val="20"/>
          <w:szCs w:val="20"/>
        </w:rPr>
        <w:t>B</w:t>
      </w:r>
      <w:r w:rsidRPr="0069721E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 xml:space="preserve">) </w:t>
      </w:r>
      <w:r w:rsidRPr="0069721E">
        <w:rPr>
          <w:rFonts w:ascii="Times New Roman" w:hAnsi="Times New Roman" w:cs="Times New Roman"/>
          <w:b w:val="0"/>
          <w:i/>
          <w:noProof/>
          <w:color w:val="auto"/>
          <w:sz w:val="20"/>
          <w:szCs w:val="20"/>
        </w:rPr>
        <w:t>Ld</w:t>
      </w:r>
      <w:r w:rsidRPr="0069721E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GCL V and (</w:t>
      </w:r>
      <w:r w:rsidRPr="0069721E">
        <w:rPr>
          <w:rFonts w:ascii="Times New Roman" w:hAnsi="Times New Roman" w:cs="Times New Roman"/>
          <w:bCs w:val="0"/>
          <w:noProof/>
          <w:color w:val="auto"/>
          <w:sz w:val="20"/>
          <w:szCs w:val="20"/>
        </w:rPr>
        <w:t>C</w:t>
      </w:r>
      <w:r w:rsidRPr="0069721E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 xml:space="preserve">) </w:t>
      </w:r>
      <w:r w:rsidRPr="0069721E">
        <w:rPr>
          <w:rFonts w:ascii="Times New Roman" w:hAnsi="Times New Roman" w:cs="Times New Roman"/>
          <w:b w:val="0"/>
          <w:i/>
          <w:noProof/>
          <w:color w:val="auto"/>
          <w:sz w:val="20"/>
          <w:szCs w:val="20"/>
        </w:rPr>
        <w:t>Lm</w:t>
      </w:r>
      <w:r w:rsidRPr="0069721E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GCL. The plots evaluate the number of residues in the favoured, allowed and outlier regions.</w:t>
      </w:r>
    </w:p>
    <w:p w14:paraId="3C6381F1" w14:textId="1F5D9E97" w:rsidR="00876556" w:rsidRPr="0069721E" w:rsidRDefault="00876556" w:rsidP="00876556">
      <w:pPr>
        <w:pStyle w:val="Caption"/>
        <w:jc w:val="both"/>
        <w:rPr>
          <w:rFonts w:ascii="Times New Roman" w:hAnsi="Times New Roman" w:cs="Times New Roman"/>
          <w:b w:val="0"/>
          <w:bCs w:val="0"/>
          <w:color w:val="auto"/>
          <w:sz w:val="20"/>
          <w:szCs w:val="20"/>
          <w:lang w:val="en-US"/>
        </w:rPr>
      </w:pPr>
      <w:r w:rsidRPr="0069721E">
        <w:rPr>
          <w:rFonts w:ascii="Times New Roman" w:hAnsi="Times New Roman" w:cs="Times New Roman"/>
          <w:bCs w:val="0"/>
          <w:color w:val="auto"/>
          <w:sz w:val="20"/>
          <w:szCs w:val="20"/>
        </w:rPr>
        <w:t>Figure S</w:t>
      </w:r>
      <w:r w:rsidR="00C973B2">
        <w:rPr>
          <w:rFonts w:ascii="Times New Roman" w:hAnsi="Times New Roman" w:cs="Times New Roman"/>
          <w:bCs w:val="0"/>
          <w:color w:val="auto"/>
          <w:sz w:val="20"/>
          <w:szCs w:val="20"/>
        </w:rPr>
        <w:t>8</w:t>
      </w:r>
      <w:r w:rsidRPr="0069721E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: The binding </w:t>
      </w:r>
      <w:r w:rsidR="0051651F" w:rsidRPr="0069721E">
        <w:rPr>
          <w:rFonts w:ascii="Times New Roman" w:hAnsi="Times New Roman" w:cs="Times New Roman"/>
          <w:b w:val="0"/>
          <w:color w:val="auto"/>
          <w:sz w:val="20"/>
          <w:szCs w:val="20"/>
        </w:rPr>
        <w:t>poses</w:t>
      </w:r>
      <w:r w:rsidRPr="0069721E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of </w:t>
      </w:r>
      <w:proofErr w:type="spellStart"/>
      <w:r w:rsidRPr="0069721E">
        <w:rPr>
          <w:rFonts w:ascii="Times New Roman" w:hAnsi="Times New Roman" w:cs="Times New Roman"/>
          <w:b w:val="0"/>
          <w:color w:val="auto"/>
          <w:sz w:val="20"/>
          <w:szCs w:val="20"/>
        </w:rPr>
        <w:t>hardwikiic</w:t>
      </w:r>
      <w:proofErr w:type="spellEnd"/>
      <w:r w:rsidRPr="0069721E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acid in the binding cavities of </w:t>
      </w:r>
      <w:r w:rsidRPr="0069721E">
        <w:rPr>
          <w:rFonts w:ascii="Times New Roman" w:hAnsi="Times New Roman" w:cs="Times New Roman"/>
          <w:b w:val="0"/>
          <w:i/>
          <w:color w:val="auto"/>
          <w:sz w:val="20"/>
          <w:szCs w:val="20"/>
        </w:rPr>
        <w:t>Lm</w:t>
      </w:r>
      <w:r w:rsidRPr="0069721E">
        <w:rPr>
          <w:rFonts w:ascii="Times New Roman" w:hAnsi="Times New Roman" w:cs="Times New Roman"/>
          <w:b w:val="0"/>
          <w:color w:val="auto"/>
          <w:sz w:val="20"/>
          <w:szCs w:val="20"/>
        </w:rPr>
        <w:t>PTR1 (</w:t>
      </w:r>
      <w:r w:rsidRPr="0069721E">
        <w:rPr>
          <w:rFonts w:ascii="Times New Roman" w:hAnsi="Times New Roman" w:cs="Times New Roman"/>
          <w:bCs w:val="0"/>
          <w:color w:val="auto"/>
          <w:sz w:val="20"/>
          <w:szCs w:val="20"/>
        </w:rPr>
        <w:t>A</w:t>
      </w:r>
      <w:r w:rsidRPr="0069721E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), </w:t>
      </w:r>
      <w:r w:rsidRPr="0069721E">
        <w:rPr>
          <w:rFonts w:ascii="Times New Roman" w:hAnsi="Times New Roman" w:cs="Times New Roman"/>
          <w:b w:val="0"/>
          <w:i/>
          <w:color w:val="auto"/>
          <w:sz w:val="20"/>
          <w:szCs w:val="20"/>
        </w:rPr>
        <w:t>Ld</w:t>
      </w:r>
      <w:r w:rsidRPr="0069721E">
        <w:rPr>
          <w:rFonts w:ascii="Times New Roman" w:hAnsi="Times New Roman" w:cs="Times New Roman"/>
          <w:b w:val="0"/>
          <w:color w:val="auto"/>
          <w:sz w:val="20"/>
          <w:szCs w:val="20"/>
        </w:rPr>
        <w:t>TR III (</w:t>
      </w:r>
      <w:r w:rsidRPr="0069721E">
        <w:rPr>
          <w:rFonts w:ascii="Times New Roman" w:hAnsi="Times New Roman" w:cs="Times New Roman"/>
          <w:bCs w:val="0"/>
          <w:color w:val="auto"/>
          <w:sz w:val="20"/>
          <w:szCs w:val="20"/>
        </w:rPr>
        <w:t>B</w:t>
      </w:r>
      <w:r w:rsidRPr="0069721E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), </w:t>
      </w:r>
      <w:r w:rsidRPr="0069721E">
        <w:rPr>
          <w:rFonts w:ascii="Times New Roman" w:hAnsi="Times New Roman" w:cs="Times New Roman"/>
          <w:b w:val="0"/>
          <w:i/>
          <w:color w:val="auto"/>
          <w:sz w:val="20"/>
          <w:szCs w:val="20"/>
        </w:rPr>
        <w:t>Lm</w:t>
      </w:r>
      <w:r w:rsidRPr="0069721E">
        <w:rPr>
          <w:rFonts w:ascii="Times New Roman" w:hAnsi="Times New Roman" w:cs="Times New Roman"/>
          <w:b w:val="0"/>
          <w:color w:val="auto"/>
          <w:sz w:val="20"/>
          <w:szCs w:val="20"/>
        </w:rPr>
        <w:t>TR I (</w:t>
      </w:r>
      <w:r w:rsidRPr="0069721E">
        <w:rPr>
          <w:rFonts w:ascii="Times New Roman" w:hAnsi="Times New Roman" w:cs="Times New Roman"/>
          <w:bCs w:val="0"/>
          <w:color w:val="auto"/>
          <w:sz w:val="20"/>
          <w:szCs w:val="20"/>
        </w:rPr>
        <w:t>C</w:t>
      </w:r>
      <w:r w:rsidRPr="0069721E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), </w:t>
      </w:r>
      <w:r w:rsidRPr="0069721E">
        <w:rPr>
          <w:rFonts w:ascii="Times New Roman" w:hAnsi="Times New Roman" w:cs="Times New Roman"/>
          <w:b w:val="0"/>
          <w:i/>
          <w:color w:val="auto"/>
          <w:sz w:val="20"/>
          <w:szCs w:val="20"/>
        </w:rPr>
        <w:t>Ld</w:t>
      </w:r>
      <w:r w:rsidRPr="0069721E">
        <w:rPr>
          <w:rFonts w:ascii="Times New Roman" w:hAnsi="Times New Roman" w:cs="Times New Roman"/>
          <w:b w:val="0"/>
          <w:color w:val="auto"/>
          <w:sz w:val="20"/>
          <w:szCs w:val="20"/>
        </w:rPr>
        <w:t>GCL (</w:t>
      </w:r>
      <w:r w:rsidRPr="0069721E">
        <w:rPr>
          <w:rFonts w:ascii="Times New Roman" w:hAnsi="Times New Roman" w:cs="Times New Roman"/>
          <w:bCs w:val="0"/>
          <w:color w:val="auto"/>
          <w:sz w:val="20"/>
          <w:szCs w:val="20"/>
        </w:rPr>
        <w:t>D</w:t>
      </w:r>
      <w:r w:rsidRPr="0069721E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) and </w:t>
      </w:r>
      <w:r w:rsidRPr="0069721E">
        <w:rPr>
          <w:rFonts w:ascii="Times New Roman" w:hAnsi="Times New Roman" w:cs="Times New Roman"/>
          <w:b w:val="0"/>
          <w:i/>
          <w:color w:val="auto"/>
          <w:sz w:val="20"/>
          <w:szCs w:val="20"/>
        </w:rPr>
        <w:t>Lm</w:t>
      </w:r>
      <w:r w:rsidRPr="0069721E">
        <w:rPr>
          <w:rFonts w:ascii="Times New Roman" w:hAnsi="Times New Roman" w:cs="Times New Roman"/>
          <w:b w:val="0"/>
          <w:color w:val="auto"/>
          <w:sz w:val="20"/>
          <w:szCs w:val="20"/>
        </w:rPr>
        <w:t>GCL (</w:t>
      </w:r>
      <w:r w:rsidRPr="0069721E">
        <w:rPr>
          <w:rFonts w:ascii="Times New Roman" w:hAnsi="Times New Roman" w:cs="Times New Roman"/>
          <w:bCs w:val="0"/>
          <w:color w:val="auto"/>
          <w:sz w:val="20"/>
          <w:szCs w:val="20"/>
        </w:rPr>
        <w:t>E</w:t>
      </w:r>
      <w:r w:rsidRPr="0069721E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). The receptors are represented as a surface </w:t>
      </w:r>
      <w:r w:rsidRPr="0069721E">
        <w:rPr>
          <w:rFonts w:ascii="Times New Roman" w:hAnsi="Times New Roman" w:cs="Times New Roman"/>
          <w:b w:val="0"/>
          <w:bCs w:val="0"/>
          <w:color w:val="auto"/>
          <w:sz w:val="20"/>
          <w:szCs w:val="20"/>
          <w:lang w:val="en-US"/>
        </w:rPr>
        <w:t>whiles hardwickiic acid as sticks.</w:t>
      </w:r>
    </w:p>
    <w:p w14:paraId="2424857D" w14:textId="6599BD40" w:rsidR="00876556" w:rsidRPr="0069721E" w:rsidRDefault="00876556" w:rsidP="00876556">
      <w:pPr>
        <w:pStyle w:val="Caption"/>
        <w:jc w:val="both"/>
        <w:rPr>
          <w:rFonts w:ascii="Times New Roman" w:hAnsi="Times New Roman" w:cs="Times New Roman"/>
          <w:b w:val="0"/>
          <w:color w:val="auto"/>
          <w:sz w:val="20"/>
          <w:szCs w:val="20"/>
        </w:rPr>
      </w:pPr>
      <w:r w:rsidRPr="0069721E">
        <w:rPr>
          <w:rFonts w:ascii="Times New Roman" w:hAnsi="Times New Roman" w:cs="Times New Roman"/>
          <w:bCs w:val="0"/>
          <w:color w:val="auto"/>
          <w:sz w:val="20"/>
          <w:szCs w:val="20"/>
        </w:rPr>
        <w:t xml:space="preserve">Figure </w:t>
      </w:r>
      <w:r w:rsidR="00CD598A" w:rsidRPr="0069721E">
        <w:rPr>
          <w:rFonts w:ascii="Times New Roman" w:hAnsi="Times New Roman" w:cs="Times New Roman"/>
          <w:bCs w:val="0"/>
          <w:color w:val="auto"/>
          <w:sz w:val="20"/>
          <w:szCs w:val="20"/>
        </w:rPr>
        <w:t>S</w:t>
      </w:r>
      <w:r w:rsidR="00C973B2">
        <w:rPr>
          <w:rFonts w:ascii="Times New Roman" w:hAnsi="Times New Roman" w:cs="Times New Roman"/>
          <w:bCs w:val="0"/>
          <w:color w:val="auto"/>
          <w:sz w:val="20"/>
          <w:szCs w:val="20"/>
        </w:rPr>
        <w:t>9</w:t>
      </w:r>
      <w:r w:rsidRPr="0069721E">
        <w:rPr>
          <w:rFonts w:ascii="Times New Roman" w:hAnsi="Times New Roman" w:cs="Times New Roman"/>
          <w:b w:val="0"/>
          <w:color w:val="auto"/>
          <w:sz w:val="20"/>
          <w:szCs w:val="20"/>
        </w:rPr>
        <w:t>: 2D representations of Protein-ligand interaction between hardwickiic acid and the receptors: (</w:t>
      </w:r>
      <w:r w:rsidRPr="0069721E">
        <w:rPr>
          <w:rFonts w:ascii="Times New Roman" w:hAnsi="Times New Roman" w:cs="Times New Roman"/>
          <w:bCs w:val="0"/>
          <w:color w:val="auto"/>
          <w:sz w:val="20"/>
          <w:szCs w:val="20"/>
        </w:rPr>
        <w:t>A</w:t>
      </w:r>
      <w:r w:rsidRPr="0069721E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) </w:t>
      </w:r>
      <w:r w:rsidRPr="0069721E">
        <w:rPr>
          <w:rFonts w:ascii="Times New Roman" w:hAnsi="Times New Roman" w:cs="Times New Roman"/>
          <w:b w:val="0"/>
          <w:i/>
          <w:color w:val="auto"/>
          <w:sz w:val="20"/>
          <w:szCs w:val="20"/>
        </w:rPr>
        <w:t>Lm</w:t>
      </w:r>
      <w:r w:rsidRPr="0069721E">
        <w:rPr>
          <w:rFonts w:ascii="Times New Roman" w:hAnsi="Times New Roman" w:cs="Times New Roman"/>
          <w:b w:val="0"/>
          <w:color w:val="auto"/>
          <w:sz w:val="20"/>
          <w:szCs w:val="20"/>
        </w:rPr>
        <w:t>PTR1, (</w:t>
      </w:r>
      <w:r w:rsidR="00270402" w:rsidRPr="0069721E">
        <w:rPr>
          <w:rFonts w:ascii="Times New Roman" w:hAnsi="Times New Roman" w:cs="Times New Roman"/>
          <w:bCs w:val="0"/>
          <w:color w:val="auto"/>
          <w:sz w:val="20"/>
          <w:szCs w:val="20"/>
        </w:rPr>
        <w:t>B</w:t>
      </w:r>
      <w:r w:rsidRPr="0069721E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) </w:t>
      </w:r>
      <w:r w:rsidRPr="0069721E">
        <w:rPr>
          <w:rFonts w:ascii="Times New Roman" w:hAnsi="Times New Roman" w:cs="Times New Roman"/>
          <w:b w:val="0"/>
          <w:i/>
          <w:color w:val="auto"/>
          <w:sz w:val="20"/>
          <w:szCs w:val="20"/>
        </w:rPr>
        <w:t>Ld</w:t>
      </w:r>
      <w:r w:rsidRPr="0069721E">
        <w:rPr>
          <w:rFonts w:ascii="Times New Roman" w:hAnsi="Times New Roman" w:cs="Times New Roman"/>
          <w:b w:val="0"/>
          <w:color w:val="auto"/>
          <w:sz w:val="20"/>
          <w:szCs w:val="20"/>
        </w:rPr>
        <w:t>GCL V and (</w:t>
      </w:r>
      <w:r w:rsidR="00270402" w:rsidRPr="0069721E">
        <w:rPr>
          <w:rFonts w:ascii="Times New Roman" w:hAnsi="Times New Roman" w:cs="Times New Roman"/>
          <w:bCs w:val="0"/>
          <w:color w:val="auto"/>
          <w:sz w:val="20"/>
          <w:szCs w:val="20"/>
        </w:rPr>
        <w:t>C</w:t>
      </w:r>
      <w:r w:rsidRPr="0069721E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) </w:t>
      </w:r>
      <w:r w:rsidRPr="0069721E">
        <w:rPr>
          <w:rFonts w:ascii="Times New Roman" w:hAnsi="Times New Roman" w:cs="Times New Roman"/>
          <w:b w:val="0"/>
          <w:i/>
          <w:color w:val="auto"/>
          <w:sz w:val="20"/>
          <w:szCs w:val="20"/>
        </w:rPr>
        <w:t>Lm</w:t>
      </w:r>
      <w:r w:rsidRPr="0069721E">
        <w:rPr>
          <w:rFonts w:ascii="Times New Roman" w:hAnsi="Times New Roman" w:cs="Times New Roman"/>
          <w:b w:val="0"/>
          <w:color w:val="auto"/>
          <w:sz w:val="20"/>
          <w:szCs w:val="20"/>
        </w:rPr>
        <w:t>GCL V. Hydrogen bonds are shown with green dash lines and hydrophobic contacts are shown as red spike arcs.</w:t>
      </w:r>
    </w:p>
    <w:p w14:paraId="5CDD4F37" w14:textId="6039CCAF" w:rsidR="00500138" w:rsidRPr="0069721E" w:rsidRDefault="00500138" w:rsidP="00500138">
      <w:pPr>
        <w:pStyle w:val="Caption"/>
        <w:keepNext/>
        <w:rPr>
          <w:rFonts w:ascii="Times New Roman" w:hAnsi="Times New Roman" w:cs="Times New Roman"/>
          <w:b w:val="0"/>
          <w:color w:val="auto"/>
          <w:sz w:val="20"/>
          <w:szCs w:val="20"/>
        </w:rPr>
      </w:pPr>
      <w:r w:rsidRPr="0069721E">
        <w:rPr>
          <w:rFonts w:ascii="Times New Roman" w:hAnsi="Times New Roman" w:cs="Times New Roman"/>
          <w:color w:val="auto"/>
          <w:sz w:val="20"/>
          <w:szCs w:val="20"/>
        </w:rPr>
        <w:t xml:space="preserve">Table S1: </w:t>
      </w:r>
      <w:r w:rsidRPr="0069721E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Dope Scores of Generated Models of </w:t>
      </w:r>
      <w:r w:rsidRPr="0069721E">
        <w:rPr>
          <w:rFonts w:ascii="Times New Roman" w:hAnsi="Times New Roman" w:cs="Times New Roman"/>
          <w:b w:val="0"/>
          <w:i/>
          <w:color w:val="auto"/>
          <w:sz w:val="20"/>
          <w:szCs w:val="20"/>
        </w:rPr>
        <w:t>Ld</w:t>
      </w:r>
      <w:r w:rsidRPr="0069721E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TR, </w:t>
      </w:r>
      <w:r w:rsidRPr="0069721E">
        <w:rPr>
          <w:rFonts w:ascii="Times New Roman" w:hAnsi="Times New Roman" w:cs="Times New Roman"/>
          <w:b w:val="0"/>
          <w:i/>
          <w:color w:val="auto"/>
          <w:sz w:val="20"/>
          <w:szCs w:val="20"/>
        </w:rPr>
        <w:t>Lm</w:t>
      </w:r>
      <w:r w:rsidRPr="0069721E">
        <w:rPr>
          <w:rFonts w:ascii="Times New Roman" w:hAnsi="Times New Roman" w:cs="Times New Roman"/>
          <w:b w:val="0"/>
          <w:color w:val="auto"/>
          <w:sz w:val="20"/>
          <w:szCs w:val="20"/>
        </w:rPr>
        <w:t>TR</w:t>
      </w:r>
      <w:r w:rsidR="00270402" w:rsidRPr="0069721E">
        <w:rPr>
          <w:rFonts w:ascii="Times New Roman" w:hAnsi="Times New Roman" w:cs="Times New Roman"/>
          <w:b w:val="0"/>
          <w:color w:val="auto"/>
          <w:sz w:val="20"/>
          <w:szCs w:val="20"/>
        </w:rPr>
        <w:t>,</w:t>
      </w:r>
      <w:r w:rsidRPr="0069721E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</w:t>
      </w:r>
      <w:r w:rsidRPr="0069721E">
        <w:rPr>
          <w:rFonts w:ascii="Times New Roman" w:hAnsi="Times New Roman" w:cs="Times New Roman"/>
          <w:b w:val="0"/>
          <w:i/>
          <w:color w:val="auto"/>
          <w:sz w:val="20"/>
          <w:szCs w:val="20"/>
        </w:rPr>
        <w:t>Ld</w:t>
      </w:r>
      <w:r w:rsidRPr="0069721E">
        <w:rPr>
          <w:rFonts w:ascii="Times New Roman" w:hAnsi="Times New Roman" w:cs="Times New Roman"/>
          <w:b w:val="0"/>
          <w:color w:val="auto"/>
          <w:sz w:val="20"/>
          <w:szCs w:val="20"/>
        </w:rPr>
        <w:t>GCL</w:t>
      </w:r>
      <w:r w:rsidR="00270402" w:rsidRPr="0069721E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and </w:t>
      </w:r>
      <w:r w:rsidR="00270402" w:rsidRPr="0069721E">
        <w:rPr>
          <w:rFonts w:ascii="Times New Roman" w:hAnsi="Times New Roman" w:cs="Times New Roman"/>
          <w:b w:val="0"/>
          <w:i/>
          <w:color w:val="auto"/>
          <w:sz w:val="20"/>
          <w:szCs w:val="20"/>
        </w:rPr>
        <w:t>Lm</w:t>
      </w:r>
      <w:r w:rsidR="00270402" w:rsidRPr="0069721E">
        <w:rPr>
          <w:rFonts w:ascii="Times New Roman" w:hAnsi="Times New Roman" w:cs="Times New Roman"/>
          <w:b w:val="0"/>
          <w:color w:val="auto"/>
          <w:sz w:val="20"/>
          <w:szCs w:val="20"/>
        </w:rPr>
        <w:t>GCL</w:t>
      </w:r>
      <w:r w:rsidRPr="0069721E">
        <w:rPr>
          <w:rFonts w:ascii="Times New Roman" w:hAnsi="Times New Roman" w:cs="Times New Roman"/>
          <w:b w:val="0"/>
          <w:color w:val="auto"/>
          <w:sz w:val="20"/>
          <w:szCs w:val="20"/>
        </w:rPr>
        <w:t>. The models with the least DOPE scores were selected as the plausible structures.</w:t>
      </w:r>
    </w:p>
    <w:p w14:paraId="4CD9F6FF" w14:textId="246E4299" w:rsidR="00500138" w:rsidRPr="0069721E" w:rsidRDefault="00FF7EAD" w:rsidP="00500138">
      <w:pPr>
        <w:rPr>
          <w:rFonts w:ascii="Times New Roman" w:hAnsi="Times New Roman" w:cs="Times New Roman"/>
          <w:sz w:val="20"/>
          <w:szCs w:val="20"/>
        </w:rPr>
      </w:pPr>
      <w:r w:rsidRPr="0069721E">
        <w:rPr>
          <w:rFonts w:ascii="Times New Roman" w:hAnsi="Times New Roman" w:cs="Times New Roman"/>
          <w:b/>
          <w:bCs/>
          <w:sz w:val="20"/>
          <w:szCs w:val="20"/>
        </w:rPr>
        <w:t>Table S2</w:t>
      </w:r>
      <w:r w:rsidRPr="0069721E">
        <w:rPr>
          <w:rFonts w:ascii="Times New Roman" w:hAnsi="Times New Roman" w:cs="Times New Roman"/>
          <w:sz w:val="20"/>
          <w:szCs w:val="20"/>
        </w:rPr>
        <w:t xml:space="preserve">: Predicted binding sites for the </w:t>
      </w:r>
      <w:r w:rsidR="00DA3198" w:rsidRPr="0069721E">
        <w:rPr>
          <w:rFonts w:ascii="Times New Roman" w:hAnsi="Times New Roman" w:cs="Times New Roman"/>
          <w:sz w:val="20"/>
          <w:szCs w:val="20"/>
        </w:rPr>
        <w:t>4</w:t>
      </w:r>
      <w:r w:rsidRPr="0069721E">
        <w:rPr>
          <w:rFonts w:ascii="Times New Roman" w:hAnsi="Times New Roman" w:cs="Times New Roman"/>
          <w:sz w:val="20"/>
          <w:szCs w:val="20"/>
        </w:rPr>
        <w:t xml:space="preserve"> modelled receptors using CASTp. The sizes of the volumes, areas and residues lining the pockets are provided</w:t>
      </w:r>
    </w:p>
    <w:p w14:paraId="345B0D93" w14:textId="77777777" w:rsidR="00876556" w:rsidRPr="0069721E" w:rsidRDefault="00876556" w:rsidP="00876556">
      <w:pPr>
        <w:rPr>
          <w:rFonts w:ascii="Times New Roman" w:hAnsi="Times New Roman" w:cs="Times New Roman"/>
          <w:lang w:val="en-US"/>
        </w:rPr>
      </w:pPr>
    </w:p>
    <w:p w14:paraId="348442ED" w14:textId="4FC741E2" w:rsidR="00883C5F" w:rsidRPr="0069721E" w:rsidRDefault="00883C5F" w:rsidP="00883C5F">
      <w:pPr>
        <w:jc w:val="both"/>
        <w:rPr>
          <w:rFonts w:ascii="Times New Roman" w:hAnsi="Times New Roman" w:cs="Times New Roman"/>
          <w:b/>
          <w:noProof/>
          <w:sz w:val="52"/>
          <w:szCs w:val="52"/>
        </w:rPr>
      </w:pPr>
    </w:p>
    <w:p w14:paraId="2A376068" w14:textId="297A3F70" w:rsidR="008F61CD" w:rsidRPr="0069721E" w:rsidRDefault="008F61CD" w:rsidP="00883C5F">
      <w:pPr>
        <w:jc w:val="both"/>
        <w:rPr>
          <w:rFonts w:ascii="Times New Roman" w:hAnsi="Times New Roman" w:cs="Times New Roman"/>
          <w:b/>
          <w:noProof/>
          <w:sz w:val="52"/>
          <w:szCs w:val="52"/>
        </w:rPr>
      </w:pPr>
    </w:p>
    <w:p w14:paraId="51E0745E" w14:textId="2ADD1B55" w:rsidR="008F61CD" w:rsidRPr="0069721E" w:rsidRDefault="008F61CD" w:rsidP="00883C5F">
      <w:pPr>
        <w:jc w:val="both"/>
        <w:rPr>
          <w:rFonts w:ascii="Times New Roman" w:hAnsi="Times New Roman" w:cs="Times New Roman"/>
          <w:b/>
          <w:noProof/>
          <w:sz w:val="52"/>
          <w:szCs w:val="52"/>
        </w:rPr>
      </w:pPr>
    </w:p>
    <w:p w14:paraId="7F6E55E8" w14:textId="77777777" w:rsidR="008F61CD" w:rsidRPr="0069721E" w:rsidRDefault="008F61CD" w:rsidP="00883C5F">
      <w:pPr>
        <w:jc w:val="both"/>
        <w:rPr>
          <w:rFonts w:ascii="Times New Roman" w:hAnsi="Times New Roman" w:cs="Times New Roman"/>
          <w:b/>
          <w:noProof/>
          <w:sz w:val="52"/>
          <w:szCs w:val="52"/>
        </w:rPr>
      </w:pPr>
    </w:p>
    <w:p w14:paraId="1E08AF44" w14:textId="77777777" w:rsidR="00FE7E2D" w:rsidRPr="0069721E" w:rsidRDefault="00FE7E2D" w:rsidP="00883C5F">
      <w:pPr>
        <w:jc w:val="both"/>
        <w:rPr>
          <w:rFonts w:ascii="Times New Roman" w:hAnsi="Times New Roman" w:cs="Times New Roman"/>
          <w:b/>
          <w:noProof/>
          <w:sz w:val="52"/>
          <w:szCs w:val="52"/>
        </w:rPr>
      </w:pPr>
    </w:p>
    <w:p w14:paraId="51917CC9" w14:textId="77777777" w:rsidR="00883C5F" w:rsidRPr="0069721E" w:rsidRDefault="00883C5F" w:rsidP="00883C5F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7643951F" w14:textId="77777777" w:rsidR="00883C5F" w:rsidRPr="0069721E" w:rsidRDefault="00883C5F" w:rsidP="00883C5F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19BCAA5E" w14:textId="77777777" w:rsidR="00883C5F" w:rsidRPr="0069721E" w:rsidRDefault="00883C5F" w:rsidP="00883C5F">
      <w:pPr>
        <w:jc w:val="both"/>
        <w:rPr>
          <w:rFonts w:ascii="Times New Roman" w:hAnsi="Times New Roman" w:cs="Times New Roman"/>
          <w:b/>
          <w:noProof/>
          <w:sz w:val="52"/>
          <w:szCs w:val="52"/>
        </w:rPr>
      </w:pPr>
      <w:r w:rsidRPr="0069721E">
        <w:rPr>
          <w:rFonts w:ascii="Times New Roman" w:hAnsi="Times New Roman" w:cs="Times New Roman"/>
          <w:b/>
          <w:noProof/>
          <w:sz w:val="52"/>
          <w:szCs w:val="52"/>
          <w:lang w:eastAsia="en-GB"/>
        </w:rPr>
        <w:drawing>
          <wp:anchor distT="0" distB="0" distL="114300" distR="114300" simplePos="0" relativeHeight="251659264" behindDoc="0" locked="0" layoutInCell="1" allowOverlap="1" wp14:anchorId="26138165" wp14:editId="5557BC88">
            <wp:simplePos x="0" y="0"/>
            <wp:positionH relativeFrom="margin">
              <wp:posOffset>-409575</wp:posOffset>
            </wp:positionH>
            <wp:positionV relativeFrom="paragraph">
              <wp:posOffset>-371475</wp:posOffset>
            </wp:positionV>
            <wp:extent cx="6515100" cy="2828925"/>
            <wp:effectExtent l="19050" t="19050" r="19050" b="28575"/>
            <wp:wrapNone/>
            <wp:docPr id="199" name="Picture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828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0A566" w14:textId="77777777" w:rsidR="00883C5F" w:rsidRPr="0069721E" w:rsidRDefault="00883C5F" w:rsidP="00883C5F">
      <w:pPr>
        <w:rPr>
          <w:rFonts w:ascii="Times New Roman" w:hAnsi="Times New Roman" w:cs="Times New Roman"/>
          <w:b/>
          <w:sz w:val="20"/>
          <w:szCs w:val="20"/>
          <w:highlight w:val="yellow"/>
          <w:lang w:bidi="en-US"/>
        </w:rPr>
      </w:pPr>
    </w:p>
    <w:p w14:paraId="46361E4F" w14:textId="77777777" w:rsidR="00883C5F" w:rsidRPr="0069721E" w:rsidRDefault="00883C5F" w:rsidP="00883C5F">
      <w:pPr>
        <w:rPr>
          <w:rFonts w:ascii="Times New Roman" w:hAnsi="Times New Roman" w:cs="Times New Roman"/>
          <w:b/>
          <w:sz w:val="20"/>
          <w:szCs w:val="20"/>
          <w:highlight w:val="yellow"/>
          <w:lang w:bidi="en-US"/>
        </w:rPr>
      </w:pPr>
    </w:p>
    <w:p w14:paraId="2535980A" w14:textId="77777777" w:rsidR="00883C5F" w:rsidRPr="0069721E" w:rsidRDefault="00883C5F" w:rsidP="00883C5F">
      <w:pPr>
        <w:rPr>
          <w:rFonts w:ascii="Times New Roman" w:hAnsi="Times New Roman" w:cs="Times New Roman"/>
          <w:b/>
          <w:sz w:val="20"/>
          <w:szCs w:val="20"/>
          <w:highlight w:val="yellow"/>
          <w:lang w:bidi="en-US"/>
        </w:rPr>
      </w:pPr>
    </w:p>
    <w:p w14:paraId="14167B39" w14:textId="77777777" w:rsidR="00883C5F" w:rsidRPr="0069721E" w:rsidRDefault="00883C5F" w:rsidP="00883C5F">
      <w:pPr>
        <w:rPr>
          <w:rFonts w:ascii="Times New Roman" w:hAnsi="Times New Roman" w:cs="Times New Roman"/>
          <w:b/>
          <w:sz w:val="20"/>
          <w:szCs w:val="20"/>
          <w:highlight w:val="yellow"/>
          <w:lang w:bidi="en-US"/>
        </w:rPr>
      </w:pPr>
    </w:p>
    <w:p w14:paraId="3D81E70A" w14:textId="77777777" w:rsidR="00883C5F" w:rsidRPr="0069721E" w:rsidRDefault="00883C5F" w:rsidP="00883C5F">
      <w:pPr>
        <w:rPr>
          <w:rFonts w:ascii="Times New Roman" w:hAnsi="Times New Roman" w:cs="Times New Roman"/>
          <w:b/>
          <w:sz w:val="20"/>
          <w:szCs w:val="20"/>
          <w:highlight w:val="yellow"/>
          <w:lang w:bidi="en-US"/>
        </w:rPr>
      </w:pPr>
    </w:p>
    <w:p w14:paraId="3B89405A" w14:textId="77777777" w:rsidR="00883C5F" w:rsidRPr="0069721E" w:rsidRDefault="00883C5F" w:rsidP="00883C5F">
      <w:pPr>
        <w:rPr>
          <w:rFonts w:ascii="Times New Roman" w:hAnsi="Times New Roman" w:cs="Times New Roman"/>
          <w:b/>
          <w:sz w:val="20"/>
          <w:szCs w:val="20"/>
          <w:highlight w:val="yellow"/>
          <w:lang w:bidi="en-US"/>
        </w:rPr>
      </w:pPr>
    </w:p>
    <w:p w14:paraId="1B768EBF" w14:textId="77777777" w:rsidR="00883C5F" w:rsidRPr="0069721E" w:rsidRDefault="00883C5F" w:rsidP="00883C5F">
      <w:pPr>
        <w:rPr>
          <w:rFonts w:ascii="Times New Roman" w:hAnsi="Times New Roman" w:cs="Times New Roman"/>
          <w:b/>
          <w:sz w:val="20"/>
          <w:szCs w:val="20"/>
          <w:highlight w:val="yellow"/>
          <w:lang w:bidi="en-US"/>
        </w:rPr>
      </w:pPr>
    </w:p>
    <w:p w14:paraId="23AFDED0" w14:textId="77777777" w:rsidR="00883C5F" w:rsidRPr="0069721E" w:rsidRDefault="00883C5F" w:rsidP="00883C5F">
      <w:pPr>
        <w:rPr>
          <w:rFonts w:ascii="Times New Roman" w:hAnsi="Times New Roman" w:cs="Times New Roman"/>
          <w:sz w:val="20"/>
          <w:szCs w:val="20"/>
          <w:lang w:bidi="en-US"/>
        </w:rPr>
      </w:pPr>
      <w:r w:rsidRPr="0069721E">
        <w:rPr>
          <w:rFonts w:ascii="Times New Roman" w:hAnsi="Times New Roman" w:cs="Times New Roman"/>
          <w:b/>
          <w:sz w:val="20"/>
          <w:szCs w:val="20"/>
          <w:lang w:bidi="en-US"/>
        </w:rPr>
        <w:t>Figure S1</w:t>
      </w:r>
      <w:r w:rsidRPr="0069721E">
        <w:rPr>
          <w:rFonts w:ascii="Times New Roman" w:hAnsi="Times New Roman" w:cs="Times New Roman"/>
          <w:sz w:val="20"/>
          <w:szCs w:val="20"/>
          <w:lang w:bidi="en-US"/>
        </w:rPr>
        <w:t xml:space="preserve">. MS of </w:t>
      </w:r>
      <w:r w:rsidRPr="0069721E">
        <w:rPr>
          <w:rFonts w:ascii="Times New Roman" w:hAnsi="Times New Roman" w:cs="Times New Roman"/>
          <w:b/>
          <w:bCs/>
          <w:sz w:val="20"/>
          <w:szCs w:val="20"/>
          <w:lang w:bidi="en-US"/>
        </w:rPr>
        <w:t>HA</w:t>
      </w:r>
    </w:p>
    <w:p w14:paraId="2D039F31" w14:textId="77777777" w:rsidR="00883C5F" w:rsidRPr="0069721E" w:rsidRDefault="00883C5F" w:rsidP="00883C5F">
      <w:pPr>
        <w:jc w:val="both"/>
        <w:rPr>
          <w:rFonts w:ascii="Times New Roman" w:hAnsi="Times New Roman" w:cs="Times New Roman"/>
          <w:b/>
          <w:noProof/>
        </w:rPr>
      </w:pPr>
    </w:p>
    <w:p w14:paraId="1575FBB7" w14:textId="48E87455" w:rsidR="00883C5F" w:rsidRPr="0069721E" w:rsidRDefault="00A461A2" w:rsidP="00883C5F">
      <w:pPr>
        <w:rPr>
          <w:rFonts w:ascii="Times New Roman" w:hAnsi="Times New Roman" w:cs="Times New Roman"/>
          <w:sz w:val="20"/>
          <w:szCs w:val="20"/>
          <w:lang w:val="en-ZA"/>
        </w:rPr>
      </w:pPr>
      <w:r w:rsidRPr="0069721E">
        <w:rPr>
          <w:rFonts w:ascii="Times New Roman" w:hAnsi="Times New Roman" w:cs="Times New Roman"/>
          <w:b/>
          <w:noProof/>
          <w:sz w:val="40"/>
          <w:szCs w:val="40"/>
          <w:lang w:eastAsia="en-GB"/>
        </w:rPr>
        <w:drawing>
          <wp:inline distT="0" distB="0" distL="0" distR="0" wp14:anchorId="56EF9D83" wp14:editId="4F320C4B">
            <wp:extent cx="5943600" cy="3145790"/>
            <wp:effectExtent l="19050" t="19050" r="19050" b="16510"/>
            <wp:docPr id="205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FC8B4B18-2540-4FA0-BC2F-46282A4AB14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>
                      <a:extLst>
                        <a:ext uri="{FF2B5EF4-FFF2-40B4-BE49-F238E27FC236}">
                          <a16:creationId xmlns:a16="http://schemas.microsoft.com/office/drawing/2014/main" id="{FC8B4B18-2540-4FA0-BC2F-46282A4AB14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6"/>
                    <a:srcRect l="8152" t="17215" r="26725" b="1680"/>
                    <a:stretch/>
                  </pic:blipFill>
                  <pic:spPr>
                    <a:xfrm>
                      <a:off x="0" y="0"/>
                      <a:ext cx="5943600" cy="3145790"/>
                    </a:xfrm>
                    <a:prstGeom prst="rect">
                      <a:avLst/>
                    </a:prstGeom>
                    <a:ln w="1905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 w:rsidR="00883C5F" w:rsidRPr="0069721E">
        <w:rPr>
          <w:rFonts w:ascii="Times New Roman" w:hAnsi="Times New Roman" w:cs="Times New Roman"/>
          <w:b/>
          <w:sz w:val="20"/>
          <w:szCs w:val="20"/>
          <w:lang w:val="en-ZA"/>
        </w:rPr>
        <w:t>Figure S2</w:t>
      </w:r>
      <w:r w:rsidR="00883C5F" w:rsidRPr="0069721E">
        <w:rPr>
          <w:rFonts w:ascii="Times New Roman" w:hAnsi="Times New Roman" w:cs="Times New Roman"/>
          <w:sz w:val="20"/>
          <w:szCs w:val="20"/>
          <w:lang w:val="en-ZA"/>
        </w:rPr>
        <w:t xml:space="preserve">. </w:t>
      </w:r>
      <w:r w:rsidR="00883C5F" w:rsidRPr="0069721E">
        <w:rPr>
          <w:rFonts w:ascii="Times New Roman" w:hAnsi="Times New Roman" w:cs="Times New Roman"/>
          <w:sz w:val="20"/>
          <w:szCs w:val="20"/>
          <w:vertAlign w:val="superscript"/>
          <w:lang w:val="en-ZA"/>
        </w:rPr>
        <w:t>13</w:t>
      </w:r>
      <w:r w:rsidR="00883C5F" w:rsidRPr="0069721E">
        <w:rPr>
          <w:rFonts w:ascii="Times New Roman" w:hAnsi="Times New Roman" w:cs="Times New Roman"/>
          <w:sz w:val="20"/>
          <w:szCs w:val="20"/>
          <w:lang w:val="en-ZA"/>
        </w:rPr>
        <w:t>C-NMR spectrum (126 MHz, CDCl</w:t>
      </w:r>
      <w:r w:rsidR="00883C5F" w:rsidRPr="0069721E">
        <w:rPr>
          <w:rFonts w:ascii="Times New Roman" w:hAnsi="Times New Roman" w:cs="Times New Roman"/>
          <w:sz w:val="20"/>
          <w:szCs w:val="20"/>
          <w:vertAlign w:val="subscript"/>
          <w:lang w:val="en-ZA"/>
        </w:rPr>
        <w:t>3</w:t>
      </w:r>
      <w:r w:rsidR="00883C5F" w:rsidRPr="0069721E">
        <w:rPr>
          <w:rFonts w:ascii="Times New Roman" w:hAnsi="Times New Roman" w:cs="Times New Roman"/>
          <w:sz w:val="20"/>
          <w:szCs w:val="20"/>
          <w:lang w:val="en-ZA"/>
        </w:rPr>
        <w:t xml:space="preserve">) of </w:t>
      </w:r>
      <w:r w:rsidR="00883C5F" w:rsidRPr="0069721E">
        <w:rPr>
          <w:rFonts w:ascii="Times New Roman" w:hAnsi="Times New Roman" w:cs="Times New Roman"/>
          <w:b/>
          <w:bCs/>
          <w:sz w:val="20"/>
          <w:szCs w:val="20"/>
          <w:lang w:val="en-ZA"/>
        </w:rPr>
        <w:t>HA</w:t>
      </w:r>
    </w:p>
    <w:p w14:paraId="685D5E68" w14:textId="77777777" w:rsidR="00883C5F" w:rsidRPr="0069721E" w:rsidRDefault="00883C5F" w:rsidP="00876556">
      <w:pPr>
        <w:rPr>
          <w:rFonts w:ascii="Times New Roman" w:hAnsi="Times New Roman" w:cs="Times New Roman"/>
          <w:lang w:val="en-US"/>
        </w:rPr>
      </w:pPr>
    </w:p>
    <w:p w14:paraId="274D8D42" w14:textId="4E38783A" w:rsidR="00592AC6" w:rsidRPr="0069721E" w:rsidRDefault="00592AC6" w:rsidP="0001008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7692F92" w14:textId="4E98033B" w:rsidR="00FE7E2D" w:rsidRDefault="004A4035" w:rsidP="0001008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13F2034F" wp14:editId="2F9CC342">
            <wp:extent cx="5830217" cy="4370119"/>
            <wp:effectExtent l="0" t="0" r="0" b="0"/>
            <wp:docPr id="1" name="Picture 1" descr="C:\Users\SAMSUNG\Desktop\dorcas osei-safo\UPDATED\NEW\FIGURES\IMAGES\Leish_images\600DPI\New folder\Slide06600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dorcas osei-safo\UPDATED\NEW\FIGURES\IMAGES\Leish_images\600DPI\New folder\Slide06600.tif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217" cy="437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9E257" w14:textId="3D9B6AD3" w:rsidR="00FE7E2D" w:rsidRPr="0051651F" w:rsidRDefault="00285167" w:rsidP="0001008D">
      <w:pPr>
        <w:jc w:val="both"/>
        <w:rPr>
          <w:rFonts w:ascii="Times New Roman" w:hAnsi="Times New Roman" w:cs="Times New Roman"/>
          <w:sz w:val="20"/>
          <w:szCs w:val="20"/>
        </w:rPr>
      </w:pPr>
      <w:r w:rsidRPr="0069721E">
        <w:rPr>
          <w:rFonts w:ascii="Times New Roman" w:hAnsi="Times New Roman" w:cs="Times New Roman"/>
          <w:sz w:val="20"/>
          <w:szCs w:val="20"/>
        </w:rPr>
        <w:t xml:space="preserve">Figure S3: </w:t>
      </w:r>
      <w:r w:rsidRPr="0051651F">
        <w:rPr>
          <w:rFonts w:ascii="Times New Roman" w:hAnsi="Times New Roman" w:cs="Times New Roman"/>
          <w:sz w:val="20"/>
          <w:szCs w:val="20"/>
        </w:rPr>
        <w:t>Flow cytometry analysis of promastigotes following treatment with HA and after</w:t>
      </w:r>
      <w:r w:rsidR="00B73CA4" w:rsidRPr="0051651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B73CA4" w:rsidRPr="0051651F">
        <w:rPr>
          <w:rFonts w:ascii="Times New Roman" w:hAnsi="Times New Roman" w:cs="Times New Roman"/>
          <w:sz w:val="20"/>
          <w:szCs w:val="20"/>
        </w:rPr>
        <w:t>labeling</w:t>
      </w:r>
      <w:proofErr w:type="spellEnd"/>
      <w:r w:rsidR="00B73CA4" w:rsidRPr="0051651F">
        <w:rPr>
          <w:rFonts w:ascii="Times New Roman" w:hAnsi="Times New Roman" w:cs="Times New Roman"/>
          <w:sz w:val="20"/>
          <w:szCs w:val="20"/>
        </w:rPr>
        <w:t xml:space="preserve"> with annexin-v and pi </w:t>
      </w:r>
      <w:r w:rsidRPr="0051651F">
        <w:rPr>
          <w:rFonts w:ascii="Times New Roman" w:hAnsi="Times New Roman" w:cs="Times New Roman"/>
          <w:sz w:val="20"/>
          <w:szCs w:val="20"/>
        </w:rPr>
        <w:t>(compound treated L. major promastigote).</w:t>
      </w:r>
    </w:p>
    <w:p w14:paraId="65428402" w14:textId="77624F0F" w:rsidR="004A4035" w:rsidRDefault="004A4035" w:rsidP="0001008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3234E3A4" wp14:editId="3899F485">
            <wp:extent cx="5830784" cy="4370545"/>
            <wp:effectExtent l="0" t="0" r="0" b="0"/>
            <wp:docPr id="3" name="Picture 3" descr="C:\Users\SAMSUNG\Desktop\dorcas osei-safo\UPDATED\NEW\FIGURES\IMAGES\Leish_images\600DPI\New folder\Slide12600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dorcas osei-safo\UPDATED\NEW\FIGURES\IMAGES\Leish_images\600DPI\New folder\Slide12600.tif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12" cy="437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66A23" w14:textId="4F9C540B" w:rsidR="004A4035" w:rsidRDefault="00B73CA4" w:rsidP="0001008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9721E">
        <w:rPr>
          <w:rFonts w:ascii="Times New Roman" w:hAnsi="Times New Roman" w:cs="Times New Roman"/>
          <w:sz w:val="20"/>
          <w:szCs w:val="20"/>
        </w:rPr>
        <w:t>Figure S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69721E">
        <w:rPr>
          <w:rFonts w:ascii="Times New Roman" w:hAnsi="Times New Roman" w:cs="Times New Roman"/>
          <w:sz w:val="20"/>
          <w:szCs w:val="20"/>
        </w:rPr>
        <w:t xml:space="preserve">: </w:t>
      </w:r>
      <w:r w:rsidRPr="0051651F">
        <w:rPr>
          <w:rFonts w:ascii="Times New Roman" w:hAnsi="Times New Roman" w:cs="Times New Roman"/>
          <w:sz w:val="20"/>
          <w:szCs w:val="20"/>
        </w:rPr>
        <w:t xml:space="preserve">Flow cytometry analysis of promastigotes following treatment with HA and after </w:t>
      </w:r>
      <w:proofErr w:type="spellStart"/>
      <w:r w:rsidRPr="0051651F">
        <w:rPr>
          <w:rFonts w:ascii="Times New Roman" w:hAnsi="Times New Roman" w:cs="Times New Roman"/>
          <w:sz w:val="20"/>
          <w:szCs w:val="20"/>
        </w:rPr>
        <w:t>labeling</w:t>
      </w:r>
      <w:proofErr w:type="spellEnd"/>
      <w:r w:rsidRPr="0051651F">
        <w:rPr>
          <w:rFonts w:ascii="Times New Roman" w:hAnsi="Times New Roman" w:cs="Times New Roman"/>
          <w:sz w:val="20"/>
          <w:szCs w:val="20"/>
        </w:rPr>
        <w:t xml:space="preserve"> with annexin-v and pi (untreated L. donovani promastigote).</w:t>
      </w:r>
    </w:p>
    <w:p w14:paraId="79626FB1" w14:textId="1F18652A" w:rsidR="004A4035" w:rsidRDefault="004A4035" w:rsidP="0001008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5BEF3B58" wp14:editId="0C391CED">
            <wp:extent cx="5830784" cy="4370545"/>
            <wp:effectExtent l="0" t="0" r="0" b="0"/>
            <wp:docPr id="8" name="Picture 8" descr="C:\Users\SAMSUNG\Desktop\dorcas osei-safo\UPDATED\NEW\FIGURES\IMAGES\Leish_images\600DPI\New folder\Slide15600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dorcas osei-safo\UPDATED\NEW\FIGURES\IMAGES\Leish_images\600DPI\New folder\Slide15600.tif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12" cy="437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C8E97" w14:textId="22D23A39" w:rsidR="00B73CA4" w:rsidRDefault="00B73CA4" w:rsidP="0001008D">
      <w:pPr>
        <w:jc w:val="both"/>
        <w:rPr>
          <w:rFonts w:ascii="Times New Roman" w:hAnsi="Times New Roman" w:cs="Times New Roman"/>
          <w:sz w:val="20"/>
          <w:szCs w:val="20"/>
        </w:rPr>
      </w:pPr>
      <w:r w:rsidRPr="0069721E">
        <w:rPr>
          <w:rFonts w:ascii="Times New Roman" w:hAnsi="Times New Roman" w:cs="Times New Roman"/>
          <w:sz w:val="20"/>
          <w:szCs w:val="20"/>
        </w:rPr>
        <w:t>Figure S</w:t>
      </w:r>
      <w:r>
        <w:rPr>
          <w:rFonts w:ascii="Times New Roman" w:hAnsi="Times New Roman" w:cs="Times New Roman"/>
          <w:sz w:val="20"/>
          <w:szCs w:val="20"/>
        </w:rPr>
        <w:t>5</w:t>
      </w:r>
      <w:r w:rsidRPr="0069721E">
        <w:rPr>
          <w:rFonts w:ascii="Times New Roman" w:hAnsi="Times New Roman" w:cs="Times New Roman"/>
          <w:sz w:val="20"/>
          <w:szCs w:val="20"/>
        </w:rPr>
        <w:t>:</w:t>
      </w:r>
      <w:r w:rsidRPr="0069721E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51651F">
        <w:rPr>
          <w:rFonts w:ascii="Times New Roman" w:hAnsi="Times New Roman" w:cs="Times New Roman"/>
          <w:sz w:val="20"/>
          <w:szCs w:val="20"/>
        </w:rPr>
        <w:t xml:space="preserve">Flow cytometry analysis of promastigotes following treatment with HA and after </w:t>
      </w:r>
      <w:proofErr w:type="spellStart"/>
      <w:r w:rsidRPr="0051651F">
        <w:rPr>
          <w:rFonts w:ascii="Times New Roman" w:hAnsi="Times New Roman" w:cs="Times New Roman"/>
          <w:sz w:val="20"/>
          <w:szCs w:val="20"/>
        </w:rPr>
        <w:t>labeling</w:t>
      </w:r>
      <w:proofErr w:type="spellEnd"/>
      <w:r w:rsidRPr="0051651F">
        <w:rPr>
          <w:rFonts w:ascii="Times New Roman" w:hAnsi="Times New Roman" w:cs="Times New Roman"/>
          <w:sz w:val="20"/>
          <w:szCs w:val="20"/>
        </w:rPr>
        <w:t xml:space="preserve"> with annexin-v and pi (compound treated L. donovani promastigote).</w:t>
      </w:r>
    </w:p>
    <w:p w14:paraId="0BB0A9B4" w14:textId="77777777" w:rsidR="00C973B2" w:rsidRPr="0069721E" w:rsidRDefault="00C973B2" w:rsidP="0001008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2C5E6B0" w14:textId="77624F0F" w:rsidR="0001008D" w:rsidRPr="0069721E" w:rsidRDefault="0001008D" w:rsidP="0001008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9721E">
        <w:rPr>
          <w:rFonts w:ascii="Times New Roman" w:hAnsi="Times New Roman" w:cs="Times New Roman"/>
          <w:b/>
          <w:sz w:val="24"/>
          <w:szCs w:val="24"/>
        </w:rPr>
        <w:t>A</w:t>
      </w:r>
    </w:p>
    <w:p w14:paraId="4D2FA5D5" w14:textId="77777777" w:rsidR="0001008D" w:rsidRPr="0069721E" w:rsidRDefault="0001008D" w:rsidP="0001008D">
      <w:pPr>
        <w:jc w:val="both"/>
        <w:rPr>
          <w:rFonts w:ascii="Times New Roman" w:hAnsi="Times New Roman" w:cs="Times New Roman"/>
          <w:sz w:val="24"/>
          <w:szCs w:val="24"/>
        </w:rPr>
      </w:pPr>
      <w:r w:rsidRPr="0069721E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7E97898" wp14:editId="52C449EA">
            <wp:extent cx="5731510" cy="1313562"/>
            <wp:effectExtent l="0" t="0" r="2540" b="1270"/>
            <wp:docPr id="15" name="Picture 15" descr="C:\Users\SAMSUNG\Desktop\dorcas osei-safo\TR L donovani\errat_Ld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Desktop\dorcas osei-safo\TR L donovani\errat_LdT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1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9C98D" w14:textId="77777777" w:rsidR="0001008D" w:rsidRPr="0069721E" w:rsidRDefault="0001008D" w:rsidP="0001008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9721E">
        <w:rPr>
          <w:rFonts w:ascii="Times New Roman" w:hAnsi="Times New Roman" w:cs="Times New Roman"/>
          <w:b/>
          <w:sz w:val="24"/>
          <w:szCs w:val="24"/>
        </w:rPr>
        <w:t>B</w:t>
      </w:r>
    </w:p>
    <w:p w14:paraId="04B5F2A7" w14:textId="77777777" w:rsidR="0001008D" w:rsidRPr="0069721E" w:rsidRDefault="0001008D" w:rsidP="0001008D">
      <w:pPr>
        <w:jc w:val="both"/>
        <w:rPr>
          <w:rFonts w:ascii="Times New Roman" w:hAnsi="Times New Roman" w:cs="Times New Roman"/>
          <w:sz w:val="24"/>
          <w:szCs w:val="24"/>
        </w:rPr>
      </w:pPr>
      <w:r w:rsidRPr="0069721E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4F548906" wp14:editId="79197E0C">
            <wp:extent cx="5731510" cy="1313562"/>
            <wp:effectExtent l="0" t="0" r="2540" b="1270"/>
            <wp:docPr id="16" name="Picture 16" descr="C:\Users\SAMSUNG\Desktop\dorcas osei-safo\TR L major\errat_Lm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SUNG\Desktop\dorcas osei-safo\TR L major\errat_LmT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1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AAEA2" w14:textId="77777777" w:rsidR="0001008D" w:rsidRPr="0069721E" w:rsidRDefault="0001008D" w:rsidP="0001008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9721E">
        <w:rPr>
          <w:rFonts w:ascii="Times New Roman" w:hAnsi="Times New Roman" w:cs="Times New Roman"/>
          <w:b/>
          <w:sz w:val="24"/>
          <w:szCs w:val="24"/>
        </w:rPr>
        <w:t>C</w:t>
      </w:r>
    </w:p>
    <w:p w14:paraId="277A5F02" w14:textId="77777777" w:rsidR="0001008D" w:rsidRPr="0069721E" w:rsidRDefault="0001008D" w:rsidP="0001008D">
      <w:pPr>
        <w:keepNext/>
        <w:jc w:val="both"/>
        <w:rPr>
          <w:rFonts w:ascii="Times New Roman" w:hAnsi="Times New Roman" w:cs="Times New Roman"/>
        </w:rPr>
      </w:pPr>
      <w:r w:rsidRPr="0069721E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2058E84" wp14:editId="0A39370C">
            <wp:extent cx="5731510" cy="1313562"/>
            <wp:effectExtent l="0" t="0" r="2540" b="1270"/>
            <wp:docPr id="17" name="Picture 17" descr="C:\Users\SAMSUNG\Desktop\dorcas osei-safo\Gamma_Glutamylcysteine synthetase\errat_GC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SUNG\Desktop\dorcas osei-safo\Gamma_Glutamylcysteine synthetase\errat_GCL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1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BA79F" w14:textId="77777777" w:rsidR="0001008D" w:rsidRPr="0069721E" w:rsidRDefault="0001008D" w:rsidP="0001008D">
      <w:pPr>
        <w:keepNext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721E">
        <w:rPr>
          <w:rFonts w:ascii="Times New Roman" w:hAnsi="Times New Roman" w:cs="Times New Roman"/>
          <w:b/>
          <w:sz w:val="24"/>
          <w:szCs w:val="24"/>
        </w:rPr>
        <w:t>D</w:t>
      </w:r>
    </w:p>
    <w:p w14:paraId="1A7A34B6" w14:textId="77777777" w:rsidR="0001008D" w:rsidRPr="0069721E" w:rsidRDefault="0001008D" w:rsidP="0001008D">
      <w:pPr>
        <w:keepNext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721E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 wp14:anchorId="500179B6" wp14:editId="63A7175A">
            <wp:extent cx="5731510" cy="1313562"/>
            <wp:effectExtent l="0" t="0" r="2540" b="1270"/>
            <wp:docPr id="24" name="Picture 24" descr="C:\Users\SAMSUNG\Desktop\dorcas osei-safo\GCL Lm\LmGCL_err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dorcas osei-safo\GCL Lm\LmGCL_errat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1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4FB90" w14:textId="381AB0BA" w:rsidR="0001008D" w:rsidRPr="0069721E" w:rsidRDefault="0001008D" w:rsidP="0001008D">
      <w:pPr>
        <w:pStyle w:val="Caption"/>
        <w:jc w:val="both"/>
        <w:rPr>
          <w:rFonts w:ascii="Times New Roman" w:hAnsi="Times New Roman" w:cs="Times New Roman"/>
          <w:b w:val="0"/>
          <w:color w:val="auto"/>
          <w:sz w:val="20"/>
          <w:szCs w:val="20"/>
        </w:rPr>
      </w:pPr>
      <w:r w:rsidRPr="0069721E">
        <w:rPr>
          <w:rFonts w:ascii="Times New Roman" w:hAnsi="Times New Roman" w:cs="Times New Roman"/>
          <w:bCs w:val="0"/>
          <w:color w:val="auto"/>
          <w:sz w:val="20"/>
          <w:szCs w:val="20"/>
        </w:rPr>
        <w:t>Figure S</w:t>
      </w:r>
      <w:r w:rsidR="00B73CA4">
        <w:rPr>
          <w:rFonts w:ascii="Times New Roman" w:hAnsi="Times New Roman" w:cs="Times New Roman"/>
          <w:bCs w:val="0"/>
          <w:color w:val="auto"/>
          <w:sz w:val="20"/>
          <w:szCs w:val="20"/>
        </w:rPr>
        <w:t>6</w:t>
      </w:r>
      <w:r w:rsidRPr="0069721E">
        <w:rPr>
          <w:rFonts w:ascii="Times New Roman" w:hAnsi="Times New Roman" w:cs="Times New Roman"/>
          <w:b w:val="0"/>
          <w:color w:val="auto"/>
          <w:sz w:val="20"/>
          <w:szCs w:val="20"/>
        </w:rPr>
        <w:t>:</w:t>
      </w:r>
      <w:r w:rsidRPr="0069721E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 xml:space="preserve"> ERRAT Quality Plots of the selected models: (</w:t>
      </w:r>
      <w:r w:rsidRPr="0069721E">
        <w:rPr>
          <w:rFonts w:ascii="Times New Roman" w:hAnsi="Times New Roman" w:cs="Times New Roman"/>
          <w:bCs w:val="0"/>
          <w:noProof/>
          <w:color w:val="auto"/>
          <w:sz w:val="20"/>
          <w:szCs w:val="20"/>
        </w:rPr>
        <w:t>A</w:t>
      </w:r>
      <w:r w:rsidRPr="0069721E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 xml:space="preserve">) </w:t>
      </w:r>
      <w:r w:rsidRPr="0069721E">
        <w:rPr>
          <w:rFonts w:ascii="Times New Roman" w:hAnsi="Times New Roman" w:cs="Times New Roman"/>
          <w:b w:val="0"/>
          <w:i/>
          <w:noProof/>
          <w:color w:val="auto"/>
          <w:sz w:val="20"/>
          <w:szCs w:val="20"/>
        </w:rPr>
        <w:t>Ld</w:t>
      </w:r>
      <w:r w:rsidRPr="0069721E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TR III</w:t>
      </w:r>
      <w:r w:rsidR="00C22E82" w:rsidRPr="0069721E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,</w:t>
      </w:r>
      <w:r w:rsidRPr="0069721E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 xml:space="preserve"> (</w:t>
      </w:r>
      <w:r w:rsidRPr="0069721E">
        <w:rPr>
          <w:rFonts w:ascii="Times New Roman" w:hAnsi="Times New Roman" w:cs="Times New Roman"/>
          <w:bCs w:val="0"/>
          <w:noProof/>
          <w:color w:val="auto"/>
          <w:sz w:val="20"/>
          <w:szCs w:val="20"/>
        </w:rPr>
        <w:t>B</w:t>
      </w:r>
      <w:r w:rsidRPr="0069721E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 xml:space="preserve">) </w:t>
      </w:r>
      <w:r w:rsidRPr="0069721E">
        <w:rPr>
          <w:rFonts w:ascii="Times New Roman" w:hAnsi="Times New Roman" w:cs="Times New Roman"/>
          <w:b w:val="0"/>
          <w:i/>
          <w:noProof/>
          <w:color w:val="auto"/>
          <w:sz w:val="20"/>
          <w:szCs w:val="20"/>
        </w:rPr>
        <w:t>Lm</w:t>
      </w:r>
      <w:r w:rsidRPr="0069721E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TR I</w:t>
      </w:r>
      <w:r w:rsidR="00C22E82" w:rsidRPr="0069721E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,</w:t>
      </w:r>
      <w:r w:rsidRPr="0069721E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 xml:space="preserve"> (</w:t>
      </w:r>
      <w:r w:rsidRPr="0069721E">
        <w:rPr>
          <w:rFonts w:ascii="Times New Roman" w:hAnsi="Times New Roman" w:cs="Times New Roman"/>
          <w:bCs w:val="0"/>
          <w:noProof/>
          <w:color w:val="auto"/>
          <w:sz w:val="20"/>
          <w:szCs w:val="20"/>
        </w:rPr>
        <w:t>C</w:t>
      </w:r>
      <w:r w:rsidRPr="0069721E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 xml:space="preserve">) </w:t>
      </w:r>
      <w:r w:rsidRPr="0069721E">
        <w:rPr>
          <w:rFonts w:ascii="Times New Roman" w:hAnsi="Times New Roman" w:cs="Times New Roman"/>
          <w:b w:val="0"/>
          <w:i/>
          <w:noProof/>
          <w:color w:val="auto"/>
          <w:sz w:val="20"/>
          <w:szCs w:val="20"/>
        </w:rPr>
        <w:t>Ld</w:t>
      </w:r>
      <w:r w:rsidRPr="0069721E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GCL V</w:t>
      </w:r>
      <w:r w:rsidR="00C22E82" w:rsidRPr="0069721E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 xml:space="preserve"> and</w:t>
      </w:r>
      <w:r w:rsidRPr="0069721E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 xml:space="preserve"> (</w:t>
      </w:r>
      <w:r w:rsidRPr="0069721E">
        <w:rPr>
          <w:rFonts w:ascii="Times New Roman" w:hAnsi="Times New Roman" w:cs="Times New Roman"/>
          <w:bCs w:val="0"/>
          <w:noProof/>
          <w:color w:val="auto"/>
          <w:sz w:val="20"/>
          <w:szCs w:val="20"/>
        </w:rPr>
        <w:t>D</w:t>
      </w:r>
      <w:r w:rsidRPr="0069721E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 xml:space="preserve">) </w:t>
      </w:r>
      <w:r w:rsidRPr="0069721E">
        <w:rPr>
          <w:rFonts w:ascii="Times New Roman" w:hAnsi="Times New Roman" w:cs="Times New Roman"/>
          <w:b w:val="0"/>
          <w:i/>
          <w:noProof/>
          <w:color w:val="auto"/>
          <w:sz w:val="20"/>
          <w:szCs w:val="20"/>
        </w:rPr>
        <w:t>Lm</w:t>
      </w:r>
      <w:r w:rsidRPr="0069721E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 xml:space="preserve">GCL. Green peaks show the passed values, yellow signifies the regions with warning and red peaks </w:t>
      </w:r>
      <w:r w:rsidR="00C22E82" w:rsidRPr="0069721E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represent</w:t>
      </w:r>
      <w:r w:rsidRPr="0069721E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 xml:space="preserve"> the regions with error values. </w:t>
      </w:r>
    </w:p>
    <w:p w14:paraId="3A73AE29" w14:textId="77777777" w:rsidR="007C44A4" w:rsidRPr="0069721E" w:rsidRDefault="007C44A4" w:rsidP="007C44A4">
      <w:pPr>
        <w:rPr>
          <w:rFonts w:ascii="Times New Roman" w:hAnsi="Times New Roman" w:cs="Times New Roman"/>
          <w:b/>
          <w:sz w:val="24"/>
          <w:szCs w:val="24"/>
        </w:rPr>
      </w:pPr>
    </w:p>
    <w:p w14:paraId="262A8C7E" w14:textId="77777777" w:rsidR="007A19A7" w:rsidRPr="0069721E" w:rsidRDefault="007A19A7" w:rsidP="007A19A7">
      <w:pPr>
        <w:rPr>
          <w:rFonts w:ascii="Times New Roman" w:hAnsi="Times New Roman" w:cs="Times New Roman"/>
        </w:rPr>
      </w:pPr>
    </w:p>
    <w:p w14:paraId="495C84A8" w14:textId="77777777" w:rsidR="007A19A7" w:rsidRPr="0069721E" w:rsidRDefault="007A19A7" w:rsidP="007A19A7">
      <w:pPr>
        <w:rPr>
          <w:rFonts w:ascii="Times New Roman" w:hAnsi="Times New Roman" w:cs="Times New Roman"/>
        </w:rPr>
      </w:pPr>
    </w:p>
    <w:p w14:paraId="0105C2F8" w14:textId="77777777" w:rsidR="00754931" w:rsidRPr="0069721E" w:rsidRDefault="00754931" w:rsidP="00754931">
      <w:pPr>
        <w:rPr>
          <w:rFonts w:ascii="Times New Roman" w:hAnsi="Times New Roman" w:cs="Times New Roman"/>
        </w:rPr>
      </w:pPr>
    </w:p>
    <w:p w14:paraId="55154AD5" w14:textId="77777777" w:rsidR="00754931" w:rsidRPr="0069721E" w:rsidRDefault="00754931" w:rsidP="00754931">
      <w:pPr>
        <w:rPr>
          <w:rFonts w:ascii="Times New Roman" w:hAnsi="Times New Roman" w:cs="Times New Roman"/>
        </w:rPr>
      </w:pPr>
    </w:p>
    <w:p w14:paraId="2CE4A3B3" w14:textId="77777777" w:rsidR="00754931" w:rsidRPr="0069721E" w:rsidRDefault="00754931" w:rsidP="00754931">
      <w:pPr>
        <w:pStyle w:val="Heading1"/>
        <w:rPr>
          <w:rFonts w:ascii="Times New Roman" w:hAnsi="Times New Roman" w:cs="Times New Roman"/>
          <w:color w:val="auto"/>
          <w:sz w:val="24"/>
          <w:szCs w:val="24"/>
        </w:rPr>
      </w:pPr>
      <w:r w:rsidRPr="0069721E">
        <w:rPr>
          <w:rFonts w:ascii="Times New Roman" w:hAnsi="Times New Roman" w:cs="Times New Roman"/>
          <w:color w:val="auto"/>
          <w:sz w:val="24"/>
          <w:szCs w:val="24"/>
        </w:rPr>
        <w:lastRenderedPageBreak/>
        <w:t>A</w:t>
      </w:r>
    </w:p>
    <w:p w14:paraId="5A68D28F" w14:textId="77777777" w:rsidR="00754931" w:rsidRPr="0069721E" w:rsidRDefault="00754931" w:rsidP="007549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9721E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B89042B" wp14:editId="2271A2EA">
            <wp:extent cx="4429125" cy="5752570"/>
            <wp:effectExtent l="0" t="0" r="0" b="635"/>
            <wp:docPr id="13" name="Picture 13" descr="C:\Users\SAMSUNG\Desktop\dorcas osei-safo\TR L major\LmTR_ra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dorcas osei-safo\TR L major\LmTR_ram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57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28B33" w14:textId="77777777" w:rsidR="00754931" w:rsidRPr="0069721E" w:rsidRDefault="00754931" w:rsidP="007549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982CF70" w14:textId="77777777" w:rsidR="00754931" w:rsidRPr="0069721E" w:rsidRDefault="00754931" w:rsidP="00754931">
      <w:pPr>
        <w:pStyle w:val="Heading1"/>
        <w:rPr>
          <w:rFonts w:ascii="Times New Roman" w:hAnsi="Times New Roman" w:cs="Times New Roman"/>
          <w:color w:val="auto"/>
          <w:sz w:val="24"/>
          <w:szCs w:val="24"/>
        </w:rPr>
      </w:pPr>
      <w:r w:rsidRPr="0069721E">
        <w:rPr>
          <w:rFonts w:ascii="Times New Roman" w:hAnsi="Times New Roman" w:cs="Times New Roman"/>
          <w:color w:val="auto"/>
          <w:sz w:val="24"/>
          <w:szCs w:val="24"/>
        </w:rPr>
        <w:lastRenderedPageBreak/>
        <w:t>B</w:t>
      </w:r>
    </w:p>
    <w:p w14:paraId="4A5CC019" w14:textId="77777777" w:rsidR="00754931" w:rsidRPr="0069721E" w:rsidRDefault="00754931" w:rsidP="00754931">
      <w:pPr>
        <w:pStyle w:val="Heading1"/>
        <w:rPr>
          <w:rFonts w:ascii="Times New Roman" w:hAnsi="Times New Roman" w:cs="Times New Roman"/>
        </w:rPr>
      </w:pPr>
      <w:r w:rsidRPr="0069721E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C83B4CF" wp14:editId="63BC662E">
            <wp:extent cx="4438650" cy="5415816"/>
            <wp:effectExtent l="0" t="0" r="0" b="0"/>
            <wp:docPr id="12" name="Picture 12" descr="C:\Users\SAMSUNG\Desktop\dorcas osei-safo\Gamma_Glutamylcysteine synthetase\LdGCL_ra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dorcas osei-safo\Gamma_Glutamylcysteine synthetase\LdGCL_ram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462" cy="541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269B4" w14:textId="77777777" w:rsidR="00754931" w:rsidRPr="0069721E" w:rsidRDefault="00754931" w:rsidP="00754931">
      <w:pPr>
        <w:rPr>
          <w:rFonts w:ascii="Times New Roman" w:hAnsi="Times New Roman" w:cs="Times New Roman"/>
          <w:b/>
          <w:sz w:val="24"/>
          <w:szCs w:val="24"/>
        </w:rPr>
      </w:pPr>
    </w:p>
    <w:p w14:paraId="05DE0A71" w14:textId="77777777" w:rsidR="00754931" w:rsidRPr="0069721E" w:rsidRDefault="00754931" w:rsidP="00754931">
      <w:pPr>
        <w:rPr>
          <w:rFonts w:ascii="Times New Roman" w:hAnsi="Times New Roman" w:cs="Times New Roman"/>
          <w:b/>
          <w:sz w:val="24"/>
          <w:szCs w:val="24"/>
        </w:rPr>
      </w:pPr>
    </w:p>
    <w:p w14:paraId="324341AE" w14:textId="77777777" w:rsidR="00754931" w:rsidRPr="0069721E" w:rsidRDefault="00754931" w:rsidP="00754931">
      <w:pPr>
        <w:rPr>
          <w:rFonts w:ascii="Times New Roman" w:hAnsi="Times New Roman" w:cs="Times New Roman"/>
          <w:b/>
          <w:sz w:val="24"/>
          <w:szCs w:val="24"/>
        </w:rPr>
      </w:pPr>
    </w:p>
    <w:p w14:paraId="593B85A1" w14:textId="77777777" w:rsidR="00754931" w:rsidRPr="0069721E" w:rsidRDefault="00754931" w:rsidP="00754931">
      <w:pPr>
        <w:rPr>
          <w:rFonts w:ascii="Times New Roman" w:hAnsi="Times New Roman" w:cs="Times New Roman"/>
          <w:b/>
          <w:sz w:val="24"/>
          <w:szCs w:val="24"/>
        </w:rPr>
      </w:pPr>
    </w:p>
    <w:p w14:paraId="5B824E06" w14:textId="77777777" w:rsidR="00754931" w:rsidRPr="0069721E" w:rsidRDefault="00754931" w:rsidP="00754931">
      <w:pPr>
        <w:rPr>
          <w:rFonts w:ascii="Times New Roman" w:hAnsi="Times New Roman" w:cs="Times New Roman"/>
          <w:b/>
          <w:sz w:val="24"/>
          <w:szCs w:val="24"/>
        </w:rPr>
      </w:pPr>
    </w:p>
    <w:p w14:paraId="30F82288" w14:textId="77777777" w:rsidR="00754931" w:rsidRPr="0069721E" w:rsidRDefault="00754931" w:rsidP="00754931">
      <w:pPr>
        <w:rPr>
          <w:rFonts w:ascii="Times New Roman" w:hAnsi="Times New Roman" w:cs="Times New Roman"/>
          <w:b/>
          <w:sz w:val="24"/>
          <w:szCs w:val="24"/>
        </w:rPr>
      </w:pPr>
    </w:p>
    <w:p w14:paraId="3A5199E4" w14:textId="77777777" w:rsidR="00754931" w:rsidRPr="0069721E" w:rsidRDefault="00754931" w:rsidP="00754931">
      <w:pPr>
        <w:rPr>
          <w:rFonts w:ascii="Times New Roman" w:hAnsi="Times New Roman" w:cs="Times New Roman"/>
          <w:b/>
          <w:sz w:val="24"/>
          <w:szCs w:val="24"/>
        </w:rPr>
      </w:pPr>
    </w:p>
    <w:p w14:paraId="67899B8A" w14:textId="77777777" w:rsidR="00754931" w:rsidRPr="0069721E" w:rsidRDefault="00754931" w:rsidP="00754931">
      <w:pPr>
        <w:rPr>
          <w:rFonts w:ascii="Times New Roman" w:hAnsi="Times New Roman" w:cs="Times New Roman"/>
          <w:b/>
          <w:sz w:val="24"/>
          <w:szCs w:val="24"/>
        </w:rPr>
      </w:pPr>
    </w:p>
    <w:p w14:paraId="2520E390" w14:textId="77777777" w:rsidR="00754931" w:rsidRPr="0069721E" w:rsidRDefault="00754931" w:rsidP="00754931">
      <w:pPr>
        <w:rPr>
          <w:rFonts w:ascii="Times New Roman" w:hAnsi="Times New Roman" w:cs="Times New Roman"/>
          <w:b/>
          <w:sz w:val="24"/>
          <w:szCs w:val="24"/>
        </w:rPr>
      </w:pPr>
    </w:p>
    <w:p w14:paraId="79C6CA66" w14:textId="77777777" w:rsidR="00754931" w:rsidRPr="0069721E" w:rsidRDefault="00754931" w:rsidP="00754931">
      <w:pPr>
        <w:rPr>
          <w:rFonts w:ascii="Times New Roman" w:hAnsi="Times New Roman" w:cs="Times New Roman"/>
          <w:b/>
          <w:sz w:val="24"/>
          <w:szCs w:val="24"/>
        </w:rPr>
      </w:pPr>
      <w:r w:rsidRPr="0069721E">
        <w:rPr>
          <w:rFonts w:ascii="Times New Roman" w:hAnsi="Times New Roman" w:cs="Times New Roman"/>
          <w:b/>
          <w:sz w:val="24"/>
          <w:szCs w:val="24"/>
        </w:rPr>
        <w:t>C</w:t>
      </w:r>
    </w:p>
    <w:p w14:paraId="5A4FA902" w14:textId="77777777" w:rsidR="00754931" w:rsidRPr="0069721E" w:rsidRDefault="00754931" w:rsidP="00754931">
      <w:pPr>
        <w:rPr>
          <w:rFonts w:ascii="Times New Roman" w:hAnsi="Times New Roman" w:cs="Times New Roman"/>
          <w:b/>
          <w:sz w:val="24"/>
          <w:szCs w:val="24"/>
        </w:rPr>
      </w:pPr>
      <w:r w:rsidRPr="0069721E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 wp14:anchorId="4DA8CBA6" wp14:editId="5F999072">
            <wp:extent cx="4038600" cy="4677775"/>
            <wp:effectExtent l="0" t="0" r="0" b="8890"/>
            <wp:docPr id="27" name="Picture 27" descr="C:\Users\SAMSUNG\Desktop\dorcas osei-safo\GCL Lm\15546596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dorcas osei-safo\GCL Lm\155465963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81" cy="468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3989B" w14:textId="01319135" w:rsidR="00754931" w:rsidRPr="0069721E" w:rsidRDefault="00754931" w:rsidP="00754931">
      <w:pPr>
        <w:pStyle w:val="Caption"/>
        <w:rPr>
          <w:rFonts w:ascii="Times New Roman" w:hAnsi="Times New Roman" w:cs="Times New Roman"/>
          <w:b w:val="0"/>
          <w:noProof/>
          <w:color w:val="auto"/>
          <w:sz w:val="22"/>
          <w:szCs w:val="22"/>
        </w:rPr>
      </w:pPr>
      <w:r w:rsidRPr="0069721E">
        <w:rPr>
          <w:rFonts w:ascii="Times New Roman" w:hAnsi="Times New Roman" w:cs="Times New Roman"/>
          <w:bCs w:val="0"/>
          <w:color w:val="auto"/>
          <w:sz w:val="20"/>
          <w:szCs w:val="20"/>
        </w:rPr>
        <w:t>Figure S</w:t>
      </w:r>
      <w:r w:rsidR="00B73CA4">
        <w:rPr>
          <w:rFonts w:ascii="Times New Roman" w:hAnsi="Times New Roman" w:cs="Times New Roman"/>
          <w:bCs w:val="0"/>
          <w:color w:val="auto"/>
          <w:sz w:val="20"/>
          <w:szCs w:val="20"/>
        </w:rPr>
        <w:t>7</w:t>
      </w:r>
      <w:r w:rsidRPr="0069721E">
        <w:rPr>
          <w:rFonts w:ascii="Times New Roman" w:hAnsi="Times New Roman" w:cs="Times New Roman"/>
          <w:b w:val="0"/>
          <w:color w:val="auto"/>
          <w:sz w:val="20"/>
          <w:szCs w:val="20"/>
        </w:rPr>
        <w:t>: Ramachandran plot of the 4 modelled receptors obtained via RAMPAGE</w:t>
      </w:r>
      <w:r w:rsidRPr="0069721E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 xml:space="preserve">: (A) </w:t>
      </w:r>
      <w:r w:rsidRPr="0069721E">
        <w:rPr>
          <w:rFonts w:ascii="Times New Roman" w:hAnsi="Times New Roman" w:cs="Times New Roman"/>
          <w:b w:val="0"/>
          <w:i/>
          <w:noProof/>
          <w:color w:val="auto"/>
          <w:sz w:val="20"/>
          <w:szCs w:val="20"/>
        </w:rPr>
        <w:t>Lm</w:t>
      </w:r>
      <w:r w:rsidRPr="0069721E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 xml:space="preserve">TR I, (B) </w:t>
      </w:r>
      <w:r w:rsidRPr="0069721E">
        <w:rPr>
          <w:rFonts w:ascii="Times New Roman" w:hAnsi="Times New Roman" w:cs="Times New Roman"/>
          <w:b w:val="0"/>
          <w:i/>
          <w:noProof/>
          <w:color w:val="auto"/>
          <w:sz w:val="20"/>
          <w:szCs w:val="20"/>
        </w:rPr>
        <w:t>Ld</w:t>
      </w:r>
      <w:r w:rsidRPr="0069721E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 xml:space="preserve">GCL V and (C) </w:t>
      </w:r>
      <w:r w:rsidRPr="0069721E">
        <w:rPr>
          <w:rFonts w:ascii="Times New Roman" w:hAnsi="Times New Roman" w:cs="Times New Roman"/>
          <w:b w:val="0"/>
          <w:i/>
          <w:noProof/>
          <w:color w:val="auto"/>
          <w:sz w:val="20"/>
          <w:szCs w:val="20"/>
        </w:rPr>
        <w:t>Lm</w:t>
      </w:r>
      <w:r w:rsidRPr="0069721E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GCL. The plots evaluate the number of residues in the favoured, allowed and outlier regions</w:t>
      </w:r>
      <w:r w:rsidRPr="0069721E">
        <w:rPr>
          <w:rFonts w:ascii="Times New Roman" w:hAnsi="Times New Roman" w:cs="Times New Roman"/>
          <w:b w:val="0"/>
          <w:noProof/>
          <w:color w:val="auto"/>
          <w:sz w:val="22"/>
          <w:szCs w:val="22"/>
        </w:rPr>
        <w:t>.</w:t>
      </w:r>
    </w:p>
    <w:p w14:paraId="33D234D9" w14:textId="77777777" w:rsidR="003A253C" w:rsidRPr="0069721E" w:rsidRDefault="003A253C" w:rsidP="003A253C">
      <w:pPr>
        <w:rPr>
          <w:rFonts w:ascii="Times New Roman" w:hAnsi="Times New Roman" w:cs="Times New Roman"/>
        </w:rPr>
      </w:pPr>
    </w:p>
    <w:p w14:paraId="224227B3" w14:textId="77777777" w:rsidR="003A253C" w:rsidRPr="0069721E" w:rsidRDefault="003A253C" w:rsidP="003A253C">
      <w:pPr>
        <w:rPr>
          <w:rFonts w:ascii="Times New Roman" w:hAnsi="Times New Roman" w:cs="Times New Roman"/>
        </w:rPr>
      </w:pPr>
    </w:p>
    <w:p w14:paraId="5EF9C0B6" w14:textId="77777777" w:rsidR="003A253C" w:rsidRPr="0069721E" w:rsidRDefault="003A253C" w:rsidP="003A253C">
      <w:pPr>
        <w:rPr>
          <w:rFonts w:ascii="Times New Roman" w:hAnsi="Times New Roman" w:cs="Times New Roman"/>
        </w:rPr>
      </w:pPr>
    </w:p>
    <w:p w14:paraId="2E62F949" w14:textId="77777777" w:rsidR="003A253C" w:rsidRPr="0069721E" w:rsidRDefault="003A253C" w:rsidP="003A253C">
      <w:pPr>
        <w:rPr>
          <w:rFonts w:ascii="Times New Roman" w:hAnsi="Times New Roman" w:cs="Times New Roman"/>
        </w:rPr>
      </w:pPr>
    </w:p>
    <w:p w14:paraId="26021FF7" w14:textId="77777777" w:rsidR="003A253C" w:rsidRPr="0069721E" w:rsidRDefault="003A253C" w:rsidP="003A253C">
      <w:pPr>
        <w:rPr>
          <w:rFonts w:ascii="Times New Roman" w:hAnsi="Times New Roman" w:cs="Times New Roman"/>
        </w:rPr>
      </w:pPr>
    </w:p>
    <w:p w14:paraId="3A911448" w14:textId="77777777" w:rsidR="003A253C" w:rsidRPr="0069721E" w:rsidRDefault="003A253C" w:rsidP="003A253C">
      <w:pPr>
        <w:rPr>
          <w:rFonts w:ascii="Times New Roman" w:hAnsi="Times New Roman" w:cs="Times New Roman"/>
        </w:rPr>
      </w:pPr>
    </w:p>
    <w:p w14:paraId="6AC3E7EB" w14:textId="77777777" w:rsidR="003A253C" w:rsidRPr="0069721E" w:rsidRDefault="003A253C" w:rsidP="003A253C">
      <w:pPr>
        <w:rPr>
          <w:rFonts w:ascii="Times New Roman" w:hAnsi="Times New Roman" w:cs="Times New Roman"/>
        </w:rPr>
      </w:pPr>
    </w:p>
    <w:p w14:paraId="78A5136F" w14:textId="77777777" w:rsidR="003A253C" w:rsidRPr="0069721E" w:rsidRDefault="003A253C" w:rsidP="003A253C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9721E">
        <w:rPr>
          <w:rFonts w:ascii="Times New Roman" w:hAnsi="Times New Roman" w:cs="Times New Roman"/>
          <w:b/>
          <w:sz w:val="24"/>
          <w:szCs w:val="24"/>
          <w:lang w:val="en-US"/>
        </w:rPr>
        <w:t>A LmPTR1</w:t>
      </w:r>
    </w:p>
    <w:p w14:paraId="6FE78D32" w14:textId="77777777" w:rsidR="003A253C" w:rsidRPr="0069721E" w:rsidRDefault="003A253C" w:rsidP="003A253C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9721E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 wp14:anchorId="214749E5" wp14:editId="46EA9FEC">
            <wp:extent cx="5731510" cy="3467165"/>
            <wp:effectExtent l="0" t="0" r="2540" b="0"/>
            <wp:docPr id="5" name="Picture 5" descr="C:\Users\SAMSUNG\Desktop\dorcas osei-safo\Lm_Ld_pics\Pics_Complex\LmPT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dorcas osei-safo\Lm_Ld_pics\Pics_Complex\LmPTR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6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0AB61" w14:textId="77777777" w:rsidR="003A253C" w:rsidRPr="0069721E" w:rsidRDefault="003A253C" w:rsidP="003A253C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9721E">
        <w:rPr>
          <w:rFonts w:ascii="Times New Roman" w:hAnsi="Times New Roman" w:cs="Times New Roman"/>
          <w:b/>
          <w:sz w:val="24"/>
          <w:szCs w:val="24"/>
          <w:lang w:val="en-US"/>
        </w:rPr>
        <w:t>B LdTR III</w:t>
      </w:r>
    </w:p>
    <w:p w14:paraId="7D5B7795" w14:textId="77777777" w:rsidR="003A253C" w:rsidRPr="0069721E" w:rsidRDefault="003A253C" w:rsidP="003A253C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9721E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 wp14:anchorId="3205F062" wp14:editId="28E3BCAA">
            <wp:extent cx="5731510" cy="3536159"/>
            <wp:effectExtent l="0" t="0" r="2540" b="7620"/>
            <wp:docPr id="6" name="Picture 6" descr="C:\Users\SAMSUNG\Desktop\dorcas osei-safo\Lm_Ld_pics\Pics_Complex\Ld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dorcas osei-safo\Lm_Ld_pics\Pics_Complex\LdTR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3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79D0B" w14:textId="77777777" w:rsidR="003A253C" w:rsidRPr="0069721E" w:rsidRDefault="003A253C" w:rsidP="003A253C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4208A08" w14:textId="77777777" w:rsidR="003A253C" w:rsidRPr="0069721E" w:rsidRDefault="003A253C" w:rsidP="003A253C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F5C4959" w14:textId="77777777" w:rsidR="003A253C" w:rsidRPr="0069721E" w:rsidRDefault="003A253C" w:rsidP="003A253C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276994D" w14:textId="77777777" w:rsidR="003A253C" w:rsidRPr="0069721E" w:rsidRDefault="003A253C" w:rsidP="003A253C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AE3DAC5" w14:textId="77777777" w:rsidR="003A253C" w:rsidRPr="0069721E" w:rsidRDefault="003A253C" w:rsidP="003A253C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9721E">
        <w:rPr>
          <w:rFonts w:ascii="Times New Roman" w:hAnsi="Times New Roman" w:cs="Times New Roman"/>
          <w:b/>
          <w:sz w:val="24"/>
          <w:szCs w:val="24"/>
          <w:lang w:val="en-US"/>
        </w:rPr>
        <w:t>C LmTR I</w:t>
      </w:r>
    </w:p>
    <w:p w14:paraId="624C6918" w14:textId="77777777" w:rsidR="003A253C" w:rsidRPr="0069721E" w:rsidRDefault="003A253C" w:rsidP="003A253C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9721E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 wp14:anchorId="43C99029" wp14:editId="26AC5CE6">
            <wp:extent cx="5734050" cy="3676650"/>
            <wp:effectExtent l="0" t="0" r="0" b="0"/>
            <wp:docPr id="7" name="Picture 7" descr="C:\Users\SAMSUNG\Desktop\dorcas osei-safo\Lm_Ld_pics\Pics_Complex\Lm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dorcas osei-safo\Lm_Ld_pics\Pics_Complex\LmTR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7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89A08" w14:textId="77777777" w:rsidR="003A253C" w:rsidRPr="0069721E" w:rsidRDefault="003A253C" w:rsidP="003A253C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FE9F65A" w14:textId="77777777" w:rsidR="003A253C" w:rsidRPr="0069721E" w:rsidRDefault="003A253C" w:rsidP="003A253C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9721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D LdGCL</w:t>
      </w:r>
      <w:r w:rsidRPr="0069721E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 wp14:anchorId="3D749B87" wp14:editId="3D7F57D2">
            <wp:extent cx="5731510" cy="3532830"/>
            <wp:effectExtent l="0" t="0" r="2540" b="0"/>
            <wp:docPr id="11" name="Picture 11" descr="C:\Users\SAMSUNG\Desktop\dorcas osei-safo\Lm_Ld_pics\Pics_Complex\LdGC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dorcas osei-safo\Lm_Ld_pics\Pics_Complex\LdGCL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3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CC58B" w14:textId="77777777" w:rsidR="003A253C" w:rsidRPr="0069721E" w:rsidRDefault="003A253C" w:rsidP="003A253C">
      <w:pPr>
        <w:keepNext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721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E </w:t>
      </w:r>
      <w:r w:rsidRPr="0069721E">
        <w:rPr>
          <w:rFonts w:ascii="Times New Roman" w:hAnsi="Times New Roman" w:cs="Times New Roman"/>
          <w:b/>
          <w:i/>
          <w:sz w:val="24"/>
          <w:szCs w:val="24"/>
        </w:rPr>
        <w:t>Lm</w:t>
      </w:r>
      <w:r w:rsidRPr="0069721E">
        <w:rPr>
          <w:rFonts w:ascii="Times New Roman" w:hAnsi="Times New Roman" w:cs="Times New Roman"/>
          <w:b/>
          <w:sz w:val="24"/>
          <w:szCs w:val="24"/>
        </w:rPr>
        <w:t>GCL</w:t>
      </w:r>
    </w:p>
    <w:p w14:paraId="62534015" w14:textId="77777777" w:rsidR="003A253C" w:rsidRPr="0069721E" w:rsidRDefault="003A253C" w:rsidP="003A253C">
      <w:pPr>
        <w:keepNext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721E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 wp14:anchorId="5958DB98" wp14:editId="40ED3AEC">
            <wp:extent cx="5731510" cy="3503486"/>
            <wp:effectExtent l="0" t="0" r="2540" b="1905"/>
            <wp:docPr id="25" name="Picture 25" descr="C:\Users\SAMSUNG\Desktop\dorcas osei-safo\Lm_Ld_pics\Pics_Complex\LmGCL_h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dorcas osei-safo\Lm_Ld_pics\Pics_Complex\LmGCL_hard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0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E569F" w14:textId="659C52C7" w:rsidR="003A253C" w:rsidRPr="0069721E" w:rsidRDefault="003A253C" w:rsidP="003A253C">
      <w:pPr>
        <w:pStyle w:val="Caption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 w:rsidRPr="0069721E">
        <w:rPr>
          <w:rFonts w:ascii="Times New Roman" w:hAnsi="Times New Roman" w:cs="Times New Roman"/>
          <w:bCs w:val="0"/>
          <w:color w:val="auto"/>
          <w:sz w:val="22"/>
          <w:szCs w:val="22"/>
        </w:rPr>
        <w:t>Figure S</w:t>
      </w:r>
      <w:r w:rsidR="00B73CA4">
        <w:rPr>
          <w:rFonts w:ascii="Times New Roman" w:hAnsi="Times New Roman" w:cs="Times New Roman"/>
          <w:bCs w:val="0"/>
          <w:color w:val="auto"/>
          <w:sz w:val="22"/>
          <w:szCs w:val="22"/>
        </w:rPr>
        <w:t>8</w:t>
      </w:r>
      <w:r w:rsidRPr="0069721E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: The binding </w:t>
      </w:r>
      <w:proofErr w:type="gramStart"/>
      <w:r w:rsidRPr="0069721E">
        <w:rPr>
          <w:rFonts w:ascii="Times New Roman" w:hAnsi="Times New Roman" w:cs="Times New Roman"/>
          <w:b w:val="0"/>
          <w:color w:val="auto"/>
          <w:sz w:val="22"/>
          <w:szCs w:val="22"/>
        </w:rPr>
        <w:t>pose</w:t>
      </w:r>
      <w:proofErr w:type="gramEnd"/>
      <w:r w:rsidRPr="0069721E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of hardwikiic acid in the binding cavities of</w:t>
      </w:r>
      <w:r w:rsidR="00253C6A" w:rsidRPr="0069721E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</w:t>
      </w:r>
      <w:r w:rsidRPr="0069721E">
        <w:rPr>
          <w:rFonts w:ascii="Times New Roman" w:hAnsi="Times New Roman" w:cs="Times New Roman"/>
          <w:b w:val="0"/>
          <w:i/>
          <w:color w:val="auto"/>
          <w:sz w:val="22"/>
          <w:szCs w:val="22"/>
        </w:rPr>
        <w:t>Lm</w:t>
      </w:r>
      <w:r w:rsidR="00253C6A" w:rsidRPr="0069721E">
        <w:rPr>
          <w:rFonts w:ascii="Times New Roman" w:hAnsi="Times New Roman" w:cs="Times New Roman"/>
          <w:b w:val="0"/>
          <w:color w:val="auto"/>
          <w:sz w:val="22"/>
          <w:szCs w:val="22"/>
        </w:rPr>
        <w:t>PTR1 (A</w:t>
      </w:r>
      <w:r w:rsidRPr="0069721E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), </w:t>
      </w:r>
      <w:r w:rsidRPr="0069721E">
        <w:rPr>
          <w:rFonts w:ascii="Times New Roman" w:hAnsi="Times New Roman" w:cs="Times New Roman"/>
          <w:b w:val="0"/>
          <w:i/>
          <w:color w:val="auto"/>
          <w:sz w:val="22"/>
          <w:szCs w:val="22"/>
        </w:rPr>
        <w:t>Ld</w:t>
      </w:r>
      <w:r w:rsidR="00253C6A" w:rsidRPr="0069721E">
        <w:rPr>
          <w:rFonts w:ascii="Times New Roman" w:hAnsi="Times New Roman" w:cs="Times New Roman"/>
          <w:b w:val="0"/>
          <w:color w:val="auto"/>
          <w:sz w:val="22"/>
          <w:szCs w:val="22"/>
        </w:rPr>
        <w:t>TR III (B</w:t>
      </w:r>
      <w:r w:rsidRPr="0069721E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), </w:t>
      </w:r>
      <w:r w:rsidRPr="0069721E">
        <w:rPr>
          <w:rFonts w:ascii="Times New Roman" w:hAnsi="Times New Roman" w:cs="Times New Roman"/>
          <w:b w:val="0"/>
          <w:i/>
          <w:color w:val="auto"/>
          <w:sz w:val="22"/>
          <w:szCs w:val="22"/>
        </w:rPr>
        <w:t>Lm</w:t>
      </w:r>
      <w:r w:rsidR="00253C6A" w:rsidRPr="0069721E">
        <w:rPr>
          <w:rFonts w:ascii="Times New Roman" w:hAnsi="Times New Roman" w:cs="Times New Roman"/>
          <w:b w:val="0"/>
          <w:color w:val="auto"/>
          <w:sz w:val="22"/>
          <w:szCs w:val="22"/>
        </w:rPr>
        <w:t>TR I (C</w:t>
      </w:r>
      <w:r w:rsidRPr="0069721E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), </w:t>
      </w:r>
      <w:r w:rsidRPr="0069721E">
        <w:rPr>
          <w:rFonts w:ascii="Times New Roman" w:hAnsi="Times New Roman" w:cs="Times New Roman"/>
          <w:b w:val="0"/>
          <w:i/>
          <w:color w:val="auto"/>
          <w:sz w:val="22"/>
          <w:szCs w:val="22"/>
        </w:rPr>
        <w:t>Ld</w:t>
      </w:r>
      <w:r w:rsidR="00253C6A" w:rsidRPr="0069721E">
        <w:rPr>
          <w:rFonts w:ascii="Times New Roman" w:hAnsi="Times New Roman" w:cs="Times New Roman"/>
          <w:b w:val="0"/>
          <w:color w:val="auto"/>
          <w:sz w:val="22"/>
          <w:szCs w:val="22"/>
        </w:rPr>
        <w:t>GCL (D</w:t>
      </w:r>
      <w:r w:rsidRPr="0069721E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) and </w:t>
      </w:r>
      <w:r w:rsidRPr="0069721E">
        <w:rPr>
          <w:rFonts w:ascii="Times New Roman" w:hAnsi="Times New Roman" w:cs="Times New Roman"/>
          <w:b w:val="0"/>
          <w:i/>
          <w:color w:val="auto"/>
          <w:sz w:val="22"/>
          <w:szCs w:val="22"/>
        </w:rPr>
        <w:t>Lm</w:t>
      </w:r>
      <w:r w:rsidR="00253C6A" w:rsidRPr="0069721E">
        <w:rPr>
          <w:rFonts w:ascii="Times New Roman" w:hAnsi="Times New Roman" w:cs="Times New Roman"/>
          <w:b w:val="0"/>
          <w:color w:val="auto"/>
          <w:sz w:val="22"/>
          <w:szCs w:val="22"/>
        </w:rPr>
        <w:t>GCL (E</w:t>
      </w:r>
      <w:r w:rsidRPr="0069721E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). The receptors are represented as a surface </w:t>
      </w:r>
      <w:r w:rsidRPr="0069721E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whiles hardwi</w:t>
      </w:r>
      <w:r w:rsidR="00876556" w:rsidRPr="0069721E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c</w:t>
      </w:r>
      <w:r w:rsidRPr="0069721E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kiic acid as sticks.</w:t>
      </w:r>
    </w:p>
    <w:p w14:paraId="3CDDE84E" w14:textId="77777777" w:rsidR="003A253C" w:rsidRPr="0069721E" w:rsidRDefault="003A253C" w:rsidP="003A253C">
      <w:pPr>
        <w:rPr>
          <w:rFonts w:ascii="Times New Roman" w:hAnsi="Times New Roman" w:cs="Times New Roman"/>
        </w:rPr>
      </w:pPr>
    </w:p>
    <w:p w14:paraId="2825CA4F" w14:textId="77777777" w:rsidR="00AF1DE8" w:rsidRPr="0069721E" w:rsidRDefault="00AF1DE8" w:rsidP="00AF1DE8">
      <w:pPr>
        <w:rPr>
          <w:rFonts w:ascii="Times New Roman" w:hAnsi="Times New Roman" w:cs="Times New Roman"/>
        </w:rPr>
      </w:pPr>
    </w:p>
    <w:p w14:paraId="4CCF0799" w14:textId="77777777" w:rsidR="00AF1DE8" w:rsidRPr="0069721E" w:rsidRDefault="00AF1DE8" w:rsidP="00AF1DE8">
      <w:pPr>
        <w:rPr>
          <w:rFonts w:ascii="Times New Roman" w:hAnsi="Times New Roman" w:cs="Times New Roman"/>
        </w:rPr>
      </w:pPr>
    </w:p>
    <w:p w14:paraId="3D635CB0" w14:textId="77777777" w:rsidR="00AF1DE8" w:rsidRPr="0069721E" w:rsidRDefault="00AF1DE8" w:rsidP="00AF1DE8">
      <w:pPr>
        <w:rPr>
          <w:rFonts w:ascii="Times New Roman" w:hAnsi="Times New Roman" w:cs="Times New Roman"/>
        </w:rPr>
      </w:pPr>
    </w:p>
    <w:p w14:paraId="27E79931" w14:textId="77777777" w:rsidR="00AF1DE8" w:rsidRPr="0069721E" w:rsidRDefault="00AF1DE8" w:rsidP="00AF1DE8">
      <w:pPr>
        <w:rPr>
          <w:rFonts w:ascii="Times New Roman" w:hAnsi="Times New Roman" w:cs="Times New Roman"/>
        </w:rPr>
      </w:pPr>
    </w:p>
    <w:p w14:paraId="7AECAAB0" w14:textId="77777777" w:rsidR="00AF1DE8" w:rsidRPr="0069721E" w:rsidRDefault="00AF1DE8" w:rsidP="00AF1DE8">
      <w:pPr>
        <w:rPr>
          <w:rFonts w:ascii="Times New Roman" w:hAnsi="Times New Roman" w:cs="Times New Roman"/>
        </w:rPr>
      </w:pPr>
    </w:p>
    <w:p w14:paraId="645D237D" w14:textId="77777777" w:rsidR="00AF1DE8" w:rsidRPr="0069721E" w:rsidRDefault="00AF1DE8" w:rsidP="00AF1DE8">
      <w:pPr>
        <w:rPr>
          <w:rFonts w:ascii="Times New Roman" w:hAnsi="Times New Roman" w:cs="Times New Roman"/>
        </w:rPr>
      </w:pPr>
    </w:p>
    <w:p w14:paraId="64274E7F" w14:textId="77777777" w:rsidR="00AF1DE8" w:rsidRPr="0069721E" w:rsidRDefault="00AF1DE8" w:rsidP="00AF1DE8">
      <w:pPr>
        <w:rPr>
          <w:rFonts w:ascii="Times New Roman" w:hAnsi="Times New Roman" w:cs="Times New Roman"/>
        </w:rPr>
      </w:pPr>
    </w:p>
    <w:p w14:paraId="52FB410B" w14:textId="77777777" w:rsidR="00AF1DE8" w:rsidRPr="0069721E" w:rsidRDefault="00AF1DE8" w:rsidP="00AF1DE8">
      <w:pPr>
        <w:rPr>
          <w:rFonts w:ascii="Times New Roman" w:hAnsi="Times New Roman" w:cs="Times New Roman"/>
        </w:rPr>
      </w:pPr>
    </w:p>
    <w:p w14:paraId="0BFB13D9" w14:textId="77777777" w:rsidR="00AF1DE8" w:rsidRPr="0069721E" w:rsidRDefault="00AF1DE8" w:rsidP="00AF1DE8">
      <w:pPr>
        <w:rPr>
          <w:rFonts w:ascii="Times New Roman" w:hAnsi="Times New Roman" w:cs="Times New Roman"/>
        </w:rPr>
      </w:pPr>
    </w:p>
    <w:p w14:paraId="3A351EEF" w14:textId="77777777" w:rsidR="00AF1DE8" w:rsidRPr="0069721E" w:rsidRDefault="00AF1DE8" w:rsidP="00AF1DE8">
      <w:pPr>
        <w:rPr>
          <w:rFonts w:ascii="Times New Roman" w:hAnsi="Times New Roman" w:cs="Times New Roman"/>
        </w:rPr>
      </w:pPr>
    </w:p>
    <w:p w14:paraId="22F08C05" w14:textId="77777777" w:rsidR="00AD493D" w:rsidRPr="0069721E" w:rsidRDefault="00AD493D" w:rsidP="00AD493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1386374" w14:textId="77777777" w:rsidR="00AD493D" w:rsidRPr="0069721E" w:rsidRDefault="00AD493D" w:rsidP="00AD493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B4BFF21" w14:textId="77777777" w:rsidR="00AD493D" w:rsidRPr="0069721E" w:rsidRDefault="00AD493D" w:rsidP="00AD493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D877259" w14:textId="77777777" w:rsidR="00AD493D" w:rsidRPr="0069721E" w:rsidRDefault="00AD493D" w:rsidP="00AD493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03AB226" w14:textId="77777777" w:rsidR="00AD493D" w:rsidRPr="0069721E" w:rsidRDefault="00AD493D" w:rsidP="00AD493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D13245" w14:textId="77777777" w:rsidR="00AD493D" w:rsidRPr="0069721E" w:rsidRDefault="00AD493D" w:rsidP="00AD493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9721E">
        <w:rPr>
          <w:rFonts w:ascii="Times New Roman" w:hAnsi="Times New Roman" w:cs="Times New Roman"/>
          <w:b/>
          <w:sz w:val="24"/>
          <w:szCs w:val="24"/>
        </w:rPr>
        <w:t>A</w:t>
      </w:r>
    </w:p>
    <w:p w14:paraId="3282726F" w14:textId="77777777" w:rsidR="00AD493D" w:rsidRPr="0069721E" w:rsidRDefault="00AD493D" w:rsidP="00AD493D">
      <w:pPr>
        <w:jc w:val="both"/>
        <w:rPr>
          <w:rFonts w:ascii="Times New Roman" w:hAnsi="Times New Roman" w:cs="Times New Roman"/>
          <w:sz w:val="24"/>
          <w:szCs w:val="24"/>
        </w:rPr>
      </w:pPr>
      <w:r w:rsidRPr="0069721E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7FA4E5E" wp14:editId="089D55CD">
            <wp:extent cx="4010025" cy="4060150"/>
            <wp:effectExtent l="0" t="0" r="0" b="0"/>
            <wp:docPr id="2" name="Picture 2" descr="C:\Users\SAMSUNG\Desktop\dorcas osei-safo\PTR1 L major\LmPTR1_Hardwiki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dorcas osei-safo\PTR1 L major\LmPTR1_Hardwikiic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271" cy="406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CDF58" w14:textId="77777777" w:rsidR="00AD493D" w:rsidRPr="0069721E" w:rsidRDefault="00AD493D" w:rsidP="00AD493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9721E">
        <w:rPr>
          <w:rFonts w:ascii="Times New Roman" w:hAnsi="Times New Roman" w:cs="Times New Roman"/>
          <w:b/>
          <w:sz w:val="24"/>
          <w:szCs w:val="24"/>
        </w:rPr>
        <w:t>B</w:t>
      </w:r>
    </w:p>
    <w:p w14:paraId="58C116B2" w14:textId="77777777" w:rsidR="00AD493D" w:rsidRPr="0069721E" w:rsidRDefault="00AD493D" w:rsidP="00AD493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9721E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16F1514C" wp14:editId="42C89073">
            <wp:extent cx="4229100" cy="3535805"/>
            <wp:effectExtent l="0" t="0" r="0" b="7620"/>
            <wp:docPr id="4" name="Picture 4" descr="C:\Users\SAMSUNG\Desktop\dorcas osei-safo\Gamma_Glutamylcysteine synthetase\LdGCL_Hardwiki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dorcas osei-safo\Gamma_Glutamylcysteine synthetase\LdGCL_Hardwikiic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642" cy="353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0A1CE" w14:textId="77777777" w:rsidR="00AD493D" w:rsidRPr="0069721E" w:rsidRDefault="00AD493D" w:rsidP="00AD493D">
      <w:pPr>
        <w:keepNext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19C07F9" w14:textId="77777777" w:rsidR="00AD493D" w:rsidRPr="0069721E" w:rsidRDefault="00AD493D" w:rsidP="00AD493D">
      <w:pPr>
        <w:keepNext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721E">
        <w:rPr>
          <w:rFonts w:ascii="Times New Roman" w:hAnsi="Times New Roman" w:cs="Times New Roman"/>
          <w:b/>
          <w:sz w:val="24"/>
          <w:szCs w:val="24"/>
        </w:rPr>
        <w:t>C</w:t>
      </w:r>
    </w:p>
    <w:p w14:paraId="59EA8E69" w14:textId="77777777" w:rsidR="00AD493D" w:rsidRPr="0069721E" w:rsidRDefault="00AD493D" w:rsidP="00AD493D">
      <w:pPr>
        <w:keepNext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721E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 wp14:anchorId="235A5C54" wp14:editId="5C94C01B">
            <wp:extent cx="4392106" cy="3800475"/>
            <wp:effectExtent l="0" t="0" r="8890" b="0"/>
            <wp:docPr id="29" name="Picture 29" descr="C:\Users\SAMSUNG\Desktop\dorcas osei-safo\GCL Lm\LmGCL_hardwikiic ac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dorcas osei-safo\GCL Lm\LmGCL_hardwikiic acid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657" cy="380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63067" w14:textId="392082CC" w:rsidR="00AD493D" w:rsidRPr="0069721E" w:rsidRDefault="00AD493D" w:rsidP="00AD493D">
      <w:pPr>
        <w:pStyle w:val="Caption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69721E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Figure </w:t>
      </w:r>
      <w:r w:rsidR="00FE7E2D" w:rsidRPr="0069721E">
        <w:rPr>
          <w:rFonts w:ascii="Times New Roman" w:hAnsi="Times New Roman" w:cs="Times New Roman"/>
          <w:bCs w:val="0"/>
          <w:color w:val="auto"/>
          <w:sz w:val="24"/>
          <w:szCs w:val="24"/>
        </w:rPr>
        <w:t>S</w:t>
      </w:r>
      <w:r w:rsidR="00B73CA4">
        <w:rPr>
          <w:rFonts w:ascii="Times New Roman" w:hAnsi="Times New Roman" w:cs="Times New Roman"/>
          <w:bCs w:val="0"/>
          <w:color w:val="auto"/>
          <w:sz w:val="24"/>
          <w:szCs w:val="24"/>
        </w:rPr>
        <w:t>9</w:t>
      </w:r>
      <w:r w:rsidRPr="0069721E">
        <w:rPr>
          <w:rFonts w:ascii="Times New Roman" w:hAnsi="Times New Roman" w:cs="Times New Roman"/>
          <w:b w:val="0"/>
          <w:color w:val="auto"/>
          <w:sz w:val="24"/>
          <w:szCs w:val="24"/>
        </w:rPr>
        <w:t>: 2D representations of Protein-ligand interaction betw</w:t>
      </w:r>
      <w:r w:rsidR="007E15A1" w:rsidRPr="0069721E">
        <w:rPr>
          <w:rFonts w:ascii="Times New Roman" w:hAnsi="Times New Roman" w:cs="Times New Roman"/>
          <w:b w:val="0"/>
          <w:color w:val="auto"/>
          <w:sz w:val="24"/>
          <w:szCs w:val="24"/>
        </w:rPr>
        <w:t>een h</w:t>
      </w:r>
      <w:r w:rsidRPr="0069721E">
        <w:rPr>
          <w:rFonts w:ascii="Times New Roman" w:hAnsi="Times New Roman" w:cs="Times New Roman"/>
          <w:b w:val="0"/>
          <w:color w:val="auto"/>
          <w:sz w:val="24"/>
          <w:szCs w:val="24"/>
        </w:rPr>
        <w:t>ardwi</w:t>
      </w:r>
      <w:r w:rsidR="00876556" w:rsidRPr="0069721E">
        <w:rPr>
          <w:rFonts w:ascii="Times New Roman" w:hAnsi="Times New Roman" w:cs="Times New Roman"/>
          <w:b w:val="0"/>
          <w:color w:val="auto"/>
          <w:sz w:val="24"/>
          <w:szCs w:val="24"/>
        </w:rPr>
        <w:t>c</w:t>
      </w:r>
      <w:r w:rsidRPr="0069721E">
        <w:rPr>
          <w:rFonts w:ascii="Times New Roman" w:hAnsi="Times New Roman" w:cs="Times New Roman"/>
          <w:b w:val="0"/>
          <w:color w:val="auto"/>
          <w:sz w:val="24"/>
          <w:szCs w:val="24"/>
        </w:rPr>
        <w:t>kiic acid and the receptors: (</w:t>
      </w:r>
      <w:r w:rsidRPr="0069721E">
        <w:rPr>
          <w:rFonts w:ascii="Times New Roman" w:hAnsi="Times New Roman" w:cs="Times New Roman"/>
          <w:bCs w:val="0"/>
          <w:color w:val="auto"/>
          <w:sz w:val="24"/>
          <w:szCs w:val="24"/>
        </w:rPr>
        <w:t>A</w:t>
      </w:r>
      <w:r w:rsidRPr="0069721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) </w:t>
      </w:r>
      <w:r w:rsidRPr="0069721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Lm</w:t>
      </w:r>
      <w:r w:rsidRPr="0069721E">
        <w:rPr>
          <w:rFonts w:ascii="Times New Roman" w:hAnsi="Times New Roman" w:cs="Times New Roman"/>
          <w:b w:val="0"/>
          <w:color w:val="auto"/>
          <w:sz w:val="24"/>
          <w:szCs w:val="24"/>
        </w:rPr>
        <w:t>PTR1</w:t>
      </w:r>
      <w:r w:rsidR="007E15A1" w:rsidRPr="0069721E">
        <w:rPr>
          <w:rFonts w:ascii="Times New Roman" w:hAnsi="Times New Roman" w:cs="Times New Roman"/>
          <w:b w:val="0"/>
          <w:color w:val="auto"/>
          <w:sz w:val="24"/>
          <w:szCs w:val="24"/>
        </w:rPr>
        <w:t>,</w:t>
      </w:r>
      <w:r w:rsidRPr="0069721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(</w:t>
      </w:r>
      <w:r w:rsidR="00270402" w:rsidRPr="0069721E">
        <w:rPr>
          <w:rFonts w:ascii="Times New Roman" w:hAnsi="Times New Roman" w:cs="Times New Roman"/>
          <w:bCs w:val="0"/>
          <w:color w:val="auto"/>
          <w:sz w:val="24"/>
          <w:szCs w:val="24"/>
        </w:rPr>
        <w:t>B</w:t>
      </w:r>
      <w:r w:rsidRPr="0069721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) </w:t>
      </w:r>
      <w:r w:rsidRPr="0069721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Ld</w:t>
      </w:r>
      <w:r w:rsidRPr="0069721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GCL V </w:t>
      </w:r>
      <w:r w:rsidR="007E15A1" w:rsidRPr="0069721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and </w:t>
      </w:r>
      <w:r w:rsidRPr="0069721E">
        <w:rPr>
          <w:rFonts w:ascii="Times New Roman" w:hAnsi="Times New Roman" w:cs="Times New Roman"/>
          <w:b w:val="0"/>
          <w:color w:val="auto"/>
          <w:sz w:val="24"/>
          <w:szCs w:val="24"/>
        </w:rPr>
        <w:t>(</w:t>
      </w:r>
      <w:r w:rsidR="00270402" w:rsidRPr="0069721E">
        <w:rPr>
          <w:rFonts w:ascii="Times New Roman" w:hAnsi="Times New Roman" w:cs="Times New Roman"/>
          <w:bCs w:val="0"/>
          <w:color w:val="auto"/>
          <w:sz w:val="24"/>
          <w:szCs w:val="24"/>
        </w:rPr>
        <w:t>C</w:t>
      </w:r>
      <w:r w:rsidRPr="0069721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) </w:t>
      </w:r>
      <w:r w:rsidRPr="0069721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Lm</w:t>
      </w:r>
      <w:r w:rsidRPr="0069721E">
        <w:rPr>
          <w:rFonts w:ascii="Times New Roman" w:hAnsi="Times New Roman" w:cs="Times New Roman"/>
          <w:b w:val="0"/>
          <w:color w:val="auto"/>
          <w:sz w:val="24"/>
          <w:szCs w:val="24"/>
        </w:rPr>
        <w:t>GCL V. Hydrogen bonds are shown with green dash lines and hydrophobic contacts are shown as red spike arcs.</w:t>
      </w:r>
    </w:p>
    <w:p w14:paraId="695B931E" w14:textId="77777777" w:rsidR="00AF1DE8" w:rsidRPr="0069721E" w:rsidRDefault="00AF1DE8" w:rsidP="00AF1DE8">
      <w:pPr>
        <w:rPr>
          <w:rFonts w:ascii="Times New Roman" w:hAnsi="Times New Roman" w:cs="Times New Roman"/>
        </w:rPr>
      </w:pPr>
    </w:p>
    <w:p w14:paraId="7927CC79" w14:textId="77777777" w:rsidR="00AF1DE8" w:rsidRPr="0069721E" w:rsidRDefault="00AF1DE8" w:rsidP="00AF1DE8">
      <w:pPr>
        <w:rPr>
          <w:rFonts w:ascii="Times New Roman" w:hAnsi="Times New Roman" w:cs="Times New Roman"/>
        </w:rPr>
      </w:pPr>
    </w:p>
    <w:p w14:paraId="06DC315A" w14:textId="77777777" w:rsidR="00AF1DE8" w:rsidRPr="0069721E" w:rsidRDefault="00AF1DE8" w:rsidP="00AF1DE8">
      <w:pPr>
        <w:rPr>
          <w:rFonts w:ascii="Times New Roman" w:hAnsi="Times New Roman" w:cs="Times New Roman"/>
        </w:rPr>
      </w:pPr>
    </w:p>
    <w:p w14:paraId="485DF2AE" w14:textId="77777777" w:rsidR="00AF1DE8" w:rsidRPr="0069721E" w:rsidRDefault="00AF1DE8" w:rsidP="00AF1DE8">
      <w:pPr>
        <w:rPr>
          <w:rFonts w:ascii="Times New Roman" w:hAnsi="Times New Roman" w:cs="Times New Roman"/>
        </w:rPr>
      </w:pPr>
    </w:p>
    <w:p w14:paraId="5733E4C3" w14:textId="77777777" w:rsidR="00AF1DE8" w:rsidRPr="0069721E" w:rsidRDefault="00AF1DE8" w:rsidP="00AF1DE8">
      <w:pPr>
        <w:rPr>
          <w:rFonts w:ascii="Times New Roman" w:hAnsi="Times New Roman" w:cs="Times New Roman"/>
        </w:rPr>
      </w:pPr>
    </w:p>
    <w:p w14:paraId="7CDBE7B9" w14:textId="77777777" w:rsidR="00AF1DE8" w:rsidRPr="0069721E" w:rsidRDefault="00AF1DE8" w:rsidP="00AF1DE8">
      <w:pPr>
        <w:rPr>
          <w:rFonts w:ascii="Times New Roman" w:hAnsi="Times New Roman" w:cs="Times New Roman"/>
        </w:rPr>
      </w:pPr>
    </w:p>
    <w:p w14:paraId="1B55B113" w14:textId="77777777" w:rsidR="00AF1DE8" w:rsidRPr="0069721E" w:rsidRDefault="00AF1DE8" w:rsidP="00AF1DE8">
      <w:pPr>
        <w:rPr>
          <w:rFonts w:ascii="Times New Roman" w:hAnsi="Times New Roman" w:cs="Times New Roman"/>
        </w:rPr>
      </w:pPr>
    </w:p>
    <w:p w14:paraId="4176EBF6" w14:textId="77777777" w:rsidR="00AF1DE8" w:rsidRPr="0069721E" w:rsidRDefault="00AF1DE8" w:rsidP="00AF1DE8">
      <w:pPr>
        <w:rPr>
          <w:rFonts w:ascii="Times New Roman" w:hAnsi="Times New Roman" w:cs="Times New Roman"/>
        </w:rPr>
      </w:pPr>
    </w:p>
    <w:p w14:paraId="0A470FD7" w14:textId="77777777" w:rsidR="00AF1DE8" w:rsidRPr="0069721E" w:rsidRDefault="00AF1DE8" w:rsidP="00AF1DE8">
      <w:pPr>
        <w:rPr>
          <w:rFonts w:ascii="Times New Roman" w:hAnsi="Times New Roman" w:cs="Times New Roman"/>
        </w:rPr>
      </w:pPr>
    </w:p>
    <w:p w14:paraId="449F8EEA" w14:textId="77777777" w:rsidR="002A2584" w:rsidRPr="0069721E" w:rsidRDefault="002A2584" w:rsidP="002A2584">
      <w:pPr>
        <w:pStyle w:val="Caption"/>
        <w:keepNext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69721E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Table S1: </w:t>
      </w:r>
      <w:r w:rsidRPr="0069721E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Dope Scores of Generated Models of </w:t>
      </w:r>
      <w:r w:rsidRPr="0069721E">
        <w:rPr>
          <w:rFonts w:ascii="Times New Roman" w:hAnsi="Times New Roman" w:cs="Times New Roman"/>
          <w:b w:val="0"/>
          <w:i/>
          <w:color w:val="auto"/>
          <w:sz w:val="22"/>
          <w:szCs w:val="22"/>
        </w:rPr>
        <w:t>Ld</w:t>
      </w:r>
      <w:r w:rsidRPr="0069721E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TR, </w:t>
      </w:r>
      <w:r w:rsidRPr="0069721E">
        <w:rPr>
          <w:rFonts w:ascii="Times New Roman" w:hAnsi="Times New Roman" w:cs="Times New Roman"/>
          <w:b w:val="0"/>
          <w:i/>
          <w:color w:val="auto"/>
          <w:sz w:val="22"/>
          <w:szCs w:val="22"/>
        </w:rPr>
        <w:t>Lm</w:t>
      </w:r>
      <w:r w:rsidRPr="0069721E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TR and </w:t>
      </w:r>
      <w:r w:rsidRPr="0069721E">
        <w:rPr>
          <w:rFonts w:ascii="Times New Roman" w:hAnsi="Times New Roman" w:cs="Times New Roman"/>
          <w:b w:val="0"/>
          <w:i/>
          <w:color w:val="auto"/>
          <w:sz w:val="22"/>
          <w:szCs w:val="22"/>
        </w:rPr>
        <w:t>Ld</w:t>
      </w:r>
      <w:r w:rsidRPr="0069721E">
        <w:rPr>
          <w:rFonts w:ascii="Times New Roman" w:hAnsi="Times New Roman" w:cs="Times New Roman"/>
          <w:b w:val="0"/>
          <w:color w:val="auto"/>
          <w:sz w:val="22"/>
          <w:szCs w:val="22"/>
        </w:rPr>
        <w:t>GCL. The models with the least DOPE scores were selected as the plausible structures.</w:t>
      </w:r>
    </w:p>
    <w:tbl>
      <w:tblPr>
        <w:tblStyle w:val="TableGrid"/>
        <w:tblW w:w="9693" w:type="dxa"/>
        <w:tblLook w:val="04A0" w:firstRow="1" w:lastRow="0" w:firstColumn="1" w:lastColumn="0" w:noHBand="0" w:noVBand="1"/>
      </w:tblPr>
      <w:tblGrid>
        <w:gridCol w:w="1615"/>
        <w:gridCol w:w="1615"/>
        <w:gridCol w:w="1615"/>
        <w:gridCol w:w="1615"/>
        <w:gridCol w:w="1616"/>
        <w:gridCol w:w="1617"/>
      </w:tblGrid>
      <w:tr w:rsidR="002A2584" w:rsidRPr="0069721E" w14:paraId="66CE334A" w14:textId="77777777" w:rsidTr="00484CA6">
        <w:trPr>
          <w:trHeight w:val="284"/>
        </w:trPr>
        <w:tc>
          <w:tcPr>
            <w:tcW w:w="1615" w:type="dxa"/>
          </w:tcPr>
          <w:p w14:paraId="383A6FB0" w14:textId="77777777" w:rsidR="002A2584" w:rsidRPr="0069721E" w:rsidRDefault="002A2584" w:rsidP="00484CA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9721E">
              <w:rPr>
                <w:rFonts w:ascii="Times New Roman" w:hAnsi="Times New Roman" w:cs="Times New Roman"/>
                <w:b/>
              </w:rPr>
              <w:t>SCORES</w:t>
            </w:r>
          </w:p>
        </w:tc>
        <w:tc>
          <w:tcPr>
            <w:tcW w:w="8078" w:type="dxa"/>
            <w:gridSpan w:val="5"/>
          </w:tcPr>
          <w:p w14:paraId="34DB941F" w14:textId="77777777" w:rsidR="002A2584" w:rsidRPr="0069721E" w:rsidRDefault="002A2584" w:rsidP="00484CA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9721E">
              <w:rPr>
                <w:rFonts w:ascii="Times New Roman" w:hAnsi="Times New Roman" w:cs="Times New Roman"/>
                <w:b/>
              </w:rPr>
              <w:t>MODELS</w:t>
            </w:r>
          </w:p>
        </w:tc>
      </w:tr>
      <w:tr w:rsidR="002A2584" w:rsidRPr="0069721E" w14:paraId="03AE275D" w14:textId="77777777" w:rsidTr="00484CA6">
        <w:trPr>
          <w:trHeight w:val="284"/>
        </w:trPr>
        <w:tc>
          <w:tcPr>
            <w:tcW w:w="9693" w:type="dxa"/>
            <w:gridSpan w:val="6"/>
          </w:tcPr>
          <w:p w14:paraId="0F928968" w14:textId="77777777" w:rsidR="002A2584" w:rsidRPr="0069721E" w:rsidRDefault="002A2584" w:rsidP="00484CA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9721E">
              <w:rPr>
                <w:rFonts w:ascii="Times New Roman" w:hAnsi="Times New Roman" w:cs="Times New Roman"/>
                <w:b/>
                <w:i/>
              </w:rPr>
              <w:t>L. donovani</w:t>
            </w:r>
            <w:r w:rsidRPr="0069721E">
              <w:rPr>
                <w:rFonts w:ascii="Times New Roman" w:hAnsi="Times New Roman" w:cs="Times New Roman"/>
                <w:b/>
              </w:rPr>
              <w:t xml:space="preserve"> </w:t>
            </w:r>
            <w:r w:rsidRPr="0069721E">
              <w:rPr>
                <w:rFonts w:ascii="Times New Roman" w:hAnsi="Times New Roman" w:cs="Times New Roman"/>
                <w:b/>
                <w:lang w:val="en-US"/>
              </w:rPr>
              <w:t>Trypanothione reductase (</w:t>
            </w:r>
            <w:r w:rsidRPr="0069721E">
              <w:rPr>
                <w:rFonts w:ascii="Times New Roman" w:hAnsi="Times New Roman" w:cs="Times New Roman"/>
                <w:b/>
                <w:i/>
                <w:lang w:val="en-US"/>
              </w:rPr>
              <w:t>Ld</w:t>
            </w:r>
            <w:r w:rsidRPr="0069721E">
              <w:rPr>
                <w:rFonts w:ascii="Times New Roman" w:hAnsi="Times New Roman" w:cs="Times New Roman"/>
                <w:b/>
                <w:lang w:val="en-US"/>
              </w:rPr>
              <w:t>TR)</w:t>
            </w:r>
          </w:p>
        </w:tc>
      </w:tr>
      <w:tr w:rsidR="002A2584" w:rsidRPr="0069721E" w14:paraId="4D731001" w14:textId="77777777" w:rsidTr="00484CA6">
        <w:trPr>
          <w:trHeight w:val="299"/>
        </w:trPr>
        <w:tc>
          <w:tcPr>
            <w:tcW w:w="1615" w:type="dxa"/>
          </w:tcPr>
          <w:p w14:paraId="4B28C053" w14:textId="77777777" w:rsidR="002A2584" w:rsidRPr="0069721E" w:rsidRDefault="002A2584" w:rsidP="00484CA6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15" w:type="dxa"/>
          </w:tcPr>
          <w:p w14:paraId="75670A10" w14:textId="77777777" w:rsidR="002A2584" w:rsidRPr="0069721E" w:rsidRDefault="002A2584" w:rsidP="00484CA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9721E">
              <w:rPr>
                <w:rFonts w:ascii="Times New Roman" w:hAnsi="Times New Roman" w:cs="Times New Roman"/>
                <w:b/>
                <w:i/>
              </w:rPr>
              <w:t>Ld</w:t>
            </w:r>
            <w:r w:rsidRPr="0069721E">
              <w:rPr>
                <w:rFonts w:ascii="Times New Roman" w:hAnsi="Times New Roman" w:cs="Times New Roman"/>
                <w:b/>
              </w:rPr>
              <w:t>TR I</w:t>
            </w:r>
          </w:p>
        </w:tc>
        <w:tc>
          <w:tcPr>
            <w:tcW w:w="1615" w:type="dxa"/>
          </w:tcPr>
          <w:p w14:paraId="0CFA06D2" w14:textId="77777777" w:rsidR="002A2584" w:rsidRPr="0069721E" w:rsidRDefault="002A2584" w:rsidP="00484CA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9721E">
              <w:rPr>
                <w:rFonts w:ascii="Times New Roman" w:hAnsi="Times New Roman" w:cs="Times New Roman"/>
                <w:b/>
                <w:i/>
              </w:rPr>
              <w:t>Ld</w:t>
            </w:r>
            <w:r w:rsidRPr="0069721E">
              <w:rPr>
                <w:rFonts w:ascii="Times New Roman" w:hAnsi="Times New Roman" w:cs="Times New Roman"/>
                <w:b/>
              </w:rPr>
              <w:t>TR II</w:t>
            </w:r>
          </w:p>
        </w:tc>
        <w:tc>
          <w:tcPr>
            <w:tcW w:w="1615" w:type="dxa"/>
          </w:tcPr>
          <w:p w14:paraId="6EE45544" w14:textId="77777777" w:rsidR="002A2584" w:rsidRPr="0069721E" w:rsidRDefault="002A2584" w:rsidP="00484CA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9721E">
              <w:rPr>
                <w:rFonts w:ascii="Times New Roman" w:hAnsi="Times New Roman" w:cs="Times New Roman"/>
                <w:b/>
                <w:i/>
              </w:rPr>
              <w:t>Ld</w:t>
            </w:r>
            <w:r w:rsidRPr="0069721E">
              <w:rPr>
                <w:rFonts w:ascii="Times New Roman" w:hAnsi="Times New Roman" w:cs="Times New Roman"/>
                <w:b/>
              </w:rPr>
              <w:t>TR III</w:t>
            </w:r>
          </w:p>
        </w:tc>
        <w:tc>
          <w:tcPr>
            <w:tcW w:w="1616" w:type="dxa"/>
          </w:tcPr>
          <w:p w14:paraId="48A80DA2" w14:textId="77777777" w:rsidR="002A2584" w:rsidRPr="0069721E" w:rsidRDefault="002A2584" w:rsidP="00484CA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9721E">
              <w:rPr>
                <w:rFonts w:ascii="Times New Roman" w:hAnsi="Times New Roman" w:cs="Times New Roman"/>
                <w:b/>
                <w:i/>
              </w:rPr>
              <w:t>Ld</w:t>
            </w:r>
            <w:r w:rsidRPr="0069721E">
              <w:rPr>
                <w:rFonts w:ascii="Times New Roman" w:hAnsi="Times New Roman" w:cs="Times New Roman"/>
                <w:b/>
              </w:rPr>
              <w:t>TR IV</w:t>
            </w:r>
          </w:p>
        </w:tc>
        <w:tc>
          <w:tcPr>
            <w:tcW w:w="1617" w:type="dxa"/>
          </w:tcPr>
          <w:p w14:paraId="721FEA79" w14:textId="77777777" w:rsidR="002A2584" w:rsidRPr="0069721E" w:rsidRDefault="002A2584" w:rsidP="00484CA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9721E">
              <w:rPr>
                <w:rFonts w:ascii="Times New Roman" w:hAnsi="Times New Roman" w:cs="Times New Roman"/>
                <w:b/>
                <w:i/>
              </w:rPr>
              <w:t>Ld</w:t>
            </w:r>
            <w:r w:rsidRPr="0069721E">
              <w:rPr>
                <w:rFonts w:ascii="Times New Roman" w:hAnsi="Times New Roman" w:cs="Times New Roman"/>
                <w:b/>
              </w:rPr>
              <w:t>TR V</w:t>
            </w:r>
          </w:p>
        </w:tc>
      </w:tr>
      <w:tr w:rsidR="002A2584" w:rsidRPr="0069721E" w14:paraId="78BB97C3" w14:textId="77777777" w:rsidTr="00484CA6">
        <w:trPr>
          <w:trHeight w:val="284"/>
        </w:trPr>
        <w:tc>
          <w:tcPr>
            <w:tcW w:w="1615" w:type="dxa"/>
          </w:tcPr>
          <w:p w14:paraId="5239CD81" w14:textId="77777777" w:rsidR="002A2584" w:rsidRPr="0069721E" w:rsidRDefault="002A2584" w:rsidP="00484CA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9721E">
              <w:rPr>
                <w:rFonts w:ascii="Times New Roman" w:hAnsi="Times New Roman" w:cs="Times New Roman"/>
                <w:b/>
              </w:rPr>
              <w:t>DOPE score</w:t>
            </w:r>
          </w:p>
        </w:tc>
        <w:tc>
          <w:tcPr>
            <w:tcW w:w="1615" w:type="dxa"/>
          </w:tcPr>
          <w:p w14:paraId="0E8DB139" w14:textId="77777777" w:rsidR="002A2584" w:rsidRPr="0069721E" w:rsidRDefault="002A2584" w:rsidP="00484CA6">
            <w:pPr>
              <w:jc w:val="right"/>
              <w:rPr>
                <w:rFonts w:ascii="Times New Roman" w:hAnsi="Times New Roman" w:cs="Times New Roman"/>
              </w:rPr>
            </w:pPr>
            <w:r w:rsidRPr="0069721E">
              <w:rPr>
                <w:rFonts w:ascii="Times New Roman" w:hAnsi="Times New Roman" w:cs="Times New Roman"/>
              </w:rPr>
              <w:t>-52937.51172</w:t>
            </w:r>
          </w:p>
        </w:tc>
        <w:tc>
          <w:tcPr>
            <w:tcW w:w="1615" w:type="dxa"/>
          </w:tcPr>
          <w:p w14:paraId="6CD485A3" w14:textId="77777777" w:rsidR="002A2584" w:rsidRPr="0069721E" w:rsidRDefault="002A2584" w:rsidP="00484CA6">
            <w:pPr>
              <w:jc w:val="right"/>
              <w:rPr>
                <w:rFonts w:ascii="Times New Roman" w:hAnsi="Times New Roman" w:cs="Times New Roman"/>
              </w:rPr>
            </w:pPr>
            <w:r w:rsidRPr="0069721E">
              <w:rPr>
                <w:rFonts w:ascii="Times New Roman" w:hAnsi="Times New Roman" w:cs="Times New Roman"/>
              </w:rPr>
              <w:t>-52808.47656</w:t>
            </w:r>
          </w:p>
        </w:tc>
        <w:tc>
          <w:tcPr>
            <w:tcW w:w="1615" w:type="dxa"/>
          </w:tcPr>
          <w:p w14:paraId="3017A551" w14:textId="77777777" w:rsidR="002A2584" w:rsidRPr="0069721E" w:rsidRDefault="002A2584" w:rsidP="00484CA6">
            <w:pPr>
              <w:jc w:val="right"/>
              <w:rPr>
                <w:rFonts w:ascii="Times New Roman" w:hAnsi="Times New Roman" w:cs="Times New Roman"/>
              </w:rPr>
            </w:pPr>
            <w:r w:rsidRPr="0069721E">
              <w:rPr>
                <w:rFonts w:ascii="Times New Roman" w:hAnsi="Times New Roman" w:cs="Times New Roman"/>
              </w:rPr>
              <w:t>-53014.12500</w:t>
            </w:r>
          </w:p>
        </w:tc>
        <w:tc>
          <w:tcPr>
            <w:tcW w:w="1616" w:type="dxa"/>
          </w:tcPr>
          <w:p w14:paraId="162DEBDF" w14:textId="77777777" w:rsidR="002A2584" w:rsidRPr="0069721E" w:rsidRDefault="002A2584" w:rsidP="00484CA6">
            <w:pPr>
              <w:jc w:val="right"/>
              <w:rPr>
                <w:rFonts w:ascii="Times New Roman" w:hAnsi="Times New Roman" w:cs="Times New Roman"/>
              </w:rPr>
            </w:pPr>
            <w:r w:rsidRPr="0069721E">
              <w:rPr>
                <w:rFonts w:ascii="Times New Roman" w:hAnsi="Times New Roman" w:cs="Times New Roman"/>
              </w:rPr>
              <w:t>-52638.96484</w:t>
            </w:r>
          </w:p>
        </w:tc>
        <w:tc>
          <w:tcPr>
            <w:tcW w:w="1617" w:type="dxa"/>
          </w:tcPr>
          <w:p w14:paraId="7ABE7C83" w14:textId="77777777" w:rsidR="002A2584" w:rsidRPr="0069721E" w:rsidRDefault="002A2584" w:rsidP="00484CA6">
            <w:pPr>
              <w:jc w:val="right"/>
              <w:rPr>
                <w:rFonts w:ascii="Times New Roman" w:hAnsi="Times New Roman" w:cs="Times New Roman"/>
              </w:rPr>
            </w:pPr>
            <w:r w:rsidRPr="0069721E">
              <w:rPr>
                <w:rFonts w:ascii="Times New Roman" w:hAnsi="Times New Roman" w:cs="Times New Roman"/>
              </w:rPr>
              <w:t>-52499.44141</w:t>
            </w:r>
          </w:p>
        </w:tc>
      </w:tr>
      <w:tr w:rsidR="002A2584" w:rsidRPr="0069721E" w14:paraId="2D19245A" w14:textId="77777777" w:rsidTr="00484CA6">
        <w:trPr>
          <w:trHeight w:val="284"/>
        </w:trPr>
        <w:tc>
          <w:tcPr>
            <w:tcW w:w="9693" w:type="dxa"/>
            <w:gridSpan w:val="6"/>
          </w:tcPr>
          <w:p w14:paraId="4FB9FC84" w14:textId="77777777" w:rsidR="002A2584" w:rsidRPr="0069721E" w:rsidRDefault="002A2584" w:rsidP="00484CA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9721E">
              <w:rPr>
                <w:rFonts w:ascii="Times New Roman" w:hAnsi="Times New Roman" w:cs="Times New Roman"/>
                <w:b/>
                <w:i/>
                <w:lang w:val="en-US"/>
              </w:rPr>
              <w:t>L. major</w:t>
            </w:r>
            <w:r w:rsidRPr="0069721E">
              <w:rPr>
                <w:rFonts w:ascii="Times New Roman" w:hAnsi="Times New Roman" w:cs="Times New Roman"/>
                <w:b/>
                <w:lang w:val="en-US"/>
              </w:rPr>
              <w:t xml:space="preserve"> Trypanothione reductase (</w:t>
            </w:r>
            <w:r w:rsidRPr="0069721E">
              <w:rPr>
                <w:rFonts w:ascii="Times New Roman" w:hAnsi="Times New Roman" w:cs="Times New Roman"/>
                <w:b/>
                <w:i/>
                <w:lang w:val="en-US"/>
              </w:rPr>
              <w:t>Lm</w:t>
            </w:r>
            <w:r w:rsidRPr="0069721E">
              <w:rPr>
                <w:rFonts w:ascii="Times New Roman" w:hAnsi="Times New Roman" w:cs="Times New Roman"/>
                <w:b/>
                <w:lang w:val="en-US"/>
              </w:rPr>
              <w:t>TR)</w:t>
            </w:r>
          </w:p>
        </w:tc>
      </w:tr>
      <w:tr w:rsidR="002A2584" w:rsidRPr="0069721E" w14:paraId="48EB77BF" w14:textId="77777777" w:rsidTr="00484CA6">
        <w:trPr>
          <w:trHeight w:val="284"/>
        </w:trPr>
        <w:tc>
          <w:tcPr>
            <w:tcW w:w="1615" w:type="dxa"/>
          </w:tcPr>
          <w:p w14:paraId="389466B7" w14:textId="77777777" w:rsidR="002A2584" w:rsidRPr="0069721E" w:rsidRDefault="002A2584" w:rsidP="00484CA6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15" w:type="dxa"/>
          </w:tcPr>
          <w:p w14:paraId="3035420A" w14:textId="77777777" w:rsidR="002A2584" w:rsidRPr="0069721E" w:rsidRDefault="002A2584" w:rsidP="00484CA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9721E">
              <w:rPr>
                <w:rFonts w:ascii="Times New Roman" w:hAnsi="Times New Roman" w:cs="Times New Roman"/>
                <w:b/>
                <w:i/>
              </w:rPr>
              <w:t>Lm</w:t>
            </w:r>
            <w:r w:rsidRPr="0069721E">
              <w:rPr>
                <w:rFonts w:ascii="Times New Roman" w:hAnsi="Times New Roman" w:cs="Times New Roman"/>
                <w:b/>
              </w:rPr>
              <w:t>TR I</w:t>
            </w:r>
          </w:p>
        </w:tc>
        <w:tc>
          <w:tcPr>
            <w:tcW w:w="1615" w:type="dxa"/>
          </w:tcPr>
          <w:p w14:paraId="06333F05" w14:textId="77777777" w:rsidR="002A2584" w:rsidRPr="0069721E" w:rsidRDefault="002A2584" w:rsidP="00484CA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9721E">
              <w:rPr>
                <w:rFonts w:ascii="Times New Roman" w:hAnsi="Times New Roman" w:cs="Times New Roman"/>
                <w:b/>
                <w:i/>
              </w:rPr>
              <w:t>Lm</w:t>
            </w:r>
            <w:r w:rsidRPr="0069721E">
              <w:rPr>
                <w:rFonts w:ascii="Times New Roman" w:hAnsi="Times New Roman" w:cs="Times New Roman"/>
                <w:b/>
              </w:rPr>
              <w:t>TR II</w:t>
            </w:r>
          </w:p>
        </w:tc>
        <w:tc>
          <w:tcPr>
            <w:tcW w:w="1615" w:type="dxa"/>
          </w:tcPr>
          <w:p w14:paraId="77055DEF" w14:textId="77777777" w:rsidR="002A2584" w:rsidRPr="0069721E" w:rsidRDefault="002A2584" w:rsidP="00484CA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9721E">
              <w:rPr>
                <w:rFonts w:ascii="Times New Roman" w:hAnsi="Times New Roman" w:cs="Times New Roman"/>
                <w:b/>
                <w:i/>
              </w:rPr>
              <w:t>Lm</w:t>
            </w:r>
            <w:r w:rsidRPr="0069721E">
              <w:rPr>
                <w:rFonts w:ascii="Times New Roman" w:hAnsi="Times New Roman" w:cs="Times New Roman"/>
                <w:b/>
              </w:rPr>
              <w:t>TR III</w:t>
            </w:r>
          </w:p>
        </w:tc>
        <w:tc>
          <w:tcPr>
            <w:tcW w:w="1616" w:type="dxa"/>
          </w:tcPr>
          <w:p w14:paraId="23F17FBB" w14:textId="77777777" w:rsidR="002A2584" w:rsidRPr="0069721E" w:rsidRDefault="002A2584" w:rsidP="00484CA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9721E">
              <w:rPr>
                <w:rFonts w:ascii="Times New Roman" w:hAnsi="Times New Roman" w:cs="Times New Roman"/>
                <w:b/>
                <w:i/>
              </w:rPr>
              <w:t>Lm</w:t>
            </w:r>
            <w:r w:rsidRPr="0069721E">
              <w:rPr>
                <w:rFonts w:ascii="Times New Roman" w:hAnsi="Times New Roman" w:cs="Times New Roman"/>
                <w:b/>
              </w:rPr>
              <w:t>TR IV</w:t>
            </w:r>
          </w:p>
        </w:tc>
        <w:tc>
          <w:tcPr>
            <w:tcW w:w="1617" w:type="dxa"/>
          </w:tcPr>
          <w:p w14:paraId="02BDDD9D" w14:textId="77777777" w:rsidR="002A2584" w:rsidRPr="0069721E" w:rsidRDefault="002A2584" w:rsidP="00484CA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9721E">
              <w:rPr>
                <w:rFonts w:ascii="Times New Roman" w:hAnsi="Times New Roman" w:cs="Times New Roman"/>
                <w:b/>
                <w:i/>
              </w:rPr>
              <w:t>Lm</w:t>
            </w:r>
            <w:r w:rsidRPr="0069721E">
              <w:rPr>
                <w:rFonts w:ascii="Times New Roman" w:hAnsi="Times New Roman" w:cs="Times New Roman"/>
                <w:b/>
              </w:rPr>
              <w:t>TR V</w:t>
            </w:r>
          </w:p>
        </w:tc>
      </w:tr>
      <w:tr w:rsidR="002A2584" w:rsidRPr="0069721E" w14:paraId="095C9381" w14:textId="77777777" w:rsidTr="00484CA6">
        <w:trPr>
          <w:trHeight w:val="284"/>
        </w:trPr>
        <w:tc>
          <w:tcPr>
            <w:tcW w:w="1615" w:type="dxa"/>
          </w:tcPr>
          <w:p w14:paraId="0C5DBE92" w14:textId="77777777" w:rsidR="002A2584" w:rsidRPr="0069721E" w:rsidRDefault="002A2584" w:rsidP="00484CA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9721E">
              <w:rPr>
                <w:rFonts w:ascii="Times New Roman" w:hAnsi="Times New Roman" w:cs="Times New Roman"/>
                <w:b/>
              </w:rPr>
              <w:t>DOPE score</w:t>
            </w:r>
          </w:p>
        </w:tc>
        <w:tc>
          <w:tcPr>
            <w:tcW w:w="1615" w:type="dxa"/>
          </w:tcPr>
          <w:p w14:paraId="0364ABE7" w14:textId="77777777" w:rsidR="002A2584" w:rsidRPr="0069721E" w:rsidRDefault="002A2584" w:rsidP="00484CA6">
            <w:pPr>
              <w:jc w:val="right"/>
              <w:rPr>
                <w:rFonts w:ascii="Times New Roman" w:hAnsi="Times New Roman" w:cs="Times New Roman"/>
              </w:rPr>
            </w:pPr>
            <w:r w:rsidRPr="0069721E">
              <w:rPr>
                <w:rFonts w:ascii="Times New Roman" w:hAnsi="Times New Roman" w:cs="Times New Roman"/>
              </w:rPr>
              <w:t>-53008.44531</w:t>
            </w:r>
          </w:p>
        </w:tc>
        <w:tc>
          <w:tcPr>
            <w:tcW w:w="1615" w:type="dxa"/>
          </w:tcPr>
          <w:p w14:paraId="48236D9F" w14:textId="77777777" w:rsidR="002A2584" w:rsidRPr="0069721E" w:rsidRDefault="002A2584" w:rsidP="00484CA6">
            <w:pPr>
              <w:jc w:val="right"/>
              <w:rPr>
                <w:rFonts w:ascii="Times New Roman" w:hAnsi="Times New Roman" w:cs="Times New Roman"/>
              </w:rPr>
            </w:pPr>
            <w:r w:rsidRPr="0069721E">
              <w:rPr>
                <w:rFonts w:ascii="Times New Roman" w:hAnsi="Times New Roman" w:cs="Times New Roman"/>
              </w:rPr>
              <w:t>-52964.11719</w:t>
            </w:r>
          </w:p>
        </w:tc>
        <w:tc>
          <w:tcPr>
            <w:tcW w:w="1615" w:type="dxa"/>
          </w:tcPr>
          <w:p w14:paraId="12314927" w14:textId="77777777" w:rsidR="002A2584" w:rsidRPr="0069721E" w:rsidRDefault="002A2584" w:rsidP="00484CA6">
            <w:pPr>
              <w:jc w:val="right"/>
              <w:rPr>
                <w:rFonts w:ascii="Times New Roman" w:hAnsi="Times New Roman" w:cs="Times New Roman"/>
              </w:rPr>
            </w:pPr>
            <w:r w:rsidRPr="0069721E">
              <w:rPr>
                <w:rFonts w:ascii="Times New Roman" w:hAnsi="Times New Roman" w:cs="Times New Roman"/>
              </w:rPr>
              <w:t>-52707.29297</w:t>
            </w:r>
          </w:p>
        </w:tc>
        <w:tc>
          <w:tcPr>
            <w:tcW w:w="1616" w:type="dxa"/>
          </w:tcPr>
          <w:p w14:paraId="07D00F39" w14:textId="77777777" w:rsidR="002A2584" w:rsidRPr="0069721E" w:rsidRDefault="002A2584" w:rsidP="00484CA6">
            <w:pPr>
              <w:jc w:val="right"/>
              <w:rPr>
                <w:rFonts w:ascii="Times New Roman" w:hAnsi="Times New Roman" w:cs="Times New Roman"/>
              </w:rPr>
            </w:pPr>
            <w:r w:rsidRPr="0069721E">
              <w:rPr>
                <w:rFonts w:ascii="Times New Roman" w:hAnsi="Times New Roman" w:cs="Times New Roman"/>
              </w:rPr>
              <w:t>-52769.12109</w:t>
            </w:r>
          </w:p>
        </w:tc>
        <w:tc>
          <w:tcPr>
            <w:tcW w:w="1617" w:type="dxa"/>
          </w:tcPr>
          <w:p w14:paraId="53E4BE12" w14:textId="77777777" w:rsidR="002A2584" w:rsidRPr="0069721E" w:rsidRDefault="002A2584" w:rsidP="00484CA6">
            <w:pPr>
              <w:jc w:val="right"/>
              <w:rPr>
                <w:rFonts w:ascii="Times New Roman" w:hAnsi="Times New Roman" w:cs="Times New Roman"/>
              </w:rPr>
            </w:pPr>
            <w:r w:rsidRPr="0069721E">
              <w:rPr>
                <w:rFonts w:ascii="Times New Roman" w:hAnsi="Times New Roman" w:cs="Times New Roman"/>
              </w:rPr>
              <w:t>-52834.90625</w:t>
            </w:r>
          </w:p>
        </w:tc>
      </w:tr>
      <w:tr w:rsidR="002A2584" w:rsidRPr="0069721E" w14:paraId="19144C66" w14:textId="77777777" w:rsidTr="00484CA6">
        <w:trPr>
          <w:trHeight w:val="284"/>
        </w:trPr>
        <w:tc>
          <w:tcPr>
            <w:tcW w:w="9693" w:type="dxa"/>
            <w:gridSpan w:val="6"/>
          </w:tcPr>
          <w:p w14:paraId="3F9382F8" w14:textId="77777777" w:rsidR="002A2584" w:rsidRPr="0069721E" w:rsidRDefault="002A2584" w:rsidP="00484CA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9721E">
              <w:rPr>
                <w:rFonts w:ascii="Times New Roman" w:hAnsi="Times New Roman" w:cs="Times New Roman"/>
                <w:b/>
                <w:i/>
              </w:rPr>
              <w:t>L. donovani</w:t>
            </w:r>
            <w:r w:rsidRPr="0069721E">
              <w:rPr>
                <w:rFonts w:ascii="Times New Roman" w:hAnsi="Times New Roman" w:cs="Times New Roman"/>
                <w:b/>
              </w:rPr>
              <w:t xml:space="preserve"> </w:t>
            </w:r>
            <w:r w:rsidRPr="0069721E">
              <w:rPr>
                <w:rFonts w:ascii="Times New Roman" w:hAnsi="Times New Roman" w:cs="Times New Roman"/>
                <w:b/>
                <w:lang w:val="en-US"/>
              </w:rPr>
              <w:t>Glutamate cysteine ligase (</w:t>
            </w:r>
            <w:r w:rsidRPr="0069721E">
              <w:rPr>
                <w:rFonts w:ascii="Times New Roman" w:hAnsi="Times New Roman" w:cs="Times New Roman"/>
                <w:b/>
                <w:i/>
                <w:lang w:val="en-US"/>
              </w:rPr>
              <w:t>Ld</w:t>
            </w:r>
            <w:r w:rsidRPr="0069721E">
              <w:rPr>
                <w:rFonts w:ascii="Times New Roman" w:hAnsi="Times New Roman" w:cs="Times New Roman"/>
                <w:b/>
                <w:lang w:val="en-US"/>
              </w:rPr>
              <w:t>GCL)</w:t>
            </w:r>
          </w:p>
        </w:tc>
      </w:tr>
      <w:tr w:rsidR="002A2584" w:rsidRPr="0069721E" w14:paraId="0053B161" w14:textId="77777777" w:rsidTr="00484CA6">
        <w:trPr>
          <w:trHeight w:val="284"/>
        </w:trPr>
        <w:tc>
          <w:tcPr>
            <w:tcW w:w="1615" w:type="dxa"/>
          </w:tcPr>
          <w:p w14:paraId="3AC39289" w14:textId="77777777" w:rsidR="002A2584" w:rsidRPr="0069721E" w:rsidRDefault="002A2584" w:rsidP="00484CA6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15" w:type="dxa"/>
          </w:tcPr>
          <w:p w14:paraId="7BD9756C" w14:textId="77777777" w:rsidR="002A2584" w:rsidRPr="0069721E" w:rsidRDefault="002A2584" w:rsidP="00484CA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9721E">
              <w:rPr>
                <w:rFonts w:ascii="Times New Roman" w:hAnsi="Times New Roman" w:cs="Times New Roman"/>
                <w:b/>
                <w:i/>
              </w:rPr>
              <w:t>Ld</w:t>
            </w:r>
            <w:r w:rsidRPr="0069721E">
              <w:rPr>
                <w:rFonts w:ascii="Times New Roman" w:hAnsi="Times New Roman" w:cs="Times New Roman"/>
                <w:b/>
              </w:rPr>
              <w:t>GCL I</w:t>
            </w:r>
          </w:p>
        </w:tc>
        <w:tc>
          <w:tcPr>
            <w:tcW w:w="1615" w:type="dxa"/>
          </w:tcPr>
          <w:p w14:paraId="607AA066" w14:textId="77777777" w:rsidR="002A2584" w:rsidRPr="0069721E" w:rsidRDefault="002A2584" w:rsidP="00484CA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9721E">
              <w:rPr>
                <w:rFonts w:ascii="Times New Roman" w:hAnsi="Times New Roman" w:cs="Times New Roman"/>
                <w:b/>
                <w:i/>
              </w:rPr>
              <w:t>Ld</w:t>
            </w:r>
            <w:r w:rsidRPr="0069721E">
              <w:rPr>
                <w:rFonts w:ascii="Times New Roman" w:hAnsi="Times New Roman" w:cs="Times New Roman"/>
                <w:b/>
              </w:rPr>
              <w:t>GCL II</w:t>
            </w:r>
          </w:p>
        </w:tc>
        <w:tc>
          <w:tcPr>
            <w:tcW w:w="1615" w:type="dxa"/>
          </w:tcPr>
          <w:p w14:paraId="5B68661C" w14:textId="77777777" w:rsidR="002A2584" w:rsidRPr="0069721E" w:rsidRDefault="002A2584" w:rsidP="00484CA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9721E">
              <w:rPr>
                <w:rFonts w:ascii="Times New Roman" w:hAnsi="Times New Roman" w:cs="Times New Roman"/>
                <w:b/>
                <w:i/>
              </w:rPr>
              <w:t>Ld</w:t>
            </w:r>
            <w:r w:rsidRPr="0069721E">
              <w:rPr>
                <w:rFonts w:ascii="Times New Roman" w:hAnsi="Times New Roman" w:cs="Times New Roman"/>
                <w:b/>
              </w:rPr>
              <w:t>GCL III</w:t>
            </w:r>
          </w:p>
        </w:tc>
        <w:tc>
          <w:tcPr>
            <w:tcW w:w="1616" w:type="dxa"/>
          </w:tcPr>
          <w:p w14:paraId="4F222014" w14:textId="77777777" w:rsidR="002A2584" w:rsidRPr="0069721E" w:rsidRDefault="002A2584" w:rsidP="00484CA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9721E">
              <w:rPr>
                <w:rFonts w:ascii="Times New Roman" w:hAnsi="Times New Roman" w:cs="Times New Roman"/>
                <w:b/>
                <w:i/>
              </w:rPr>
              <w:t>Ld</w:t>
            </w:r>
            <w:r w:rsidRPr="0069721E">
              <w:rPr>
                <w:rFonts w:ascii="Times New Roman" w:hAnsi="Times New Roman" w:cs="Times New Roman"/>
                <w:b/>
              </w:rPr>
              <w:t>GCL IV</w:t>
            </w:r>
          </w:p>
        </w:tc>
        <w:tc>
          <w:tcPr>
            <w:tcW w:w="1617" w:type="dxa"/>
          </w:tcPr>
          <w:p w14:paraId="6B358C49" w14:textId="77777777" w:rsidR="002A2584" w:rsidRPr="0069721E" w:rsidRDefault="002A2584" w:rsidP="00484CA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9721E">
              <w:rPr>
                <w:rFonts w:ascii="Times New Roman" w:hAnsi="Times New Roman" w:cs="Times New Roman"/>
                <w:b/>
                <w:i/>
              </w:rPr>
              <w:t>Ld</w:t>
            </w:r>
            <w:r w:rsidRPr="0069721E">
              <w:rPr>
                <w:rFonts w:ascii="Times New Roman" w:hAnsi="Times New Roman" w:cs="Times New Roman"/>
                <w:b/>
              </w:rPr>
              <w:t>GCL V</w:t>
            </w:r>
          </w:p>
        </w:tc>
      </w:tr>
      <w:tr w:rsidR="002A2584" w:rsidRPr="0069721E" w14:paraId="23F169AD" w14:textId="77777777" w:rsidTr="00484CA6">
        <w:trPr>
          <w:trHeight w:val="284"/>
        </w:trPr>
        <w:tc>
          <w:tcPr>
            <w:tcW w:w="1615" w:type="dxa"/>
          </w:tcPr>
          <w:p w14:paraId="25C8763C" w14:textId="77777777" w:rsidR="002A2584" w:rsidRPr="0069721E" w:rsidRDefault="002A2584" w:rsidP="00484CA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9721E">
              <w:rPr>
                <w:rFonts w:ascii="Times New Roman" w:hAnsi="Times New Roman" w:cs="Times New Roman"/>
                <w:b/>
              </w:rPr>
              <w:t>DOPE score</w:t>
            </w:r>
          </w:p>
        </w:tc>
        <w:tc>
          <w:tcPr>
            <w:tcW w:w="1615" w:type="dxa"/>
          </w:tcPr>
          <w:p w14:paraId="166CA4C8" w14:textId="77777777" w:rsidR="002A2584" w:rsidRPr="0069721E" w:rsidRDefault="002A2584" w:rsidP="00484CA6">
            <w:pPr>
              <w:jc w:val="right"/>
              <w:rPr>
                <w:rFonts w:ascii="Times New Roman" w:hAnsi="Times New Roman" w:cs="Times New Roman"/>
              </w:rPr>
            </w:pPr>
            <w:r w:rsidRPr="0069721E">
              <w:rPr>
                <w:rFonts w:ascii="Times New Roman" w:hAnsi="Times New Roman" w:cs="Times New Roman"/>
              </w:rPr>
              <w:t>-71943.04688</w:t>
            </w:r>
          </w:p>
        </w:tc>
        <w:tc>
          <w:tcPr>
            <w:tcW w:w="1615" w:type="dxa"/>
          </w:tcPr>
          <w:p w14:paraId="60FA4B5F" w14:textId="77777777" w:rsidR="002A2584" w:rsidRPr="0069721E" w:rsidRDefault="002A2584" w:rsidP="00484CA6">
            <w:pPr>
              <w:jc w:val="right"/>
              <w:rPr>
                <w:rFonts w:ascii="Times New Roman" w:hAnsi="Times New Roman" w:cs="Times New Roman"/>
              </w:rPr>
            </w:pPr>
            <w:r w:rsidRPr="0069721E">
              <w:rPr>
                <w:rFonts w:ascii="Times New Roman" w:hAnsi="Times New Roman" w:cs="Times New Roman"/>
              </w:rPr>
              <w:t>-72709.16406</w:t>
            </w:r>
          </w:p>
        </w:tc>
        <w:tc>
          <w:tcPr>
            <w:tcW w:w="1615" w:type="dxa"/>
          </w:tcPr>
          <w:p w14:paraId="7D2A569F" w14:textId="77777777" w:rsidR="002A2584" w:rsidRPr="0069721E" w:rsidRDefault="002A2584" w:rsidP="00484CA6">
            <w:pPr>
              <w:jc w:val="right"/>
              <w:rPr>
                <w:rFonts w:ascii="Times New Roman" w:hAnsi="Times New Roman" w:cs="Times New Roman"/>
              </w:rPr>
            </w:pPr>
            <w:r w:rsidRPr="0069721E">
              <w:rPr>
                <w:rFonts w:ascii="Times New Roman" w:hAnsi="Times New Roman" w:cs="Times New Roman"/>
              </w:rPr>
              <w:t>-72252.65625</w:t>
            </w:r>
          </w:p>
        </w:tc>
        <w:tc>
          <w:tcPr>
            <w:tcW w:w="1616" w:type="dxa"/>
          </w:tcPr>
          <w:p w14:paraId="5C4A0D2B" w14:textId="77777777" w:rsidR="002A2584" w:rsidRPr="0069721E" w:rsidRDefault="002A2584" w:rsidP="00484CA6">
            <w:pPr>
              <w:jc w:val="right"/>
              <w:rPr>
                <w:rFonts w:ascii="Times New Roman" w:hAnsi="Times New Roman" w:cs="Times New Roman"/>
              </w:rPr>
            </w:pPr>
            <w:r w:rsidRPr="0069721E">
              <w:rPr>
                <w:rFonts w:ascii="Times New Roman" w:hAnsi="Times New Roman" w:cs="Times New Roman"/>
              </w:rPr>
              <w:t>-70272.20313</w:t>
            </w:r>
          </w:p>
        </w:tc>
        <w:tc>
          <w:tcPr>
            <w:tcW w:w="1617" w:type="dxa"/>
          </w:tcPr>
          <w:p w14:paraId="1FE80AC2" w14:textId="77777777" w:rsidR="002A2584" w:rsidRPr="0069721E" w:rsidRDefault="002A2584" w:rsidP="00484CA6">
            <w:pPr>
              <w:jc w:val="right"/>
              <w:rPr>
                <w:rFonts w:ascii="Times New Roman" w:hAnsi="Times New Roman" w:cs="Times New Roman"/>
              </w:rPr>
            </w:pPr>
            <w:r w:rsidRPr="0069721E">
              <w:rPr>
                <w:rFonts w:ascii="Times New Roman" w:hAnsi="Times New Roman" w:cs="Times New Roman"/>
              </w:rPr>
              <w:t>-73083.05469</w:t>
            </w:r>
          </w:p>
        </w:tc>
      </w:tr>
      <w:tr w:rsidR="002A2584" w:rsidRPr="0069721E" w14:paraId="037DD2F1" w14:textId="77777777" w:rsidTr="00484CA6">
        <w:trPr>
          <w:trHeight w:val="299"/>
        </w:trPr>
        <w:tc>
          <w:tcPr>
            <w:tcW w:w="9693" w:type="dxa"/>
            <w:gridSpan w:val="6"/>
          </w:tcPr>
          <w:p w14:paraId="7F6FEA56" w14:textId="77777777" w:rsidR="002A2584" w:rsidRPr="0069721E" w:rsidRDefault="002A2584" w:rsidP="00484CA6">
            <w:pPr>
              <w:jc w:val="center"/>
              <w:rPr>
                <w:rFonts w:ascii="Times New Roman" w:hAnsi="Times New Roman" w:cs="Times New Roman"/>
              </w:rPr>
            </w:pPr>
            <w:r w:rsidRPr="0069721E">
              <w:rPr>
                <w:rFonts w:ascii="Times New Roman" w:hAnsi="Times New Roman" w:cs="Times New Roman"/>
                <w:b/>
                <w:i/>
              </w:rPr>
              <w:t>L. major</w:t>
            </w:r>
            <w:r w:rsidRPr="0069721E">
              <w:rPr>
                <w:rFonts w:ascii="Times New Roman" w:hAnsi="Times New Roman" w:cs="Times New Roman"/>
              </w:rPr>
              <w:t xml:space="preserve"> </w:t>
            </w:r>
            <w:r w:rsidRPr="0069721E">
              <w:rPr>
                <w:rFonts w:ascii="Times New Roman" w:hAnsi="Times New Roman" w:cs="Times New Roman"/>
                <w:b/>
                <w:lang w:val="en-US"/>
              </w:rPr>
              <w:t>Glutamate cysteine ligase (</w:t>
            </w:r>
            <w:r w:rsidRPr="0069721E">
              <w:rPr>
                <w:rFonts w:ascii="Times New Roman" w:hAnsi="Times New Roman" w:cs="Times New Roman"/>
                <w:b/>
                <w:i/>
                <w:lang w:val="en-US"/>
              </w:rPr>
              <w:t>Lm</w:t>
            </w:r>
            <w:r w:rsidRPr="0069721E">
              <w:rPr>
                <w:rFonts w:ascii="Times New Roman" w:hAnsi="Times New Roman" w:cs="Times New Roman"/>
                <w:b/>
                <w:lang w:val="en-US"/>
              </w:rPr>
              <w:t>GCL)</w:t>
            </w:r>
          </w:p>
        </w:tc>
      </w:tr>
      <w:tr w:rsidR="002A2584" w:rsidRPr="0069721E" w14:paraId="0BF255C1" w14:textId="77777777" w:rsidTr="00484CA6">
        <w:trPr>
          <w:trHeight w:val="299"/>
        </w:trPr>
        <w:tc>
          <w:tcPr>
            <w:tcW w:w="1615" w:type="dxa"/>
          </w:tcPr>
          <w:p w14:paraId="0D121808" w14:textId="77777777" w:rsidR="002A2584" w:rsidRPr="0069721E" w:rsidRDefault="002A2584" w:rsidP="00484CA6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15" w:type="dxa"/>
          </w:tcPr>
          <w:p w14:paraId="0A30B264" w14:textId="77777777" w:rsidR="002A2584" w:rsidRPr="0069721E" w:rsidRDefault="002A2584" w:rsidP="00484CA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9721E">
              <w:rPr>
                <w:rFonts w:ascii="Times New Roman" w:hAnsi="Times New Roman" w:cs="Times New Roman"/>
                <w:b/>
                <w:i/>
              </w:rPr>
              <w:t>Lm</w:t>
            </w:r>
            <w:r w:rsidRPr="0069721E">
              <w:rPr>
                <w:rFonts w:ascii="Times New Roman" w:hAnsi="Times New Roman" w:cs="Times New Roman"/>
                <w:b/>
              </w:rPr>
              <w:t>GCL I</w:t>
            </w:r>
          </w:p>
        </w:tc>
        <w:tc>
          <w:tcPr>
            <w:tcW w:w="1615" w:type="dxa"/>
          </w:tcPr>
          <w:p w14:paraId="093864BF" w14:textId="77777777" w:rsidR="002A2584" w:rsidRPr="0069721E" w:rsidRDefault="002A2584" w:rsidP="00484CA6">
            <w:pPr>
              <w:jc w:val="center"/>
              <w:rPr>
                <w:rFonts w:ascii="Times New Roman" w:hAnsi="Times New Roman" w:cs="Times New Roman"/>
              </w:rPr>
            </w:pPr>
            <w:r w:rsidRPr="0069721E">
              <w:rPr>
                <w:rFonts w:ascii="Times New Roman" w:hAnsi="Times New Roman" w:cs="Times New Roman"/>
                <w:b/>
                <w:i/>
              </w:rPr>
              <w:t>Lm</w:t>
            </w:r>
            <w:r w:rsidRPr="0069721E">
              <w:rPr>
                <w:rFonts w:ascii="Times New Roman" w:hAnsi="Times New Roman" w:cs="Times New Roman"/>
                <w:b/>
              </w:rPr>
              <w:t>GCL II</w:t>
            </w:r>
          </w:p>
        </w:tc>
        <w:tc>
          <w:tcPr>
            <w:tcW w:w="1615" w:type="dxa"/>
          </w:tcPr>
          <w:p w14:paraId="537DB2A0" w14:textId="77777777" w:rsidR="002A2584" w:rsidRPr="0069721E" w:rsidRDefault="002A2584" w:rsidP="00484CA6">
            <w:pPr>
              <w:jc w:val="center"/>
              <w:rPr>
                <w:rFonts w:ascii="Times New Roman" w:hAnsi="Times New Roman" w:cs="Times New Roman"/>
              </w:rPr>
            </w:pPr>
            <w:r w:rsidRPr="0069721E">
              <w:rPr>
                <w:rFonts w:ascii="Times New Roman" w:hAnsi="Times New Roman" w:cs="Times New Roman"/>
                <w:b/>
                <w:i/>
              </w:rPr>
              <w:t>Lm</w:t>
            </w:r>
            <w:r w:rsidRPr="0069721E">
              <w:rPr>
                <w:rFonts w:ascii="Times New Roman" w:hAnsi="Times New Roman" w:cs="Times New Roman"/>
                <w:b/>
              </w:rPr>
              <w:t>GCL III</w:t>
            </w:r>
          </w:p>
        </w:tc>
        <w:tc>
          <w:tcPr>
            <w:tcW w:w="1616" w:type="dxa"/>
          </w:tcPr>
          <w:p w14:paraId="183A89A8" w14:textId="77777777" w:rsidR="002A2584" w:rsidRPr="0069721E" w:rsidRDefault="002A2584" w:rsidP="00484CA6">
            <w:pPr>
              <w:jc w:val="center"/>
              <w:rPr>
                <w:rFonts w:ascii="Times New Roman" w:hAnsi="Times New Roman" w:cs="Times New Roman"/>
              </w:rPr>
            </w:pPr>
            <w:r w:rsidRPr="0069721E">
              <w:rPr>
                <w:rFonts w:ascii="Times New Roman" w:hAnsi="Times New Roman" w:cs="Times New Roman"/>
                <w:b/>
                <w:i/>
              </w:rPr>
              <w:t>Lm</w:t>
            </w:r>
            <w:r w:rsidRPr="0069721E">
              <w:rPr>
                <w:rFonts w:ascii="Times New Roman" w:hAnsi="Times New Roman" w:cs="Times New Roman"/>
                <w:b/>
              </w:rPr>
              <w:t>GCL IV</w:t>
            </w:r>
          </w:p>
        </w:tc>
        <w:tc>
          <w:tcPr>
            <w:tcW w:w="1617" w:type="dxa"/>
          </w:tcPr>
          <w:p w14:paraId="18BFAA3B" w14:textId="77777777" w:rsidR="002A2584" w:rsidRPr="0069721E" w:rsidRDefault="002A2584" w:rsidP="00484CA6">
            <w:pPr>
              <w:jc w:val="center"/>
              <w:rPr>
                <w:rFonts w:ascii="Times New Roman" w:hAnsi="Times New Roman" w:cs="Times New Roman"/>
              </w:rPr>
            </w:pPr>
            <w:r w:rsidRPr="0069721E">
              <w:rPr>
                <w:rFonts w:ascii="Times New Roman" w:hAnsi="Times New Roman" w:cs="Times New Roman"/>
                <w:b/>
                <w:i/>
              </w:rPr>
              <w:t>Lm</w:t>
            </w:r>
            <w:r w:rsidRPr="0069721E">
              <w:rPr>
                <w:rFonts w:ascii="Times New Roman" w:hAnsi="Times New Roman" w:cs="Times New Roman"/>
                <w:b/>
              </w:rPr>
              <w:t>GCL V</w:t>
            </w:r>
          </w:p>
        </w:tc>
      </w:tr>
      <w:tr w:rsidR="002A2584" w:rsidRPr="0069721E" w14:paraId="7FE6EFD0" w14:textId="77777777" w:rsidTr="00484CA6">
        <w:trPr>
          <w:trHeight w:val="299"/>
        </w:trPr>
        <w:tc>
          <w:tcPr>
            <w:tcW w:w="1615" w:type="dxa"/>
          </w:tcPr>
          <w:p w14:paraId="6AD0890E" w14:textId="77777777" w:rsidR="002A2584" w:rsidRPr="0069721E" w:rsidRDefault="002A2584" w:rsidP="00484CA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9721E">
              <w:rPr>
                <w:rFonts w:ascii="Times New Roman" w:hAnsi="Times New Roman" w:cs="Times New Roman"/>
                <w:b/>
              </w:rPr>
              <w:t>DOPE score</w:t>
            </w:r>
          </w:p>
        </w:tc>
        <w:tc>
          <w:tcPr>
            <w:tcW w:w="1615" w:type="dxa"/>
          </w:tcPr>
          <w:p w14:paraId="5D26C3E9" w14:textId="77777777" w:rsidR="002A2584" w:rsidRPr="0069721E" w:rsidRDefault="002A2584" w:rsidP="00484CA6">
            <w:pPr>
              <w:jc w:val="center"/>
              <w:rPr>
                <w:rFonts w:ascii="Times New Roman" w:hAnsi="Times New Roman" w:cs="Times New Roman"/>
              </w:rPr>
            </w:pPr>
            <w:r w:rsidRPr="0069721E">
              <w:rPr>
                <w:rFonts w:ascii="Times New Roman" w:hAnsi="Times New Roman" w:cs="Times New Roman"/>
              </w:rPr>
              <w:t>-72157.15625</w:t>
            </w:r>
          </w:p>
        </w:tc>
        <w:tc>
          <w:tcPr>
            <w:tcW w:w="1615" w:type="dxa"/>
          </w:tcPr>
          <w:p w14:paraId="3336BC27" w14:textId="77777777" w:rsidR="002A2584" w:rsidRPr="0069721E" w:rsidRDefault="002A2584" w:rsidP="00484CA6">
            <w:pPr>
              <w:jc w:val="center"/>
              <w:rPr>
                <w:rFonts w:ascii="Times New Roman" w:hAnsi="Times New Roman" w:cs="Times New Roman"/>
              </w:rPr>
            </w:pPr>
            <w:r w:rsidRPr="0069721E">
              <w:rPr>
                <w:rFonts w:ascii="Times New Roman" w:hAnsi="Times New Roman" w:cs="Times New Roman"/>
              </w:rPr>
              <w:t>-71900.67969</w:t>
            </w:r>
          </w:p>
        </w:tc>
        <w:tc>
          <w:tcPr>
            <w:tcW w:w="1615" w:type="dxa"/>
          </w:tcPr>
          <w:p w14:paraId="55DCFD55" w14:textId="77777777" w:rsidR="002A2584" w:rsidRPr="0069721E" w:rsidRDefault="002A2584" w:rsidP="00484CA6">
            <w:pPr>
              <w:jc w:val="center"/>
              <w:rPr>
                <w:rFonts w:ascii="Times New Roman" w:hAnsi="Times New Roman" w:cs="Times New Roman"/>
              </w:rPr>
            </w:pPr>
            <w:r w:rsidRPr="0069721E">
              <w:rPr>
                <w:rFonts w:ascii="Times New Roman" w:hAnsi="Times New Roman" w:cs="Times New Roman"/>
              </w:rPr>
              <w:t>-72528.82813</w:t>
            </w:r>
          </w:p>
        </w:tc>
        <w:tc>
          <w:tcPr>
            <w:tcW w:w="1616" w:type="dxa"/>
          </w:tcPr>
          <w:p w14:paraId="19EF8591" w14:textId="77777777" w:rsidR="002A2584" w:rsidRPr="0069721E" w:rsidRDefault="002A2584" w:rsidP="00484CA6">
            <w:pPr>
              <w:jc w:val="center"/>
              <w:rPr>
                <w:rFonts w:ascii="Times New Roman" w:hAnsi="Times New Roman" w:cs="Times New Roman"/>
              </w:rPr>
            </w:pPr>
            <w:r w:rsidRPr="0069721E">
              <w:rPr>
                <w:rFonts w:ascii="Times New Roman" w:hAnsi="Times New Roman" w:cs="Times New Roman"/>
              </w:rPr>
              <w:t>-72161.99219</w:t>
            </w:r>
          </w:p>
        </w:tc>
        <w:tc>
          <w:tcPr>
            <w:tcW w:w="1617" w:type="dxa"/>
          </w:tcPr>
          <w:p w14:paraId="14E3BD6E" w14:textId="77777777" w:rsidR="002A2584" w:rsidRPr="0069721E" w:rsidRDefault="002A2584" w:rsidP="00484CA6">
            <w:pPr>
              <w:jc w:val="center"/>
              <w:rPr>
                <w:rFonts w:ascii="Times New Roman" w:hAnsi="Times New Roman" w:cs="Times New Roman"/>
              </w:rPr>
            </w:pPr>
            <w:r w:rsidRPr="0069721E">
              <w:rPr>
                <w:rFonts w:ascii="Times New Roman" w:hAnsi="Times New Roman" w:cs="Times New Roman"/>
              </w:rPr>
              <w:t>-73102.12500</w:t>
            </w:r>
          </w:p>
        </w:tc>
      </w:tr>
    </w:tbl>
    <w:p w14:paraId="598AEA02" w14:textId="77777777" w:rsidR="002A2584" w:rsidRPr="0069721E" w:rsidRDefault="002A2584" w:rsidP="002A2584">
      <w:pPr>
        <w:rPr>
          <w:rFonts w:ascii="Times New Roman" w:hAnsi="Times New Roman" w:cs="Times New Roman"/>
          <w:b/>
          <w:sz w:val="24"/>
          <w:szCs w:val="24"/>
        </w:rPr>
      </w:pPr>
    </w:p>
    <w:p w14:paraId="41403AD9" w14:textId="77777777" w:rsidR="00AF1DE8" w:rsidRPr="0069721E" w:rsidRDefault="00AF1DE8" w:rsidP="00AF1DE8">
      <w:pPr>
        <w:rPr>
          <w:rFonts w:ascii="Times New Roman" w:hAnsi="Times New Roman" w:cs="Times New Roman"/>
        </w:rPr>
      </w:pPr>
    </w:p>
    <w:p w14:paraId="581E74CA" w14:textId="77777777" w:rsidR="00AF1DE8" w:rsidRPr="0069721E" w:rsidRDefault="00AF1DE8" w:rsidP="00AF1DE8">
      <w:pPr>
        <w:rPr>
          <w:rFonts w:ascii="Times New Roman" w:hAnsi="Times New Roman" w:cs="Times New Roman"/>
        </w:rPr>
      </w:pPr>
    </w:p>
    <w:p w14:paraId="2373610C" w14:textId="77777777" w:rsidR="00AF1DE8" w:rsidRPr="0069721E" w:rsidRDefault="00AF1DE8" w:rsidP="00AF1DE8">
      <w:pPr>
        <w:rPr>
          <w:rFonts w:ascii="Times New Roman" w:hAnsi="Times New Roman" w:cs="Times New Roman"/>
        </w:rPr>
      </w:pPr>
    </w:p>
    <w:p w14:paraId="1C5EBFE9" w14:textId="77777777" w:rsidR="00AF1DE8" w:rsidRPr="0069721E" w:rsidRDefault="00AF1DE8" w:rsidP="00AF1DE8">
      <w:pPr>
        <w:rPr>
          <w:rFonts w:ascii="Times New Roman" w:hAnsi="Times New Roman" w:cs="Times New Roman"/>
        </w:rPr>
      </w:pPr>
    </w:p>
    <w:p w14:paraId="79F50A1C" w14:textId="77777777" w:rsidR="00AF1DE8" w:rsidRPr="0069721E" w:rsidRDefault="00AF1DE8" w:rsidP="00AF1DE8">
      <w:pPr>
        <w:rPr>
          <w:rFonts w:ascii="Times New Roman" w:hAnsi="Times New Roman" w:cs="Times New Roman"/>
        </w:rPr>
      </w:pPr>
    </w:p>
    <w:p w14:paraId="4891C46A" w14:textId="77777777" w:rsidR="00AF1DE8" w:rsidRPr="0069721E" w:rsidRDefault="00AF1DE8" w:rsidP="00AF1DE8">
      <w:pPr>
        <w:rPr>
          <w:rFonts w:ascii="Times New Roman" w:hAnsi="Times New Roman" w:cs="Times New Roman"/>
        </w:rPr>
      </w:pPr>
    </w:p>
    <w:p w14:paraId="1B28F43F" w14:textId="77777777" w:rsidR="00AF1DE8" w:rsidRPr="0069721E" w:rsidRDefault="00AF1DE8" w:rsidP="00AF1DE8">
      <w:pPr>
        <w:rPr>
          <w:rFonts w:ascii="Times New Roman" w:hAnsi="Times New Roman" w:cs="Times New Roman"/>
        </w:rPr>
      </w:pPr>
    </w:p>
    <w:p w14:paraId="0D2ED148" w14:textId="77777777" w:rsidR="00AF1DE8" w:rsidRPr="0069721E" w:rsidRDefault="00AF1DE8" w:rsidP="00AF1DE8">
      <w:pPr>
        <w:rPr>
          <w:rFonts w:ascii="Times New Roman" w:hAnsi="Times New Roman" w:cs="Times New Roman"/>
        </w:rPr>
      </w:pPr>
    </w:p>
    <w:p w14:paraId="581F7A11" w14:textId="77777777" w:rsidR="00AF1DE8" w:rsidRPr="0069721E" w:rsidRDefault="00AF1DE8" w:rsidP="00AF1DE8">
      <w:pPr>
        <w:rPr>
          <w:rFonts w:ascii="Times New Roman" w:hAnsi="Times New Roman" w:cs="Times New Roman"/>
        </w:rPr>
      </w:pPr>
    </w:p>
    <w:p w14:paraId="2DC0158C" w14:textId="77777777" w:rsidR="00AF1DE8" w:rsidRPr="0069721E" w:rsidRDefault="00AF1DE8" w:rsidP="00AF1DE8">
      <w:pPr>
        <w:rPr>
          <w:rFonts w:ascii="Times New Roman" w:hAnsi="Times New Roman" w:cs="Times New Roman"/>
        </w:rPr>
      </w:pPr>
    </w:p>
    <w:p w14:paraId="3D076A89" w14:textId="77777777" w:rsidR="00AF1DE8" w:rsidRPr="0069721E" w:rsidRDefault="00AF1DE8" w:rsidP="00AF1DE8">
      <w:pPr>
        <w:rPr>
          <w:rFonts w:ascii="Times New Roman" w:hAnsi="Times New Roman" w:cs="Times New Roman"/>
        </w:rPr>
      </w:pPr>
    </w:p>
    <w:p w14:paraId="608ED8F8" w14:textId="77777777" w:rsidR="00AF1DE8" w:rsidRPr="0069721E" w:rsidRDefault="00AF1DE8" w:rsidP="00AF1DE8">
      <w:pPr>
        <w:pStyle w:val="Caption"/>
        <w:keepNext/>
        <w:rPr>
          <w:rFonts w:ascii="Times New Roman" w:hAnsi="Times New Roman" w:cs="Times New Roman"/>
          <w:color w:val="auto"/>
          <w:sz w:val="24"/>
          <w:szCs w:val="24"/>
        </w:rPr>
      </w:pPr>
      <w:r w:rsidRPr="0069721E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Table </w:t>
      </w:r>
      <w:r w:rsidR="002A2584" w:rsidRPr="0069721E">
        <w:rPr>
          <w:rFonts w:ascii="Times New Roman" w:hAnsi="Times New Roman" w:cs="Times New Roman"/>
          <w:color w:val="auto"/>
          <w:sz w:val="24"/>
          <w:szCs w:val="24"/>
        </w:rPr>
        <w:t>S2</w:t>
      </w:r>
      <w:r w:rsidRPr="0069721E">
        <w:rPr>
          <w:rFonts w:ascii="Times New Roman" w:hAnsi="Times New Roman" w:cs="Times New Roman"/>
          <w:color w:val="auto"/>
          <w:sz w:val="24"/>
          <w:szCs w:val="24"/>
        </w:rPr>
        <w:t>: Predicted binding sites for the 3 modelled receptors using CASTp. The sizes of the volumes, areas and residues lining the pockets are provided.</w:t>
      </w:r>
    </w:p>
    <w:tbl>
      <w:tblPr>
        <w:tblStyle w:val="TableGrid"/>
        <w:tblW w:w="9277" w:type="dxa"/>
        <w:tblLook w:val="04A0" w:firstRow="1" w:lastRow="0" w:firstColumn="1" w:lastColumn="0" w:noHBand="0" w:noVBand="1"/>
      </w:tblPr>
      <w:tblGrid>
        <w:gridCol w:w="1550"/>
        <w:gridCol w:w="1230"/>
        <w:gridCol w:w="1116"/>
        <w:gridCol w:w="1117"/>
        <w:gridCol w:w="4264"/>
      </w:tblGrid>
      <w:tr w:rsidR="00AF1DE8" w:rsidRPr="0069721E" w14:paraId="737A7C03" w14:textId="77777777" w:rsidTr="00B432BB">
        <w:trPr>
          <w:trHeight w:val="802"/>
        </w:trPr>
        <w:tc>
          <w:tcPr>
            <w:tcW w:w="1550" w:type="dxa"/>
          </w:tcPr>
          <w:p w14:paraId="63267BB5" w14:textId="77777777" w:rsidR="00AF1DE8" w:rsidRPr="0069721E" w:rsidRDefault="00AF1DE8" w:rsidP="00FF7EA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RECEPTOR</w:t>
            </w:r>
          </w:p>
        </w:tc>
        <w:tc>
          <w:tcPr>
            <w:tcW w:w="1230" w:type="dxa"/>
          </w:tcPr>
          <w:p w14:paraId="5664B1E2" w14:textId="77777777" w:rsidR="00AF1DE8" w:rsidRPr="0069721E" w:rsidRDefault="00AF1DE8" w:rsidP="00FF7EA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POCKET No.</w:t>
            </w:r>
          </w:p>
        </w:tc>
        <w:tc>
          <w:tcPr>
            <w:tcW w:w="1030" w:type="dxa"/>
          </w:tcPr>
          <w:p w14:paraId="700910DA" w14:textId="77777777" w:rsidR="00AF1DE8" w:rsidRPr="0069721E" w:rsidRDefault="00AF1DE8" w:rsidP="00FF7EA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Volume</w:t>
            </w:r>
          </w:p>
        </w:tc>
        <w:tc>
          <w:tcPr>
            <w:tcW w:w="1121" w:type="dxa"/>
          </w:tcPr>
          <w:p w14:paraId="26D86EA9" w14:textId="77777777" w:rsidR="00AF1DE8" w:rsidRPr="0069721E" w:rsidRDefault="00AF1DE8" w:rsidP="00FF7EA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Pocket</w:t>
            </w:r>
          </w:p>
          <w:p w14:paraId="581A1FC9" w14:textId="77777777" w:rsidR="00AF1DE8" w:rsidRPr="0069721E" w:rsidRDefault="00AF1DE8" w:rsidP="00FF7EA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Area</w:t>
            </w:r>
          </w:p>
        </w:tc>
        <w:tc>
          <w:tcPr>
            <w:tcW w:w="4346" w:type="dxa"/>
          </w:tcPr>
          <w:p w14:paraId="7D424C6A" w14:textId="77777777" w:rsidR="00AF1DE8" w:rsidRPr="0069721E" w:rsidRDefault="00AF1DE8" w:rsidP="00FF7EA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RESIDUES</w:t>
            </w:r>
          </w:p>
        </w:tc>
      </w:tr>
      <w:tr w:rsidR="00AF1DE8" w:rsidRPr="0069721E" w14:paraId="565D6E3D" w14:textId="77777777" w:rsidTr="00B432BB">
        <w:trPr>
          <w:trHeight w:val="390"/>
        </w:trPr>
        <w:tc>
          <w:tcPr>
            <w:tcW w:w="1550" w:type="dxa"/>
            <w:vMerge w:val="restart"/>
          </w:tcPr>
          <w:p w14:paraId="3CF46285" w14:textId="77777777" w:rsidR="00AF1DE8" w:rsidRPr="0069721E" w:rsidRDefault="00AF1DE8" w:rsidP="00B432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Ld</w:t>
            </w:r>
            <w:r w:rsidRPr="006972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 III</w:t>
            </w:r>
          </w:p>
        </w:tc>
        <w:tc>
          <w:tcPr>
            <w:tcW w:w="1230" w:type="dxa"/>
          </w:tcPr>
          <w:p w14:paraId="067463A8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30" w:type="dxa"/>
          </w:tcPr>
          <w:p w14:paraId="3A1FE79E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6104.8</w:t>
            </w:r>
          </w:p>
        </w:tc>
        <w:tc>
          <w:tcPr>
            <w:tcW w:w="1121" w:type="dxa"/>
          </w:tcPr>
          <w:p w14:paraId="75056C17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3148.9</w:t>
            </w:r>
          </w:p>
        </w:tc>
        <w:tc>
          <w:tcPr>
            <w:tcW w:w="4346" w:type="dxa"/>
          </w:tcPr>
          <w:p w14:paraId="56675CBC" w14:textId="61C04D08" w:rsidR="00AF1DE8" w:rsidRPr="0069721E" w:rsidRDefault="00AF1DE8" w:rsidP="00B432B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721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Leu10, Gly11, Ala12, Gly13, Ser14, Gly15, Gly16, Val34, Asp35, Val36, Leu44, Phe45, Ala46, Ala47, Gly50, Thr51, Cys52, Val55, Gly56, Cys57, Lys60, Lys61, Gly125, Phe126, Gly127, Glu141, Ala159, Thr160, Gly161, Ser162, Trp163, Pro164, Thr165, Arg166, Leu167, Thr177, Ser178, Asn179, Phe182, Val194, Gly195, Gly196, Gly197, Tyr198, Ile199, Ala200, Glu202, Phe203, Tyr221, Arg222, Leu227, Arg228, Gly229, Phe230, Leu253, Asn254, Pro255, Leu283, Ala284, Ile285, Gly286. Arg287, Val288, Pro289, Arg290, Gln292, Ala293, Leu294, Lys305, Asn306, Gln310, Val311, Ile325, Gly326, Asp327, Thr329, Asn330, Arg331, Val332, Met333, Leu334, Thr335, Pro336, Val337, Ala338, Asn340, Glu341, Thr357, Asp358, His359, Thr360, Lys361, Val362, Ala363, Cys364, Ala365, Val366, Phe367, Thr374, Cys375, Gly376, Met377, Thr378, Glu380, Glu381, Lys384, His428, Gln439, Gly442, Ile443, Lys446.</w:t>
            </w:r>
          </w:p>
        </w:tc>
      </w:tr>
      <w:tr w:rsidR="00AF1DE8" w:rsidRPr="0069721E" w14:paraId="332442C7" w14:textId="77777777" w:rsidTr="00B432BB">
        <w:trPr>
          <w:trHeight w:val="390"/>
        </w:trPr>
        <w:tc>
          <w:tcPr>
            <w:tcW w:w="1550" w:type="dxa"/>
            <w:vMerge/>
          </w:tcPr>
          <w:p w14:paraId="595B011C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</w:tcPr>
          <w:p w14:paraId="13467F0B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30" w:type="dxa"/>
          </w:tcPr>
          <w:p w14:paraId="128483BE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439.4</w:t>
            </w:r>
          </w:p>
        </w:tc>
        <w:tc>
          <w:tcPr>
            <w:tcW w:w="1121" w:type="dxa"/>
          </w:tcPr>
          <w:p w14:paraId="00BED317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222.6</w:t>
            </w:r>
          </w:p>
        </w:tc>
        <w:tc>
          <w:tcPr>
            <w:tcW w:w="4346" w:type="dxa"/>
          </w:tcPr>
          <w:p w14:paraId="37A795A2" w14:textId="5F5F2FF9" w:rsidR="00AF1DE8" w:rsidRPr="0069721E" w:rsidRDefault="00AF1DE8" w:rsidP="00B432B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721E">
              <w:rPr>
                <w:rFonts w:ascii="Times New Roman" w:hAnsi="Times New Roman" w:cs="Times New Roman"/>
                <w:sz w:val="20"/>
                <w:szCs w:val="20"/>
              </w:rPr>
              <w:t>Phe174, Ile176, Tyr183, Leu184, Glu185, Asp186, Pro188, Lys260, Asp263, Gly264, Ser265, Asn266, Asp279, Gln280.</w:t>
            </w:r>
          </w:p>
        </w:tc>
      </w:tr>
      <w:tr w:rsidR="00AF1DE8" w:rsidRPr="0069721E" w14:paraId="30881B3C" w14:textId="77777777" w:rsidTr="00B432BB">
        <w:trPr>
          <w:trHeight w:val="390"/>
        </w:trPr>
        <w:tc>
          <w:tcPr>
            <w:tcW w:w="1550" w:type="dxa"/>
            <w:vMerge/>
          </w:tcPr>
          <w:p w14:paraId="1122A310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</w:tcPr>
          <w:p w14:paraId="78D65D53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030" w:type="dxa"/>
          </w:tcPr>
          <w:p w14:paraId="52C7220D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378.8</w:t>
            </w:r>
          </w:p>
        </w:tc>
        <w:tc>
          <w:tcPr>
            <w:tcW w:w="1121" w:type="dxa"/>
          </w:tcPr>
          <w:p w14:paraId="3C7231F4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228.4</w:t>
            </w:r>
          </w:p>
        </w:tc>
        <w:tc>
          <w:tcPr>
            <w:tcW w:w="4346" w:type="dxa"/>
          </w:tcPr>
          <w:p w14:paraId="212C0352" w14:textId="024D0255" w:rsidR="00AF1DE8" w:rsidRPr="0069721E" w:rsidRDefault="00AF1DE8" w:rsidP="00B432B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721E">
              <w:rPr>
                <w:rFonts w:ascii="Times New Roman" w:hAnsi="Times New Roman" w:cs="Times New Roman"/>
                <w:sz w:val="20"/>
                <w:szCs w:val="20"/>
              </w:rPr>
              <w:t>Ile437, Ser440, Val441, Cys444, Ala449, Asp453, Phe454, Thr457, Ile458, Gly459, Val460, Ala465, Glu466, Leu468, Cys469.</w:t>
            </w:r>
          </w:p>
        </w:tc>
      </w:tr>
      <w:tr w:rsidR="00AF1DE8" w:rsidRPr="0069721E" w14:paraId="2B513385" w14:textId="77777777" w:rsidTr="00B432BB">
        <w:trPr>
          <w:trHeight w:val="390"/>
        </w:trPr>
        <w:tc>
          <w:tcPr>
            <w:tcW w:w="1550" w:type="dxa"/>
            <w:vMerge/>
          </w:tcPr>
          <w:p w14:paraId="70899A58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</w:tcPr>
          <w:p w14:paraId="69F32218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030" w:type="dxa"/>
          </w:tcPr>
          <w:p w14:paraId="2F6FE3F0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49.123</w:t>
            </w:r>
          </w:p>
        </w:tc>
        <w:tc>
          <w:tcPr>
            <w:tcW w:w="1121" w:type="dxa"/>
          </w:tcPr>
          <w:p w14:paraId="72883345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101.965</w:t>
            </w:r>
          </w:p>
        </w:tc>
        <w:tc>
          <w:tcPr>
            <w:tcW w:w="4346" w:type="dxa"/>
          </w:tcPr>
          <w:p w14:paraId="6E0AB1BB" w14:textId="165CD466" w:rsidR="00AF1DE8" w:rsidRPr="0069721E" w:rsidRDefault="00AF1DE8" w:rsidP="00B432B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721E">
              <w:rPr>
                <w:rFonts w:ascii="Times New Roman" w:hAnsi="Times New Roman" w:cs="Times New Roman"/>
                <w:sz w:val="20"/>
                <w:szCs w:val="20"/>
              </w:rPr>
              <w:t>Lys61, Val64, Thr65, Gln68, Asp71, Leu72, Glu75, Phe367, Ser368, Ile369, Pro370, Pro371, His401, Lys409, Asp432, Pro435.</w:t>
            </w:r>
          </w:p>
        </w:tc>
      </w:tr>
      <w:tr w:rsidR="00AF1DE8" w:rsidRPr="0069721E" w14:paraId="6C017EE1" w14:textId="77777777" w:rsidTr="00B432BB">
        <w:trPr>
          <w:trHeight w:val="390"/>
        </w:trPr>
        <w:tc>
          <w:tcPr>
            <w:tcW w:w="1550" w:type="dxa"/>
            <w:vMerge w:val="restart"/>
          </w:tcPr>
          <w:p w14:paraId="65322E09" w14:textId="77777777" w:rsidR="00AF1DE8" w:rsidRPr="0069721E" w:rsidRDefault="00AF1DE8" w:rsidP="00B432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Lm</w:t>
            </w:r>
            <w:r w:rsidRPr="006972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 I</w:t>
            </w:r>
          </w:p>
        </w:tc>
        <w:tc>
          <w:tcPr>
            <w:tcW w:w="1230" w:type="dxa"/>
          </w:tcPr>
          <w:p w14:paraId="511CFC5D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30" w:type="dxa"/>
          </w:tcPr>
          <w:p w14:paraId="600A679B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3604.3</w:t>
            </w:r>
          </w:p>
        </w:tc>
        <w:tc>
          <w:tcPr>
            <w:tcW w:w="1121" w:type="dxa"/>
          </w:tcPr>
          <w:p w14:paraId="0A358DC3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2113.3</w:t>
            </w:r>
          </w:p>
        </w:tc>
        <w:tc>
          <w:tcPr>
            <w:tcW w:w="4346" w:type="dxa"/>
          </w:tcPr>
          <w:p w14:paraId="73B11863" w14:textId="146F8C0F" w:rsidR="00AF1DE8" w:rsidRPr="0069721E" w:rsidRDefault="00AF1DE8" w:rsidP="00B432B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721E">
              <w:rPr>
                <w:rFonts w:ascii="Times New Roman" w:hAnsi="Times New Roman" w:cs="Times New Roman"/>
                <w:sz w:val="20"/>
                <w:szCs w:val="20"/>
              </w:rPr>
              <w:t xml:space="preserve">Leu10, Gly11, Ala12, Gly13, Ser14, Gly15, Gly16, Val34, Asp35, Val36, Phe44, Ala46, Ala47, Gly50, Thr51, Cys52, Val55, Gly56, Cys57, Lys60, Gly125, Phe126, Gly127, Glu141, Ala159, Thr160, Gly161, Ser162, Trp163, Ser178, Phe182, Gly195, Gly196, Gly197, Tyr198, Ile199, Glu202, Phe203, Tyr221, Arg222, Leu227, Arg228, Gly229, Phe230, Asp231, Ala284, Ile285, Gly286, Arg287, Arg290, Thr293, Leu294, Ile325, Gly326, Asp327, Asn330, Arg331, Val332, Met333, </w:t>
            </w:r>
            <w:r w:rsidRPr="006972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Leu334, Thr335, Pro336, Val337, Ala338, Asn340, Arg355, Ala356, Thr357, Asp358, His359, Thr360, Lys361, Val362, Ala363, Cys364, Ala365, Val366, Phe367, Thr374, Cys375, Gly376, Met377, Thr378, Glu381, His428, Gln439, Gly442, Ile443, Lys446.</w:t>
            </w:r>
          </w:p>
        </w:tc>
      </w:tr>
      <w:tr w:rsidR="00AF1DE8" w:rsidRPr="0069721E" w14:paraId="1C6D52AF" w14:textId="77777777" w:rsidTr="00B432BB">
        <w:trPr>
          <w:trHeight w:val="390"/>
        </w:trPr>
        <w:tc>
          <w:tcPr>
            <w:tcW w:w="1550" w:type="dxa"/>
            <w:vMerge/>
          </w:tcPr>
          <w:p w14:paraId="106D73C1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</w:tcPr>
          <w:p w14:paraId="51FE69E3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30" w:type="dxa"/>
          </w:tcPr>
          <w:p w14:paraId="2830FAD7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389.6</w:t>
            </w:r>
          </w:p>
        </w:tc>
        <w:tc>
          <w:tcPr>
            <w:tcW w:w="1121" w:type="dxa"/>
          </w:tcPr>
          <w:p w14:paraId="7A13C79E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218.9</w:t>
            </w:r>
          </w:p>
        </w:tc>
        <w:tc>
          <w:tcPr>
            <w:tcW w:w="4346" w:type="dxa"/>
          </w:tcPr>
          <w:p w14:paraId="5651D536" w14:textId="56765389" w:rsidR="00AF1DE8" w:rsidRPr="0069721E" w:rsidRDefault="00AF1DE8" w:rsidP="00B432B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721E">
              <w:rPr>
                <w:rFonts w:ascii="Times New Roman" w:hAnsi="Times New Roman" w:cs="Times New Roman"/>
                <w:sz w:val="20"/>
                <w:szCs w:val="20"/>
              </w:rPr>
              <w:t>Ile437, Ser440, Val441, Cys444, Ala449, Asp453, Phe454, Thr457, Ile458, Gly459, Val460, Ala465, Glu466, Leu468, Cys469.</w:t>
            </w:r>
          </w:p>
        </w:tc>
      </w:tr>
      <w:tr w:rsidR="00AF1DE8" w:rsidRPr="0069721E" w14:paraId="475562FA" w14:textId="77777777" w:rsidTr="00B432BB">
        <w:trPr>
          <w:trHeight w:val="390"/>
        </w:trPr>
        <w:tc>
          <w:tcPr>
            <w:tcW w:w="1550" w:type="dxa"/>
            <w:vMerge/>
          </w:tcPr>
          <w:p w14:paraId="2909C3CA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</w:tcPr>
          <w:p w14:paraId="76A8E968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030" w:type="dxa"/>
          </w:tcPr>
          <w:p w14:paraId="490F307E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287.5</w:t>
            </w:r>
          </w:p>
        </w:tc>
        <w:tc>
          <w:tcPr>
            <w:tcW w:w="1121" w:type="dxa"/>
          </w:tcPr>
          <w:p w14:paraId="66C43966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125.7</w:t>
            </w:r>
          </w:p>
        </w:tc>
        <w:tc>
          <w:tcPr>
            <w:tcW w:w="4346" w:type="dxa"/>
          </w:tcPr>
          <w:p w14:paraId="37CCD007" w14:textId="5FD7020B" w:rsidR="00AF1DE8" w:rsidRPr="0069721E" w:rsidRDefault="00AF1DE8" w:rsidP="00B432B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721E">
              <w:rPr>
                <w:rFonts w:ascii="Times New Roman" w:hAnsi="Times New Roman" w:cs="Times New Roman"/>
                <w:sz w:val="20"/>
                <w:szCs w:val="20"/>
              </w:rPr>
              <w:t>Leu184, Glu185, Asp186, Ala187, Pro188, Lys189, Asp263, Gly264, Ser265, Asp279, Asp279, Gln280</w:t>
            </w:r>
          </w:p>
        </w:tc>
      </w:tr>
      <w:tr w:rsidR="00AF1DE8" w:rsidRPr="0069721E" w14:paraId="059F2E5D" w14:textId="77777777" w:rsidTr="00B432BB">
        <w:trPr>
          <w:trHeight w:val="412"/>
        </w:trPr>
        <w:tc>
          <w:tcPr>
            <w:tcW w:w="1550" w:type="dxa"/>
            <w:vMerge/>
          </w:tcPr>
          <w:p w14:paraId="31C2E0C5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</w:tcPr>
          <w:p w14:paraId="1C35B824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030" w:type="dxa"/>
          </w:tcPr>
          <w:p w14:paraId="53E5F6FF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437.3</w:t>
            </w:r>
          </w:p>
        </w:tc>
        <w:tc>
          <w:tcPr>
            <w:tcW w:w="1121" w:type="dxa"/>
          </w:tcPr>
          <w:p w14:paraId="38417E23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307.9</w:t>
            </w:r>
          </w:p>
        </w:tc>
        <w:tc>
          <w:tcPr>
            <w:tcW w:w="4346" w:type="dxa"/>
          </w:tcPr>
          <w:p w14:paraId="2646CFD0" w14:textId="59C6FD90" w:rsidR="00AF1DE8" w:rsidRPr="0069721E" w:rsidRDefault="00AF1DE8" w:rsidP="00B432B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721E">
              <w:rPr>
                <w:rFonts w:ascii="Times New Roman" w:hAnsi="Times New Roman" w:cs="Times New Roman"/>
                <w:sz w:val="20"/>
                <w:szCs w:val="20"/>
              </w:rPr>
              <w:t>Gly66, Ala67, Tyr69, Met70, Ile73, Arg74, Arg85, Glu86, Leu88, Cys89, Pro90, Asn208, Gly209, Tyr210, Lys211, Pro212, Arg213.</w:t>
            </w:r>
          </w:p>
        </w:tc>
      </w:tr>
      <w:tr w:rsidR="00AF1DE8" w:rsidRPr="0069721E" w14:paraId="48F97D0D" w14:textId="77777777" w:rsidTr="00B432BB">
        <w:trPr>
          <w:trHeight w:val="412"/>
        </w:trPr>
        <w:tc>
          <w:tcPr>
            <w:tcW w:w="1550" w:type="dxa"/>
            <w:vMerge w:val="restart"/>
          </w:tcPr>
          <w:p w14:paraId="46C26A6B" w14:textId="77777777" w:rsidR="00AF1DE8" w:rsidRPr="0069721E" w:rsidRDefault="00AF1DE8" w:rsidP="00B432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Ld</w:t>
            </w:r>
            <w:r w:rsidRPr="006972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GCL V</w:t>
            </w:r>
          </w:p>
        </w:tc>
        <w:tc>
          <w:tcPr>
            <w:tcW w:w="1230" w:type="dxa"/>
          </w:tcPr>
          <w:p w14:paraId="2B797366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30" w:type="dxa"/>
          </w:tcPr>
          <w:p w14:paraId="6D4CD270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5171.6</w:t>
            </w:r>
          </w:p>
        </w:tc>
        <w:tc>
          <w:tcPr>
            <w:tcW w:w="1121" w:type="dxa"/>
          </w:tcPr>
          <w:p w14:paraId="37321058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2193.8</w:t>
            </w:r>
          </w:p>
        </w:tc>
        <w:tc>
          <w:tcPr>
            <w:tcW w:w="4346" w:type="dxa"/>
          </w:tcPr>
          <w:p w14:paraId="0ADC857B" w14:textId="72419A3D" w:rsidR="00AF1DE8" w:rsidRPr="0069721E" w:rsidRDefault="00AF1DE8" w:rsidP="00B432B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721E">
              <w:rPr>
                <w:rFonts w:ascii="Times New Roman" w:hAnsi="Times New Roman" w:cs="Times New Roman"/>
                <w:sz w:val="20"/>
                <w:szCs w:val="20"/>
              </w:rPr>
              <w:t>Arg190, Cys195, Val196, Leu197, Val198, Pro199, Leu200, Tyr201, Met202, Ser204, Arg205, Thr206, Met207, Gln208, Asp218, Thr220, His222, Asn223, Asp225, Ile226, Phe227, Tyr228, Ser229, Met230, Asn233, Gly234, Arg235, Asn236, Met237, Thr238, Asp239, Glu240, Tyr242, Ala243, Glu244, His310, Pro311, Cys312, Gln363, Asp369, Thr370, Val372, Arg373, Trp374, Leu375, Thr376, Ala378, Gly379, Asp382, Arg384, Ile392, Leu393, Lys394, Ser395, Asp398, Ser399, Ile400, Ser401, Ser417, Gln418, Ile419, Ala420, Ile534, Ser535, Val537, Asp538, Glu539, Met541, Gly542, Arg543, His545, Arg546, Ile547, Asn548, Cys550, Gly551, Glu552.</w:t>
            </w:r>
          </w:p>
        </w:tc>
      </w:tr>
      <w:tr w:rsidR="00AF1DE8" w:rsidRPr="0069721E" w14:paraId="2A85709F" w14:textId="77777777" w:rsidTr="00B432BB">
        <w:trPr>
          <w:trHeight w:val="412"/>
        </w:trPr>
        <w:tc>
          <w:tcPr>
            <w:tcW w:w="1550" w:type="dxa"/>
            <w:vMerge/>
          </w:tcPr>
          <w:p w14:paraId="263F2C7F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</w:tcPr>
          <w:p w14:paraId="609AD6A2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30" w:type="dxa"/>
          </w:tcPr>
          <w:p w14:paraId="2F28DE2B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3083.2</w:t>
            </w:r>
          </w:p>
        </w:tc>
        <w:tc>
          <w:tcPr>
            <w:tcW w:w="1121" w:type="dxa"/>
          </w:tcPr>
          <w:p w14:paraId="4DDFDEE1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1978.4</w:t>
            </w:r>
          </w:p>
        </w:tc>
        <w:tc>
          <w:tcPr>
            <w:tcW w:w="4346" w:type="dxa"/>
          </w:tcPr>
          <w:p w14:paraId="70C0ABA3" w14:textId="00BD1E57" w:rsidR="00AF1DE8" w:rsidRPr="0069721E" w:rsidRDefault="00AF1DE8" w:rsidP="00B432B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721E">
              <w:rPr>
                <w:rFonts w:ascii="Times New Roman" w:hAnsi="Times New Roman" w:cs="Times New Roman"/>
                <w:sz w:val="20"/>
                <w:szCs w:val="20"/>
              </w:rPr>
              <w:t>Met1, Gly2, Leu3, Leu4, Thr5, Thr6, Phe33, Val36, Pro47, Leu49, Trp50, Gly51, Glu52, Glu53, Glu55, Ala73, Met76, Asn77, Val88, Asn90, Pro91, Glu92, Tyr93, Met97, Glu99, Ser100, Thr101, Pro102, Asp103, His104, Pro105, Thr175, His176, Pro177, Arg178, Phe179, Leu182, Met318, Gly321, Met322, Asn324, Ser325, Ala326, Gln328, Val329, Thr330, Met331, Gln332, Arg373, Trp374, Ile377, Tyr397, Val452, Met453, Tyr454, Met457, Thr466, Glu467, Phe469, Asp470, Asn471, Gln473, Ser474, Trp477, Gln478, Arg481, Lys483, Pro484, Pro485, Pro486, Asn489, Asp490, Ile491, Arg494, Glu496, Arg498.</w:t>
            </w:r>
          </w:p>
        </w:tc>
      </w:tr>
      <w:tr w:rsidR="00AF1DE8" w:rsidRPr="0069721E" w14:paraId="1E021CDD" w14:textId="77777777" w:rsidTr="00B432BB">
        <w:trPr>
          <w:trHeight w:val="412"/>
        </w:trPr>
        <w:tc>
          <w:tcPr>
            <w:tcW w:w="1550" w:type="dxa"/>
            <w:vMerge/>
          </w:tcPr>
          <w:p w14:paraId="5C3E4685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</w:tcPr>
          <w:p w14:paraId="5C245673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030" w:type="dxa"/>
          </w:tcPr>
          <w:p w14:paraId="79155676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1849.0</w:t>
            </w:r>
          </w:p>
        </w:tc>
        <w:tc>
          <w:tcPr>
            <w:tcW w:w="1121" w:type="dxa"/>
          </w:tcPr>
          <w:p w14:paraId="42A2E128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1466.6</w:t>
            </w:r>
          </w:p>
        </w:tc>
        <w:tc>
          <w:tcPr>
            <w:tcW w:w="4346" w:type="dxa"/>
          </w:tcPr>
          <w:p w14:paraId="2D793565" w14:textId="7DCEC734" w:rsidR="00AF1DE8" w:rsidRPr="0069721E" w:rsidRDefault="00AF1DE8" w:rsidP="00B432B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721E">
              <w:rPr>
                <w:rFonts w:ascii="Times New Roman" w:hAnsi="Times New Roman" w:cs="Times New Roman"/>
                <w:sz w:val="20"/>
                <w:szCs w:val="20"/>
              </w:rPr>
              <w:t>Phe48, Trp50, Leu108, Ser109, Val110, Glu111, Ser112, Asp114, Gln345, Leu346, Ile348, Leu349, Ala352, Phe353, Val514, Phe515, Pro517, Leu518, Leu519, Lys521, Ala522, Ile523, Tyr526, Pro528, Phe530, Met556, Arg557, Asp559, Ile560, Phe561, Ile580, Phe581, Asn582, Gly583, Lys584, Glu585, Gly586, Gly587, Phe588, Tyr589, Gly590, Leu591, Ile592, Pro593, Leu594, Val595, Arg597, Tyr598, Leu599, Asp600, Asp601, Glu602, Gly603, Ser606, Pro607, Leu608, Val609, Asn610, Tyr612, Leu613.</w:t>
            </w:r>
          </w:p>
        </w:tc>
      </w:tr>
      <w:tr w:rsidR="00AF1DE8" w:rsidRPr="0069721E" w14:paraId="366F6ED5" w14:textId="77777777" w:rsidTr="00B432BB">
        <w:trPr>
          <w:trHeight w:val="412"/>
        </w:trPr>
        <w:tc>
          <w:tcPr>
            <w:tcW w:w="1550" w:type="dxa"/>
            <w:vMerge/>
          </w:tcPr>
          <w:p w14:paraId="521A1477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</w:tcPr>
          <w:p w14:paraId="4D8FEC53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030" w:type="dxa"/>
          </w:tcPr>
          <w:p w14:paraId="256A16DA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691.6</w:t>
            </w:r>
          </w:p>
        </w:tc>
        <w:tc>
          <w:tcPr>
            <w:tcW w:w="1121" w:type="dxa"/>
          </w:tcPr>
          <w:p w14:paraId="71FB75D8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421.9</w:t>
            </w:r>
          </w:p>
        </w:tc>
        <w:tc>
          <w:tcPr>
            <w:tcW w:w="4346" w:type="dxa"/>
          </w:tcPr>
          <w:p w14:paraId="245A4756" w14:textId="1C016D67" w:rsidR="00AF1DE8" w:rsidRPr="0069721E" w:rsidRDefault="00AF1DE8" w:rsidP="00B432B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721E">
              <w:rPr>
                <w:rFonts w:ascii="Times New Roman" w:hAnsi="Times New Roman" w:cs="Times New Roman"/>
                <w:sz w:val="20"/>
                <w:szCs w:val="20"/>
              </w:rPr>
              <w:t>Gly149, Asn150, Phe151, Val152, Cys154, Ser155, Asp156, Lys157, Ser158, Ser159, Gln163, Ser164, Leu165, Phe166, Val167, Pro168, Ser257, Asp259, Pro260, Arg261, Glu262, Leu273, Phe274.</w:t>
            </w:r>
          </w:p>
        </w:tc>
      </w:tr>
      <w:tr w:rsidR="00AF1DE8" w:rsidRPr="0069721E" w14:paraId="53F22F0B" w14:textId="77777777" w:rsidTr="00B432BB">
        <w:trPr>
          <w:trHeight w:val="412"/>
        </w:trPr>
        <w:tc>
          <w:tcPr>
            <w:tcW w:w="1550" w:type="dxa"/>
            <w:vMerge w:val="restart"/>
          </w:tcPr>
          <w:p w14:paraId="6BFBAAE2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Lm</w:t>
            </w:r>
            <w:r w:rsidRPr="006972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GCL V</w:t>
            </w:r>
          </w:p>
        </w:tc>
        <w:tc>
          <w:tcPr>
            <w:tcW w:w="1230" w:type="dxa"/>
          </w:tcPr>
          <w:p w14:paraId="30D78136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30" w:type="dxa"/>
          </w:tcPr>
          <w:p w14:paraId="5684B7AD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sz w:val="24"/>
                <w:szCs w:val="24"/>
              </w:rPr>
              <w:t>1226.690</w:t>
            </w:r>
          </w:p>
        </w:tc>
        <w:tc>
          <w:tcPr>
            <w:tcW w:w="1121" w:type="dxa"/>
          </w:tcPr>
          <w:p w14:paraId="3C87577E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sz w:val="24"/>
                <w:szCs w:val="24"/>
              </w:rPr>
              <w:t>994.906</w:t>
            </w:r>
          </w:p>
        </w:tc>
        <w:tc>
          <w:tcPr>
            <w:tcW w:w="4346" w:type="dxa"/>
          </w:tcPr>
          <w:p w14:paraId="03E06E40" w14:textId="51BB5D91" w:rsidR="00AF1DE8" w:rsidRPr="0069721E" w:rsidRDefault="00AF1DE8" w:rsidP="00B432B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721E">
              <w:rPr>
                <w:rFonts w:ascii="Times New Roman" w:hAnsi="Times New Roman" w:cs="Times New Roman"/>
                <w:sz w:val="20"/>
                <w:szCs w:val="20"/>
              </w:rPr>
              <w:t>Met1, Gly2, Leu3, Leu4, Thr5, Gln32, Phe33, Val36, Phe49, Trp50, Gly51, Glu52, Glu53, Glu55, Val88, Asn90, Pro91, Glu92, Tyr93, Met97,  Glu99, Thr101, Pro102, Asp103, His104, Pro105, Arg178, Phe179, Leu182, Met318, Gly321, Met322, Asn324, Ser325, Ala326, Gln328, Val329, Thr330, Met331, Gln332, Arg373, Trp374, Ile377, Tyr397, Val452, Met453, Tyr454, Met457, Thr466, Glu467, Phe469, Asp470, Asn471, Gln473, Ser474, Trp477, Gln478, Arg481, Lys483, Pro484, Pro485, Pro486, Ile491, Arg494, Glu496, Arg498.</w:t>
            </w:r>
          </w:p>
        </w:tc>
      </w:tr>
      <w:tr w:rsidR="00AF1DE8" w:rsidRPr="0069721E" w14:paraId="735578E2" w14:textId="77777777" w:rsidTr="00B432BB">
        <w:trPr>
          <w:trHeight w:val="412"/>
        </w:trPr>
        <w:tc>
          <w:tcPr>
            <w:tcW w:w="1550" w:type="dxa"/>
            <w:vMerge/>
          </w:tcPr>
          <w:p w14:paraId="0D038FC4" w14:textId="77777777" w:rsidR="00AF1DE8" w:rsidRPr="0069721E" w:rsidRDefault="00AF1DE8" w:rsidP="00B432BB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</w:tcPr>
          <w:p w14:paraId="5CAF12B7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30" w:type="dxa"/>
          </w:tcPr>
          <w:p w14:paraId="436DDF61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sz w:val="24"/>
                <w:szCs w:val="24"/>
              </w:rPr>
              <w:t>600.141</w:t>
            </w:r>
          </w:p>
        </w:tc>
        <w:tc>
          <w:tcPr>
            <w:tcW w:w="1121" w:type="dxa"/>
          </w:tcPr>
          <w:p w14:paraId="691F7177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sz w:val="24"/>
                <w:szCs w:val="24"/>
              </w:rPr>
              <w:t>721.973</w:t>
            </w:r>
          </w:p>
        </w:tc>
        <w:tc>
          <w:tcPr>
            <w:tcW w:w="4346" w:type="dxa"/>
          </w:tcPr>
          <w:p w14:paraId="149355F6" w14:textId="28CCBEAB" w:rsidR="00AF1DE8" w:rsidRPr="0069721E" w:rsidRDefault="00AF1DE8" w:rsidP="00B432B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721E">
              <w:rPr>
                <w:rFonts w:ascii="Times New Roman" w:hAnsi="Times New Roman" w:cs="Times New Roman"/>
                <w:sz w:val="20"/>
                <w:szCs w:val="20"/>
              </w:rPr>
              <w:t>Thr70, Ala73, Ser95, Gly147, Gln148, Gly149, Asn150, Phe151, Val152, Cys154, Ser155, Asp156, Lys157, Ser158, Ser159, Gln163, Ser164, Leu165, Phe166, Val167, Pro168, Ala170, Cys171, Ile172, Asn173, Gln174, Thr175, Asp239, Leu241</w:t>
            </w:r>
            <w:bookmarkStart w:id="2" w:name="_GoBack"/>
            <w:bookmarkEnd w:id="2"/>
            <w:r w:rsidRPr="0069721E">
              <w:rPr>
                <w:rFonts w:ascii="Times New Roman" w:hAnsi="Times New Roman" w:cs="Times New Roman"/>
                <w:sz w:val="20"/>
                <w:szCs w:val="20"/>
              </w:rPr>
              <w:t>, Leu252, Val253, Pro254, Ser255, Ser256, Ser257, Asp259, Pro260, Arg261, Glu262, Asp263, Tyr264, Pro265, Leu273, Lys364, Gly365, Leu366, Arg646.</w:t>
            </w:r>
          </w:p>
        </w:tc>
      </w:tr>
      <w:tr w:rsidR="00AF1DE8" w:rsidRPr="0069721E" w14:paraId="454B0310" w14:textId="77777777" w:rsidTr="00B432BB">
        <w:trPr>
          <w:trHeight w:val="412"/>
        </w:trPr>
        <w:tc>
          <w:tcPr>
            <w:tcW w:w="1550" w:type="dxa"/>
            <w:vMerge/>
          </w:tcPr>
          <w:p w14:paraId="310B70FC" w14:textId="77777777" w:rsidR="00AF1DE8" w:rsidRPr="0069721E" w:rsidRDefault="00AF1DE8" w:rsidP="00B432BB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</w:tcPr>
          <w:p w14:paraId="1EFA4931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030" w:type="dxa"/>
          </w:tcPr>
          <w:p w14:paraId="02D6A7E2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sz w:val="24"/>
                <w:szCs w:val="24"/>
              </w:rPr>
              <w:t>147.435</w:t>
            </w:r>
          </w:p>
        </w:tc>
        <w:tc>
          <w:tcPr>
            <w:tcW w:w="1121" w:type="dxa"/>
          </w:tcPr>
          <w:p w14:paraId="7FF33CB9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sz w:val="24"/>
                <w:szCs w:val="24"/>
              </w:rPr>
              <w:t>108.037</w:t>
            </w:r>
          </w:p>
        </w:tc>
        <w:tc>
          <w:tcPr>
            <w:tcW w:w="4346" w:type="dxa"/>
          </w:tcPr>
          <w:p w14:paraId="52814BEF" w14:textId="182D9C2A" w:rsidR="00AF1DE8" w:rsidRPr="0069721E" w:rsidRDefault="00AF1DE8" w:rsidP="00B432B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721E">
              <w:rPr>
                <w:rFonts w:ascii="Times New Roman" w:hAnsi="Times New Roman" w:cs="Times New Roman"/>
                <w:sz w:val="20"/>
                <w:szCs w:val="20"/>
              </w:rPr>
              <w:t>Gln12, Ser158, Pro160, Tyr161, Gln163, Ala184, Arg187, Leu188, Tyr264, Leu270, Lys271, Gln272, Leu273, Phe274.</w:t>
            </w:r>
          </w:p>
        </w:tc>
      </w:tr>
      <w:tr w:rsidR="00AF1DE8" w:rsidRPr="0069721E" w14:paraId="1BF2CB49" w14:textId="77777777" w:rsidTr="00B432BB">
        <w:trPr>
          <w:trHeight w:val="412"/>
        </w:trPr>
        <w:tc>
          <w:tcPr>
            <w:tcW w:w="1550" w:type="dxa"/>
            <w:vMerge/>
          </w:tcPr>
          <w:p w14:paraId="69C16496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</w:tcPr>
          <w:p w14:paraId="3B3CBE49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030" w:type="dxa"/>
          </w:tcPr>
          <w:p w14:paraId="245CD0A9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sz w:val="24"/>
                <w:szCs w:val="24"/>
              </w:rPr>
              <w:t>118.392</w:t>
            </w:r>
          </w:p>
        </w:tc>
        <w:tc>
          <w:tcPr>
            <w:tcW w:w="1121" w:type="dxa"/>
          </w:tcPr>
          <w:p w14:paraId="17BDAA94" w14:textId="77777777" w:rsidR="00AF1DE8" w:rsidRPr="0069721E" w:rsidRDefault="00AF1DE8" w:rsidP="00B432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721E">
              <w:rPr>
                <w:rFonts w:ascii="Times New Roman" w:hAnsi="Times New Roman" w:cs="Times New Roman"/>
                <w:sz w:val="24"/>
                <w:szCs w:val="24"/>
              </w:rPr>
              <w:t>316.376</w:t>
            </w:r>
          </w:p>
        </w:tc>
        <w:tc>
          <w:tcPr>
            <w:tcW w:w="4346" w:type="dxa"/>
          </w:tcPr>
          <w:p w14:paraId="27CA6E36" w14:textId="6A9CB08A" w:rsidR="00AF1DE8" w:rsidRPr="0069721E" w:rsidRDefault="00AF1DE8" w:rsidP="00B432B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721E">
              <w:rPr>
                <w:rFonts w:ascii="Times New Roman" w:hAnsi="Times New Roman" w:cs="Times New Roman"/>
                <w:sz w:val="20"/>
                <w:szCs w:val="20"/>
              </w:rPr>
              <w:t xml:space="preserve">Phe48, Trp50, Leu108, Ser109, Val110, Glu111, Asp114, Val514, Pro517, Leu518, Lys521, Asn582, Gly583, Lys584, Tyr589, Gly590, Leu591, Ile592, Leu594, Val595, Tyr598, Leu599, </w:t>
            </w:r>
            <w:r w:rsidRPr="006972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Asp600, Asp601, Glu602, Gly603, Val609, Asn610, Leu613.</w:t>
            </w:r>
          </w:p>
        </w:tc>
      </w:tr>
    </w:tbl>
    <w:p w14:paraId="4C6D75CD" w14:textId="77777777" w:rsidR="00AF1DE8" w:rsidRPr="0069721E" w:rsidRDefault="00AF1DE8" w:rsidP="00AF1DE8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E4D21DA" w14:textId="77777777" w:rsidR="00AF1DE8" w:rsidRPr="0069721E" w:rsidRDefault="00AF1DE8" w:rsidP="00AF1DE8">
      <w:pPr>
        <w:rPr>
          <w:rFonts w:ascii="Times New Roman" w:hAnsi="Times New Roman" w:cs="Times New Roman"/>
        </w:rPr>
      </w:pPr>
    </w:p>
    <w:p w14:paraId="10185CA6" w14:textId="77777777" w:rsidR="00754931" w:rsidRPr="0069721E" w:rsidRDefault="00754931" w:rsidP="00754931">
      <w:pPr>
        <w:rPr>
          <w:rFonts w:ascii="Times New Roman" w:hAnsi="Times New Roman" w:cs="Times New Roman"/>
        </w:rPr>
      </w:pPr>
    </w:p>
    <w:p w14:paraId="11A7057A" w14:textId="77777777" w:rsidR="007A19A7" w:rsidRPr="0069721E" w:rsidRDefault="007A19A7" w:rsidP="007A19A7">
      <w:pPr>
        <w:rPr>
          <w:rFonts w:ascii="Times New Roman" w:hAnsi="Times New Roman" w:cs="Times New Roman"/>
        </w:rPr>
      </w:pPr>
    </w:p>
    <w:p w14:paraId="4F89E380" w14:textId="77777777" w:rsidR="007C44A4" w:rsidRPr="0069721E" w:rsidRDefault="007C44A4">
      <w:pPr>
        <w:rPr>
          <w:rFonts w:ascii="Times New Roman" w:hAnsi="Times New Roman" w:cs="Times New Roman"/>
        </w:rPr>
      </w:pPr>
    </w:p>
    <w:sectPr w:rsidR="007C44A4" w:rsidRPr="006972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08D"/>
    <w:rsid w:val="0001008D"/>
    <w:rsid w:val="001512A8"/>
    <w:rsid w:val="00161B5B"/>
    <w:rsid w:val="00173A2C"/>
    <w:rsid w:val="00215CBF"/>
    <w:rsid w:val="00253C6A"/>
    <w:rsid w:val="00270402"/>
    <w:rsid w:val="00285167"/>
    <w:rsid w:val="002A2584"/>
    <w:rsid w:val="002C586C"/>
    <w:rsid w:val="002F166A"/>
    <w:rsid w:val="00323370"/>
    <w:rsid w:val="00355D7C"/>
    <w:rsid w:val="00363456"/>
    <w:rsid w:val="003A253C"/>
    <w:rsid w:val="003C79D8"/>
    <w:rsid w:val="003F4B60"/>
    <w:rsid w:val="004A4035"/>
    <w:rsid w:val="004B34C6"/>
    <w:rsid w:val="004C153B"/>
    <w:rsid w:val="00500138"/>
    <w:rsid w:val="0051651F"/>
    <w:rsid w:val="00560431"/>
    <w:rsid w:val="00566C08"/>
    <w:rsid w:val="00592AC6"/>
    <w:rsid w:val="00646CD4"/>
    <w:rsid w:val="00655F70"/>
    <w:rsid w:val="0069721E"/>
    <w:rsid w:val="006A75E1"/>
    <w:rsid w:val="006D7812"/>
    <w:rsid w:val="00720F64"/>
    <w:rsid w:val="00754931"/>
    <w:rsid w:val="00773340"/>
    <w:rsid w:val="007A19A7"/>
    <w:rsid w:val="007C44A4"/>
    <w:rsid w:val="007E15A1"/>
    <w:rsid w:val="007F6120"/>
    <w:rsid w:val="00854EAC"/>
    <w:rsid w:val="00876556"/>
    <w:rsid w:val="00883C5F"/>
    <w:rsid w:val="008E3A41"/>
    <w:rsid w:val="008F1724"/>
    <w:rsid w:val="008F61CD"/>
    <w:rsid w:val="00944BA0"/>
    <w:rsid w:val="009B3244"/>
    <w:rsid w:val="00A11DBA"/>
    <w:rsid w:val="00A461A2"/>
    <w:rsid w:val="00A5256A"/>
    <w:rsid w:val="00A7727F"/>
    <w:rsid w:val="00AA68AC"/>
    <w:rsid w:val="00AD493D"/>
    <w:rsid w:val="00AE607F"/>
    <w:rsid w:val="00AF1DE8"/>
    <w:rsid w:val="00B108A7"/>
    <w:rsid w:val="00B50BBB"/>
    <w:rsid w:val="00B73CA4"/>
    <w:rsid w:val="00B94376"/>
    <w:rsid w:val="00BD24AA"/>
    <w:rsid w:val="00C22E82"/>
    <w:rsid w:val="00C30AF4"/>
    <w:rsid w:val="00C973B2"/>
    <w:rsid w:val="00CC347B"/>
    <w:rsid w:val="00CD598A"/>
    <w:rsid w:val="00CF09D3"/>
    <w:rsid w:val="00D25003"/>
    <w:rsid w:val="00DA3198"/>
    <w:rsid w:val="00DC3056"/>
    <w:rsid w:val="00DF044E"/>
    <w:rsid w:val="00E273F6"/>
    <w:rsid w:val="00E30CF1"/>
    <w:rsid w:val="00ED6C3D"/>
    <w:rsid w:val="00F6597A"/>
    <w:rsid w:val="00F66A34"/>
    <w:rsid w:val="00F75AE0"/>
    <w:rsid w:val="00FA0542"/>
    <w:rsid w:val="00FD2859"/>
    <w:rsid w:val="00FE7E2D"/>
    <w:rsid w:val="00FF7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97CE8B"/>
  <w15:docId w15:val="{497B9A6C-7F96-47CA-BB26-E30540F6B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008D"/>
    <w:pPr>
      <w:spacing w:after="200" w:line="276" w:lineRule="auto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19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92AC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01008D"/>
    <w:pPr>
      <w:spacing w:line="240" w:lineRule="auto"/>
    </w:pPr>
    <w:rPr>
      <w:b/>
      <w:bCs/>
      <w:color w:val="5B9BD5" w:themeColor="accent1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7A19A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GB"/>
    </w:rPr>
  </w:style>
  <w:style w:type="table" w:styleId="TableGrid">
    <w:name w:val="Table Grid"/>
    <w:basedOn w:val="TableNormal"/>
    <w:uiPriority w:val="59"/>
    <w:rsid w:val="00AF1DE8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2A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AC6"/>
    <w:rPr>
      <w:rFonts w:ascii="Segoe UI" w:hAnsi="Segoe UI" w:cs="Segoe UI"/>
      <w:sz w:val="18"/>
      <w:szCs w:val="1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92AC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paragraph" w:customStyle="1" w:styleId="Default">
    <w:name w:val="Default"/>
    <w:rsid w:val="00D2500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75AE0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765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655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6556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65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6556"/>
    <w:rPr>
      <w:b/>
      <w:bCs/>
      <w:sz w:val="20"/>
      <w:szCs w:val="20"/>
      <w:lang w:val="en-GB"/>
    </w:rPr>
  </w:style>
  <w:style w:type="paragraph" w:customStyle="1" w:styleId="AuthorList">
    <w:name w:val="Author List"/>
    <w:basedOn w:val="Subtitle"/>
    <w:next w:val="Normal"/>
    <w:uiPriority w:val="1"/>
    <w:qFormat/>
    <w:rsid w:val="00FD2859"/>
    <w:pPr>
      <w:numPr>
        <w:ilvl w:val="0"/>
      </w:numPr>
      <w:spacing w:before="240" w:after="240" w:line="240" w:lineRule="auto"/>
    </w:pPr>
    <w:rPr>
      <w:rFonts w:ascii="Times New Roman" w:eastAsiaTheme="minorHAnsi" w:hAnsi="Times New Roman" w:cs="Times New Roman"/>
      <w:b/>
      <w:color w:val="auto"/>
      <w:spacing w:val="0"/>
      <w:sz w:val="24"/>
      <w:szCs w:val="24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285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FD2859"/>
    <w:rPr>
      <w:rFonts w:eastAsiaTheme="minorEastAsia"/>
      <w:color w:val="5A5A5A" w:themeColor="text1" w:themeTint="A5"/>
      <w:spacing w:val="15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tif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wm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2C019A-3D8A-4730-A108-1D1C1716C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22</Pages>
  <Words>1724</Words>
  <Characters>9830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skwofie2000@gmail.com</cp:lastModifiedBy>
  <cp:revision>6</cp:revision>
  <dcterms:created xsi:type="dcterms:W3CDTF">2020-03-15T01:17:00Z</dcterms:created>
  <dcterms:modified xsi:type="dcterms:W3CDTF">2020-03-15T01:23:00Z</dcterms:modified>
</cp:coreProperties>
</file>