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E0D81" w14:textId="1A27192F" w:rsidR="007A58DE" w:rsidRDefault="007A58DE" w:rsidP="007A58DE">
      <w:r w:rsidRPr="007E7E40">
        <w:rPr>
          <w:b/>
          <w:bCs/>
        </w:rPr>
        <w:t xml:space="preserve">Table </w:t>
      </w:r>
      <w:r>
        <w:rPr>
          <w:b/>
          <w:bCs/>
        </w:rPr>
        <w:t>S1</w:t>
      </w:r>
      <w:r>
        <w:t xml:space="preserve">. </w:t>
      </w:r>
      <w:r w:rsidRPr="00076E44">
        <w:t xml:space="preserve">Five-days </w:t>
      </w:r>
      <w:r>
        <w:t xml:space="preserve">GLM and GRM </w:t>
      </w:r>
      <w:r w:rsidRPr="00076E44">
        <w:t>forecasts</w:t>
      </w:r>
      <w:r>
        <w:t xml:space="preserve"> of </w:t>
      </w:r>
      <w:r w:rsidRPr="005777EB">
        <w:t>SARS-CoV-2</w:t>
      </w:r>
      <w:r>
        <w:t xml:space="preserve"> new infections in Lombardy, Emilia Romagna and Veneto (observed data: Feb 25</w:t>
      </w:r>
      <w:r w:rsidRPr="00076E44">
        <w:rPr>
          <w:vertAlign w:val="superscript"/>
        </w:rPr>
        <w:t>th</w:t>
      </w:r>
      <w:r>
        <w:t xml:space="preserve"> to April 30</w:t>
      </w:r>
      <w:r w:rsidRPr="002B02DF">
        <w:rPr>
          <w:vertAlign w:val="superscript"/>
        </w:rPr>
        <w:t>th</w:t>
      </w:r>
      <w:r w:rsidRPr="005D773D">
        <w:t>)</w:t>
      </w:r>
      <w:r w:rsidRPr="004911F1">
        <w:t xml:space="preserve">, </w:t>
      </w:r>
      <w:r>
        <w:t>and Piedmont (observed data: Feb 28</w:t>
      </w:r>
      <w:r w:rsidRPr="00076E44">
        <w:rPr>
          <w:vertAlign w:val="superscript"/>
        </w:rPr>
        <w:t>th</w:t>
      </w:r>
      <w:r>
        <w:t xml:space="preserve"> to April 30</w:t>
      </w:r>
      <w:r w:rsidRPr="007E7E40">
        <w:rPr>
          <w:vertAlign w:val="superscript"/>
        </w:rPr>
        <w:t>th</w:t>
      </w:r>
      <w:r w:rsidRPr="005D773D">
        <w:t>).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1787"/>
        <w:gridCol w:w="1381"/>
        <w:gridCol w:w="2515"/>
        <w:gridCol w:w="1381"/>
        <w:gridCol w:w="2465"/>
        <w:gridCol w:w="11"/>
      </w:tblGrid>
      <w:tr w:rsidR="007A58DE" w:rsidRPr="006D731D" w14:paraId="4C951B87" w14:textId="77777777" w:rsidTr="008072E7">
        <w:trPr>
          <w:jc w:val="center"/>
        </w:trPr>
        <w:tc>
          <w:tcPr>
            <w:tcW w:w="1787" w:type="dxa"/>
          </w:tcPr>
          <w:p w14:paraId="372910EA" w14:textId="77777777" w:rsidR="007A58DE" w:rsidRPr="007E7E40" w:rsidRDefault="007A58DE" w:rsidP="008072E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Region</w:t>
            </w:r>
          </w:p>
        </w:tc>
        <w:tc>
          <w:tcPr>
            <w:tcW w:w="3896" w:type="dxa"/>
            <w:gridSpan w:val="2"/>
          </w:tcPr>
          <w:p w14:paraId="3D7AAF02" w14:textId="77777777" w:rsidR="007A58DE" w:rsidRPr="000762E0" w:rsidRDefault="007A58DE" w:rsidP="008072E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it-IT"/>
              </w:rPr>
              <w:t>GLM</w:t>
            </w:r>
          </w:p>
        </w:tc>
        <w:tc>
          <w:tcPr>
            <w:tcW w:w="3857" w:type="dxa"/>
            <w:gridSpan w:val="3"/>
          </w:tcPr>
          <w:p w14:paraId="2698BCF0" w14:textId="77777777" w:rsidR="007A58DE" w:rsidRPr="000762E0" w:rsidRDefault="007A58DE" w:rsidP="008072E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it-IT"/>
              </w:rPr>
              <w:t>GRM</w:t>
            </w:r>
          </w:p>
        </w:tc>
      </w:tr>
      <w:tr w:rsidR="007A58DE" w:rsidRPr="006D731D" w14:paraId="58FC8AFD" w14:textId="77777777" w:rsidTr="008072E7">
        <w:trPr>
          <w:gridAfter w:val="1"/>
          <w:wAfter w:w="11" w:type="dxa"/>
          <w:jc w:val="center"/>
        </w:trPr>
        <w:tc>
          <w:tcPr>
            <w:tcW w:w="1787" w:type="dxa"/>
          </w:tcPr>
          <w:p w14:paraId="0F4DE9CE" w14:textId="77777777" w:rsidR="007A58DE" w:rsidRPr="007E7E40" w:rsidRDefault="007A58DE" w:rsidP="008072E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Region</w:t>
            </w:r>
          </w:p>
        </w:tc>
        <w:tc>
          <w:tcPr>
            <w:tcW w:w="1381" w:type="dxa"/>
          </w:tcPr>
          <w:p w14:paraId="3B0F3C8F" w14:textId="77777777" w:rsidR="007A58DE" w:rsidRPr="007E7E40" w:rsidRDefault="007A58DE" w:rsidP="008072E7">
            <w:pPr>
              <w:rPr>
                <w:b/>
                <w:bCs/>
                <w:lang w:val="it-IT"/>
              </w:rPr>
            </w:pPr>
            <w:proofErr w:type="spellStart"/>
            <w:r>
              <w:rPr>
                <w:b/>
                <w:bCs/>
                <w:lang w:val="it-IT"/>
              </w:rPr>
              <w:t>Parameters</w:t>
            </w:r>
            <w:proofErr w:type="spellEnd"/>
          </w:p>
        </w:tc>
        <w:tc>
          <w:tcPr>
            <w:tcW w:w="2515" w:type="dxa"/>
          </w:tcPr>
          <w:p w14:paraId="529300AE" w14:textId="77777777" w:rsidR="007A58DE" w:rsidRPr="000762E0" w:rsidRDefault="007A58DE" w:rsidP="008072E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Estimates (</w:t>
            </w:r>
            <w:r w:rsidRPr="000762E0">
              <w:rPr>
                <w:b/>
                <w:bCs/>
                <w:lang w:val="en-US"/>
              </w:rPr>
              <w:t>95% C</w:t>
            </w:r>
            <w:r>
              <w:rPr>
                <w:b/>
                <w:bCs/>
                <w:lang w:val="en-US"/>
              </w:rPr>
              <w:t>Is)</w:t>
            </w:r>
          </w:p>
        </w:tc>
        <w:tc>
          <w:tcPr>
            <w:tcW w:w="1381" w:type="dxa"/>
          </w:tcPr>
          <w:p w14:paraId="6C8DFF08" w14:textId="77777777" w:rsidR="007A58DE" w:rsidRDefault="007A58DE" w:rsidP="008072E7">
            <w:pPr>
              <w:jc w:val="center"/>
              <w:rPr>
                <w:b/>
                <w:bCs/>
                <w:lang w:val="it-IT"/>
              </w:rPr>
            </w:pPr>
            <w:proofErr w:type="spellStart"/>
            <w:r>
              <w:rPr>
                <w:b/>
                <w:bCs/>
                <w:lang w:val="it-IT"/>
              </w:rPr>
              <w:t>Parameters</w:t>
            </w:r>
            <w:proofErr w:type="spellEnd"/>
          </w:p>
        </w:tc>
        <w:tc>
          <w:tcPr>
            <w:tcW w:w="2465" w:type="dxa"/>
          </w:tcPr>
          <w:p w14:paraId="1E7DBE5C" w14:textId="77777777" w:rsidR="007A58DE" w:rsidRPr="000762E0" w:rsidRDefault="007A58DE" w:rsidP="008072E7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it-IT"/>
              </w:rPr>
              <w:t>Estimates</w:t>
            </w:r>
            <w:proofErr w:type="spellEnd"/>
            <w:r>
              <w:rPr>
                <w:b/>
                <w:bCs/>
                <w:lang w:val="it-IT"/>
              </w:rPr>
              <w:t xml:space="preserve"> (</w:t>
            </w:r>
            <w:r w:rsidRPr="000762E0">
              <w:rPr>
                <w:b/>
                <w:bCs/>
                <w:lang w:val="en-US"/>
              </w:rPr>
              <w:t>95% C</w:t>
            </w:r>
            <w:r>
              <w:rPr>
                <w:b/>
                <w:bCs/>
                <w:lang w:val="en-US"/>
              </w:rPr>
              <w:t>Is)</w:t>
            </w:r>
          </w:p>
        </w:tc>
      </w:tr>
      <w:tr w:rsidR="007A58DE" w:rsidRPr="000762E0" w14:paraId="660E8E2E" w14:textId="77777777" w:rsidTr="008072E7">
        <w:trPr>
          <w:gridAfter w:val="1"/>
          <w:wAfter w:w="11" w:type="dxa"/>
          <w:jc w:val="center"/>
        </w:trPr>
        <w:tc>
          <w:tcPr>
            <w:tcW w:w="1787" w:type="dxa"/>
            <w:vAlign w:val="center"/>
          </w:tcPr>
          <w:p w14:paraId="6B6CF542" w14:textId="77777777" w:rsidR="007A58DE" w:rsidRPr="007E7E40" w:rsidRDefault="007A58DE" w:rsidP="008072E7">
            <w:pPr>
              <w:jc w:val="center"/>
              <w:rPr>
                <w:b/>
                <w:bCs/>
                <w:lang w:val="it-IT"/>
              </w:rPr>
            </w:pPr>
            <w:proofErr w:type="spellStart"/>
            <w:r w:rsidRPr="007E7E40">
              <w:rPr>
                <w:b/>
                <w:bCs/>
                <w:lang w:val="it-IT"/>
              </w:rPr>
              <w:t>Lombardy</w:t>
            </w:r>
            <w:proofErr w:type="spellEnd"/>
          </w:p>
          <w:p w14:paraId="4E09CDA7" w14:textId="77777777" w:rsidR="007A58DE" w:rsidRPr="007E7E40" w:rsidRDefault="007A58DE" w:rsidP="008072E7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381" w:type="dxa"/>
          </w:tcPr>
          <w:p w14:paraId="69235010" w14:textId="77777777" w:rsidR="007A58DE" w:rsidRDefault="007A58DE" w:rsidP="008072E7">
            <w:pPr>
              <w:rPr>
                <w:b/>
                <w:bCs/>
                <w:lang w:val="it-IT"/>
              </w:rPr>
            </w:pPr>
          </w:p>
          <w:p w14:paraId="0AC37232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r</w:t>
            </w:r>
            <w:r>
              <w:rPr>
                <w:lang w:val="it-IT"/>
              </w:rPr>
              <w:t xml:space="preserve"> </w:t>
            </w:r>
          </w:p>
          <w:p w14:paraId="0700AFB9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p</w:t>
            </w:r>
            <w:r>
              <w:rPr>
                <w:lang w:val="it-IT"/>
              </w:rPr>
              <w:t xml:space="preserve"> </w:t>
            </w:r>
          </w:p>
          <w:p w14:paraId="40621197" w14:textId="77777777" w:rsidR="007A58DE" w:rsidRPr="007E7E40" w:rsidRDefault="007A58DE" w:rsidP="008072E7">
            <w:pPr>
              <w:rPr>
                <w:b/>
                <w:bCs/>
                <w:lang w:val="en-US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K (10</w:t>
            </w:r>
            <w:r w:rsidRPr="002E3B4F">
              <w:rPr>
                <w:rFonts w:ascii="Times New Roman" w:hAnsi="Times New Roman"/>
                <w:i/>
                <w:iCs/>
                <w:vertAlign w:val="superscript"/>
                <w:lang w:val="it-IT"/>
              </w:rPr>
              <w:t>-5</w:t>
            </w:r>
            <w:r w:rsidRPr="002E3B4F">
              <w:rPr>
                <w:rFonts w:ascii="Times New Roman" w:hAnsi="Times New Roman"/>
                <w:i/>
                <w:iCs/>
                <w:lang w:val="it-IT"/>
              </w:rPr>
              <w:t>)</w:t>
            </w:r>
            <w:r>
              <w:t xml:space="preserve"> </w:t>
            </w:r>
          </w:p>
        </w:tc>
        <w:tc>
          <w:tcPr>
            <w:tcW w:w="2515" w:type="dxa"/>
          </w:tcPr>
          <w:p w14:paraId="0D49AF57" w14:textId="77777777" w:rsidR="007A58DE" w:rsidRDefault="007A58DE" w:rsidP="008072E7">
            <w:pPr>
              <w:rPr>
                <w:lang w:val="it-IT"/>
              </w:rPr>
            </w:pPr>
          </w:p>
          <w:p w14:paraId="5ED85C25" w14:textId="77777777" w:rsidR="007A58DE" w:rsidRPr="007E7E40" w:rsidRDefault="007A58DE" w:rsidP="008072E7">
            <w:pPr>
              <w:rPr>
                <w:lang w:val="it-IT"/>
              </w:rPr>
            </w:pPr>
            <w:r>
              <w:rPr>
                <w:lang w:val="it-IT"/>
              </w:rPr>
              <w:t>5.30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5.10, 5.60</w:t>
            </w:r>
            <w:r w:rsidRPr="007E7E40">
              <w:rPr>
                <w:lang w:val="it-IT"/>
              </w:rPr>
              <w:t>)</w:t>
            </w:r>
          </w:p>
          <w:p w14:paraId="2D53D27B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61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61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62</w:t>
            </w:r>
            <w:r w:rsidRPr="007E7E40">
              <w:rPr>
                <w:lang w:val="it-IT"/>
              </w:rPr>
              <w:t>)</w:t>
            </w:r>
          </w:p>
          <w:p w14:paraId="03BE86C3" w14:textId="77777777" w:rsidR="007A58DE" w:rsidRPr="007E7E40" w:rsidRDefault="007A58DE" w:rsidP="008072E7">
            <w:pPr>
              <w:rPr>
                <w:b/>
                <w:bCs/>
                <w:i/>
                <w:iCs/>
                <w:lang w:val="it-IT"/>
              </w:rPr>
            </w:pPr>
            <w:r>
              <w:t>0.84 (95% CI: 0.83, 0.85)</w:t>
            </w:r>
          </w:p>
        </w:tc>
        <w:tc>
          <w:tcPr>
            <w:tcW w:w="1381" w:type="dxa"/>
          </w:tcPr>
          <w:p w14:paraId="3F44A4A8" w14:textId="77777777" w:rsidR="007A58DE" w:rsidRDefault="007A58DE" w:rsidP="008072E7">
            <w:pPr>
              <w:rPr>
                <w:b/>
                <w:bCs/>
                <w:lang w:val="it-IT"/>
              </w:rPr>
            </w:pPr>
          </w:p>
          <w:p w14:paraId="476D9540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r</w:t>
            </w:r>
            <w:r w:rsidRPr="007E7E40">
              <w:rPr>
                <w:lang w:val="en-US"/>
              </w:rPr>
              <w:t xml:space="preserve"> </w:t>
            </w:r>
          </w:p>
          <w:p w14:paraId="52039862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p</w:t>
            </w:r>
            <w:r w:rsidRPr="007E7E40">
              <w:rPr>
                <w:lang w:val="en-US"/>
              </w:rPr>
              <w:t xml:space="preserve"> </w:t>
            </w:r>
          </w:p>
          <w:p w14:paraId="6EF9C329" w14:textId="77777777" w:rsidR="007A58DE" w:rsidRDefault="007A58DE" w:rsidP="008072E7">
            <w:r w:rsidRPr="007E7E40">
              <w:rPr>
                <w:rFonts w:ascii="Times New Roman" w:hAnsi="Times New Roman"/>
                <w:i/>
                <w:iCs/>
                <w:lang w:val="en-US"/>
              </w:rPr>
              <w:t>K (10</w:t>
            </w:r>
            <w:r w:rsidRPr="007E7E40">
              <w:rPr>
                <w:rFonts w:ascii="Times New Roman" w:hAnsi="Times New Roman"/>
                <w:i/>
                <w:iCs/>
                <w:vertAlign w:val="superscript"/>
                <w:lang w:val="en-US"/>
              </w:rPr>
              <w:t>-5</w:t>
            </w:r>
            <w:r w:rsidRPr="007E7E40">
              <w:rPr>
                <w:rFonts w:ascii="Times New Roman" w:hAnsi="Times New Roman"/>
                <w:i/>
                <w:iCs/>
                <w:lang w:val="en-US"/>
              </w:rPr>
              <w:t>)</w:t>
            </w:r>
            <w:r>
              <w:t xml:space="preserve"> </w:t>
            </w:r>
          </w:p>
          <w:p w14:paraId="7EC0FABF" w14:textId="77777777" w:rsidR="007A58DE" w:rsidRPr="00DC54F2" w:rsidRDefault="007A58DE" w:rsidP="008072E7">
            <w:pPr>
              <w:rPr>
                <w:i/>
                <w:iCs/>
                <w:lang w:val="it-IT"/>
              </w:rPr>
            </w:pPr>
            <w:r w:rsidRPr="00DC54F2">
              <w:rPr>
                <w:i/>
                <w:iCs/>
                <w:lang w:val="it-IT"/>
              </w:rPr>
              <w:t>a</w:t>
            </w:r>
          </w:p>
        </w:tc>
        <w:tc>
          <w:tcPr>
            <w:tcW w:w="2465" w:type="dxa"/>
          </w:tcPr>
          <w:p w14:paraId="4C605F28" w14:textId="77777777" w:rsidR="007A58DE" w:rsidRDefault="007A58DE" w:rsidP="008072E7">
            <w:pPr>
              <w:rPr>
                <w:b/>
                <w:bCs/>
                <w:i/>
                <w:iCs/>
                <w:lang w:val="it-IT"/>
              </w:rPr>
            </w:pPr>
          </w:p>
          <w:p w14:paraId="282F5F6B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2</w:t>
            </w:r>
            <w:r>
              <w:rPr>
                <w:lang w:val="it-IT"/>
              </w:rPr>
              <w:t>.60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2.40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3.10</w:t>
            </w:r>
            <w:r w:rsidRPr="007E7E40">
              <w:rPr>
                <w:lang w:val="it-IT"/>
              </w:rPr>
              <w:t>)</w:t>
            </w:r>
          </w:p>
          <w:p w14:paraId="3C6C5633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0.7</w:t>
            </w:r>
            <w:r>
              <w:rPr>
                <w:lang w:val="it-IT"/>
              </w:rPr>
              <w:t>2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69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0.7</w:t>
            </w:r>
            <w:r>
              <w:rPr>
                <w:lang w:val="it-IT"/>
              </w:rPr>
              <w:t>3</w:t>
            </w:r>
            <w:r w:rsidRPr="007E7E40">
              <w:rPr>
                <w:lang w:val="it-IT"/>
              </w:rPr>
              <w:t>)</w:t>
            </w:r>
          </w:p>
          <w:p w14:paraId="2333C390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85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84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86</w:t>
            </w:r>
            <w:r w:rsidRPr="007E7E40">
              <w:rPr>
                <w:lang w:val="it-IT"/>
              </w:rPr>
              <w:t>)</w:t>
            </w:r>
          </w:p>
          <w:p w14:paraId="13E22768" w14:textId="77777777" w:rsidR="007A58DE" w:rsidRPr="007E7E40" w:rsidRDefault="007A58DE" w:rsidP="008072E7">
            <w:pPr>
              <w:rPr>
                <w:b/>
                <w:bCs/>
                <w:i/>
                <w:iCs/>
                <w:lang w:val="it-IT"/>
              </w:rPr>
            </w:pPr>
            <w:r>
              <w:rPr>
                <w:lang w:val="it-IT"/>
              </w:rPr>
              <w:t>0.53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50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0.65</w:t>
            </w:r>
            <w:r w:rsidRPr="007E7E40">
              <w:rPr>
                <w:lang w:val="it-IT"/>
              </w:rPr>
              <w:t>)</w:t>
            </w:r>
          </w:p>
        </w:tc>
      </w:tr>
      <w:tr w:rsidR="007A58DE" w:rsidRPr="00C257D9" w14:paraId="75CD87FF" w14:textId="77777777" w:rsidTr="008072E7">
        <w:trPr>
          <w:gridAfter w:val="1"/>
          <w:wAfter w:w="11" w:type="dxa"/>
          <w:jc w:val="center"/>
        </w:trPr>
        <w:tc>
          <w:tcPr>
            <w:tcW w:w="1787" w:type="dxa"/>
            <w:vAlign w:val="center"/>
          </w:tcPr>
          <w:p w14:paraId="57716CE7" w14:textId="77777777" w:rsidR="007A58DE" w:rsidRPr="000762E0" w:rsidRDefault="007A58DE" w:rsidP="008072E7">
            <w:pPr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>Emilia Romagna</w:t>
            </w:r>
          </w:p>
        </w:tc>
        <w:tc>
          <w:tcPr>
            <w:tcW w:w="1381" w:type="dxa"/>
          </w:tcPr>
          <w:p w14:paraId="356BACDD" w14:textId="77777777" w:rsidR="007A58DE" w:rsidRDefault="007A58DE" w:rsidP="008072E7">
            <w:pPr>
              <w:rPr>
                <w:b/>
                <w:bCs/>
                <w:lang w:val="it-IT"/>
              </w:rPr>
            </w:pPr>
          </w:p>
          <w:p w14:paraId="7ED3770B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r</w:t>
            </w:r>
            <w:r>
              <w:rPr>
                <w:lang w:val="it-IT"/>
              </w:rPr>
              <w:t xml:space="preserve"> </w:t>
            </w:r>
          </w:p>
          <w:p w14:paraId="118ADC42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p</w:t>
            </w:r>
            <w:r>
              <w:rPr>
                <w:lang w:val="it-IT"/>
              </w:rPr>
              <w:t xml:space="preserve"> </w:t>
            </w:r>
          </w:p>
          <w:p w14:paraId="17307BD0" w14:textId="77777777" w:rsidR="007A58DE" w:rsidRPr="007E7E40" w:rsidRDefault="007A58DE" w:rsidP="008072E7">
            <w:pPr>
              <w:rPr>
                <w:b/>
                <w:bCs/>
                <w:i/>
                <w:iCs/>
                <w:lang w:val="en-US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K (10</w:t>
            </w:r>
            <w:r w:rsidRPr="002E3B4F">
              <w:rPr>
                <w:rFonts w:ascii="Times New Roman" w:hAnsi="Times New Roman"/>
                <w:i/>
                <w:iCs/>
                <w:vertAlign w:val="superscript"/>
                <w:lang w:val="it-IT"/>
              </w:rPr>
              <w:t>-5</w:t>
            </w:r>
            <w:r w:rsidRPr="002E3B4F">
              <w:rPr>
                <w:rFonts w:ascii="Times New Roman" w:hAnsi="Times New Roman"/>
                <w:i/>
                <w:iCs/>
                <w:lang w:val="it-IT"/>
              </w:rPr>
              <w:t>)</w:t>
            </w:r>
            <w:r>
              <w:t xml:space="preserve"> </w:t>
            </w:r>
          </w:p>
        </w:tc>
        <w:tc>
          <w:tcPr>
            <w:tcW w:w="2515" w:type="dxa"/>
          </w:tcPr>
          <w:p w14:paraId="3A0A9801" w14:textId="77777777" w:rsidR="007A58DE" w:rsidRDefault="007A58DE" w:rsidP="008072E7">
            <w:pPr>
              <w:rPr>
                <w:lang w:val="it-IT"/>
              </w:rPr>
            </w:pPr>
          </w:p>
          <w:p w14:paraId="4376361B" w14:textId="77777777" w:rsidR="007A58DE" w:rsidRPr="007E7E40" w:rsidRDefault="007A58DE" w:rsidP="008072E7">
            <w:pPr>
              <w:rPr>
                <w:lang w:val="it-IT"/>
              </w:rPr>
            </w:pPr>
            <w:r>
              <w:rPr>
                <w:lang w:val="it-IT"/>
              </w:rPr>
              <w:t>1.80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1.70, 1.90</w:t>
            </w:r>
            <w:r w:rsidRPr="007E7E40">
              <w:rPr>
                <w:lang w:val="it-IT"/>
              </w:rPr>
              <w:t>)</w:t>
            </w:r>
          </w:p>
          <w:p w14:paraId="2906782F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70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69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70</w:t>
            </w:r>
            <w:r w:rsidRPr="007E7E40">
              <w:rPr>
                <w:lang w:val="it-IT"/>
              </w:rPr>
              <w:t>)</w:t>
            </w:r>
          </w:p>
          <w:p w14:paraId="783D7CC3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27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26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0.2</w:t>
            </w:r>
            <w:r>
              <w:rPr>
                <w:lang w:val="it-IT"/>
              </w:rPr>
              <w:t>7</w:t>
            </w:r>
            <w:r w:rsidRPr="007E7E40">
              <w:rPr>
                <w:lang w:val="it-IT"/>
              </w:rPr>
              <w:t>)</w:t>
            </w:r>
          </w:p>
        </w:tc>
        <w:tc>
          <w:tcPr>
            <w:tcW w:w="1381" w:type="dxa"/>
          </w:tcPr>
          <w:p w14:paraId="69E82EF0" w14:textId="77777777" w:rsidR="007A58DE" w:rsidRDefault="007A58DE" w:rsidP="008072E7">
            <w:pPr>
              <w:rPr>
                <w:b/>
                <w:bCs/>
                <w:lang w:val="it-IT"/>
              </w:rPr>
            </w:pPr>
          </w:p>
          <w:p w14:paraId="0B5D8ED3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r</w:t>
            </w:r>
            <w:r w:rsidRPr="007E7E40">
              <w:rPr>
                <w:lang w:val="en-US"/>
              </w:rPr>
              <w:t xml:space="preserve"> </w:t>
            </w:r>
          </w:p>
          <w:p w14:paraId="1F3CDBC4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p</w:t>
            </w:r>
            <w:r w:rsidRPr="007E7E40">
              <w:rPr>
                <w:lang w:val="en-US"/>
              </w:rPr>
              <w:t xml:space="preserve"> </w:t>
            </w:r>
          </w:p>
          <w:p w14:paraId="7CC7C0FF" w14:textId="77777777" w:rsidR="007A58DE" w:rsidRDefault="007A58DE" w:rsidP="008072E7">
            <w:r w:rsidRPr="007E7E40">
              <w:rPr>
                <w:rFonts w:ascii="Times New Roman" w:hAnsi="Times New Roman"/>
                <w:i/>
                <w:iCs/>
                <w:lang w:val="en-US"/>
              </w:rPr>
              <w:t>K (10</w:t>
            </w:r>
            <w:r w:rsidRPr="007E7E40">
              <w:rPr>
                <w:rFonts w:ascii="Times New Roman" w:hAnsi="Times New Roman"/>
                <w:i/>
                <w:iCs/>
                <w:vertAlign w:val="superscript"/>
                <w:lang w:val="en-US"/>
              </w:rPr>
              <w:t>-5</w:t>
            </w:r>
            <w:r w:rsidRPr="007E7E40">
              <w:rPr>
                <w:rFonts w:ascii="Times New Roman" w:hAnsi="Times New Roman"/>
                <w:i/>
                <w:iCs/>
                <w:lang w:val="en-US"/>
              </w:rPr>
              <w:t>)</w:t>
            </w:r>
            <w:r>
              <w:t xml:space="preserve"> </w:t>
            </w:r>
          </w:p>
          <w:p w14:paraId="1643EBD4" w14:textId="77777777" w:rsidR="007A58DE" w:rsidRPr="000762E0" w:rsidRDefault="007A58DE" w:rsidP="008072E7">
            <w:pPr>
              <w:rPr>
                <w:b/>
                <w:bCs/>
                <w:lang w:val="it-IT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a</w:t>
            </w:r>
          </w:p>
        </w:tc>
        <w:tc>
          <w:tcPr>
            <w:tcW w:w="2465" w:type="dxa"/>
          </w:tcPr>
          <w:p w14:paraId="46BADACA" w14:textId="77777777" w:rsidR="007A58DE" w:rsidRDefault="007A58DE" w:rsidP="008072E7">
            <w:pPr>
              <w:rPr>
                <w:lang w:val="it-IT"/>
              </w:rPr>
            </w:pPr>
          </w:p>
          <w:p w14:paraId="096848C2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1.1</w:t>
            </w:r>
            <w:r>
              <w:rPr>
                <w:lang w:val="it-IT"/>
              </w:rPr>
              <w:t>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0.9</w:t>
            </w:r>
            <w:r>
              <w:rPr>
                <w:lang w:val="it-IT"/>
              </w:rPr>
              <w:t>9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1.2</w:t>
            </w:r>
            <w:r>
              <w:rPr>
                <w:lang w:val="it-IT"/>
              </w:rPr>
              <w:t>0</w:t>
            </w:r>
            <w:r w:rsidRPr="007E7E40">
              <w:rPr>
                <w:lang w:val="it-IT"/>
              </w:rPr>
              <w:t>)</w:t>
            </w:r>
          </w:p>
          <w:p w14:paraId="00BBF7FF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81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0.7</w:t>
            </w:r>
            <w:r>
              <w:rPr>
                <w:lang w:val="it-IT"/>
              </w:rPr>
              <w:t>7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82</w:t>
            </w:r>
            <w:r w:rsidRPr="007E7E40">
              <w:rPr>
                <w:lang w:val="it-IT"/>
              </w:rPr>
              <w:t>)</w:t>
            </w:r>
          </w:p>
          <w:p w14:paraId="4625A9FC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</w:t>
            </w:r>
            <w:r w:rsidRPr="007E7E40">
              <w:rPr>
                <w:lang w:val="it-IT"/>
              </w:rPr>
              <w:t>7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</w:t>
            </w:r>
            <w:r w:rsidRPr="007E7E40">
              <w:rPr>
                <w:lang w:val="it-IT"/>
              </w:rPr>
              <w:t>6,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27</w:t>
            </w:r>
            <w:r w:rsidRPr="007E7E40">
              <w:rPr>
                <w:lang w:val="it-IT"/>
              </w:rPr>
              <w:t>)</w:t>
            </w:r>
          </w:p>
          <w:p w14:paraId="2DF6F2CE" w14:textId="77777777" w:rsidR="007A58DE" w:rsidRPr="007E7E40" w:rsidRDefault="007A58DE" w:rsidP="008072E7">
            <w:pPr>
              <w:rPr>
                <w:lang w:val="it-IT"/>
              </w:rPr>
            </w:pPr>
            <w:r>
              <w:rPr>
                <w:lang w:val="it-IT"/>
              </w:rPr>
              <w:t>0.53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0.50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0.67</w:t>
            </w:r>
            <w:r w:rsidRPr="007E7E40">
              <w:rPr>
                <w:lang w:val="it-IT"/>
              </w:rPr>
              <w:t>)</w:t>
            </w:r>
          </w:p>
        </w:tc>
      </w:tr>
      <w:tr w:rsidR="007A58DE" w:rsidRPr="00C257D9" w14:paraId="64091A97" w14:textId="77777777" w:rsidTr="008072E7">
        <w:trPr>
          <w:gridAfter w:val="1"/>
          <w:wAfter w:w="11" w:type="dxa"/>
          <w:jc w:val="center"/>
        </w:trPr>
        <w:tc>
          <w:tcPr>
            <w:tcW w:w="1787" w:type="dxa"/>
            <w:vAlign w:val="center"/>
          </w:tcPr>
          <w:p w14:paraId="68E7468F" w14:textId="77777777" w:rsidR="007A58DE" w:rsidRPr="007E7E40" w:rsidRDefault="007A58DE" w:rsidP="008072E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Veneto</w:t>
            </w:r>
          </w:p>
        </w:tc>
        <w:tc>
          <w:tcPr>
            <w:tcW w:w="1381" w:type="dxa"/>
          </w:tcPr>
          <w:p w14:paraId="0B8ABEC8" w14:textId="77777777" w:rsidR="007A58DE" w:rsidRDefault="007A58DE" w:rsidP="008072E7">
            <w:pPr>
              <w:rPr>
                <w:b/>
                <w:bCs/>
                <w:lang w:val="it-IT"/>
              </w:rPr>
            </w:pPr>
          </w:p>
          <w:p w14:paraId="64C5C889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r</w:t>
            </w:r>
            <w:r>
              <w:rPr>
                <w:lang w:val="it-IT"/>
              </w:rPr>
              <w:t xml:space="preserve"> </w:t>
            </w:r>
          </w:p>
          <w:p w14:paraId="12AB0D5C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p</w:t>
            </w:r>
            <w:r>
              <w:rPr>
                <w:lang w:val="it-IT"/>
              </w:rPr>
              <w:t xml:space="preserve"> </w:t>
            </w:r>
          </w:p>
          <w:p w14:paraId="472C30E1" w14:textId="77777777" w:rsidR="007A58DE" w:rsidRPr="007E7E40" w:rsidRDefault="007A58DE" w:rsidP="008072E7">
            <w:pPr>
              <w:rPr>
                <w:b/>
                <w:bCs/>
                <w:lang w:val="en-US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K (10</w:t>
            </w:r>
            <w:r w:rsidRPr="002E3B4F">
              <w:rPr>
                <w:rFonts w:ascii="Times New Roman" w:hAnsi="Times New Roman"/>
                <w:i/>
                <w:iCs/>
                <w:vertAlign w:val="superscript"/>
                <w:lang w:val="it-IT"/>
              </w:rPr>
              <w:t>-5</w:t>
            </w:r>
            <w:r w:rsidRPr="002E3B4F">
              <w:rPr>
                <w:rFonts w:ascii="Times New Roman" w:hAnsi="Times New Roman"/>
                <w:i/>
                <w:iCs/>
                <w:lang w:val="it-IT"/>
              </w:rPr>
              <w:t>)</w:t>
            </w:r>
            <w:r>
              <w:t xml:space="preserve"> </w:t>
            </w:r>
          </w:p>
        </w:tc>
        <w:tc>
          <w:tcPr>
            <w:tcW w:w="2515" w:type="dxa"/>
          </w:tcPr>
          <w:p w14:paraId="055BF2E5" w14:textId="77777777" w:rsidR="007A58DE" w:rsidRDefault="007A58DE" w:rsidP="008072E7">
            <w:pPr>
              <w:rPr>
                <w:lang w:val="it-IT"/>
              </w:rPr>
            </w:pPr>
          </w:p>
          <w:p w14:paraId="3381F5C9" w14:textId="77777777" w:rsidR="007A58DE" w:rsidRPr="007E7E40" w:rsidRDefault="007A58DE" w:rsidP="008072E7">
            <w:pPr>
              <w:rPr>
                <w:lang w:val="it-IT"/>
              </w:rPr>
            </w:pPr>
            <w:r>
              <w:rPr>
                <w:lang w:val="it-IT"/>
              </w:rPr>
              <w:t>1.60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1.50, 1.70</w:t>
            </w:r>
            <w:r w:rsidRPr="007E7E40">
              <w:rPr>
                <w:lang w:val="it-IT"/>
              </w:rPr>
              <w:t>)</w:t>
            </w:r>
          </w:p>
          <w:p w14:paraId="1BBEFB82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69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68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70</w:t>
            </w:r>
            <w:r w:rsidRPr="007E7E40">
              <w:rPr>
                <w:lang w:val="it-IT"/>
              </w:rPr>
              <w:t>)</w:t>
            </w:r>
          </w:p>
          <w:p w14:paraId="08C37BC1" w14:textId="77777777" w:rsidR="007A58DE" w:rsidRPr="007E7E40" w:rsidRDefault="007A58DE" w:rsidP="008072E7">
            <w:pPr>
              <w:rPr>
                <w:b/>
                <w:bCs/>
                <w:i/>
                <w:iCs/>
                <w:lang w:val="it-IT"/>
              </w:rPr>
            </w:pPr>
            <w:r>
              <w:t>0.20 (95% CI: 0.19, 0.20)</w:t>
            </w:r>
          </w:p>
        </w:tc>
        <w:tc>
          <w:tcPr>
            <w:tcW w:w="1381" w:type="dxa"/>
          </w:tcPr>
          <w:p w14:paraId="4E6F4034" w14:textId="77777777" w:rsidR="007A58DE" w:rsidRDefault="007A58DE" w:rsidP="008072E7">
            <w:pPr>
              <w:rPr>
                <w:rFonts w:ascii="Times New Roman" w:hAnsi="Times New Roman"/>
                <w:i/>
                <w:iCs/>
                <w:lang w:val="en-US"/>
              </w:rPr>
            </w:pPr>
          </w:p>
          <w:p w14:paraId="1CFEE15C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r</w:t>
            </w:r>
            <w:r w:rsidRPr="007E7E40">
              <w:rPr>
                <w:lang w:val="en-US"/>
              </w:rPr>
              <w:t xml:space="preserve"> </w:t>
            </w:r>
          </w:p>
          <w:p w14:paraId="7918516C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p</w:t>
            </w:r>
            <w:r w:rsidRPr="007E7E40">
              <w:rPr>
                <w:lang w:val="en-US"/>
              </w:rPr>
              <w:t xml:space="preserve"> </w:t>
            </w:r>
          </w:p>
          <w:p w14:paraId="34F8959F" w14:textId="77777777" w:rsidR="007A58DE" w:rsidRDefault="007A58DE" w:rsidP="008072E7">
            <w:r w:rsidRPr="007E7E40">
              <w:rPr>
                <w:rFonts w:ascii="Times New Roman" w:hAnsi="Times New Roman"/>
                <w:i/>
                <w:iCs/>
                <w:lang w:val="en-US"/>
              </w:rPr>
              <w:t>K (10</w:t>
            </w:r>
            <w:r w:rsidRPr="007E7E40">
              <w:rPr>
                <w:rFonts w:ascii="Times New Roman" w:hAnsi="Times New Roman"/>
                <w:i/>
                <w:iCs/>
                <w:vertAlign w:val="superscript"/>
                <w:lang w:val="en-US"/>
              </w:rPr>
              <w:t>-5</w:t>
            </w:r>
            <w:r w:rsidRPr="007E7E40">
              <w:rPr>
                <w:rFonts w:ascii="Times New Roman" w:hAnsi="Times New Roman"/>
                <w:i/>
                <w:iCs/>
                <w:lang w:val="en-US"/>
              </w:rPr>
              <w:t>)</w:t>
            </w:r>
            <w:r>
              <w:t xml:space="preserve"> </w:t>
            </w:r>
          </w:p>
          <w:p w14:paraId="3F90B221" w14:textId="77777777" w:rsidR="007A58DE" w:rsidRPr="007E7E40" w:rsidRDefault="007A58DE" w:rsidP="008072E7">
            <w:pPr>
              <w:rPr>
                <w:b/>
                <w:bCs/>
                <w:lang w:val="it-IT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a</w:t>
            </w:r>
          </w:p>
        </w:tc>
        <w:tc>
          <w:tcPr>
            <w:tcW w:w="2465" w:type="dxa"/>
          </w:tcPr>
          <w:p w14:paraId="2D0E6CC3" w14:textId="77777777" w:rsidR="007A58DE" w:rsidRDefault="007A58DE" w:rsidP="008072E7">
            <w:pPr>
              <w:rPr>
                <w:b/>
                <w:bCs/>
                <w:i/>
                <w:iCs/>
                <w:lang w:val="it-IT"/>
              </w:rPr>
            </w:pPr>
          </w:p>
          <w:p w14:paraId="1D6F4757" w14:textId="77777777" w:rsidR="007A58DE" w:rsidRPr="007E7E40" w:rsidRDefault="007A58DE" w:rsidP="008072E7">
            <w:pPr>
              <w:rPr>
                <w:lang w:val="it-IT"/>
              </w:rPr>
            </w:pPr>
            <w:r>
              <w:rPr>
                <w:lang w:val="it-IT"/>
              </w:rPr>
              <w:t>1.00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90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1.</w:t>
            </w:r>
            <w:r>
              <w:rPr>
                <w:lang w:val="it-IT"/>
              </w:rPr>
              <w:t>30</w:t>
            </w:r>
            <w:r w:rsidRPr="007E7E40">
              <w:rPr>
                <w:lang w:val="it-IT"/>
              </w:rPr>
              <w:t>)</w:t>
            </w:r>
          </w:p>
          <w:p w14:paraId="5110878E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79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0.74,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0.8</w:t>
            </w:r>
            <w:r>
              <w:rPr>
                <w:lang w:val="it-IT"/>
              </w:rPr>
              <w:t>1</w:t>
            </w:r>
            <w:r w:rsidRPr="007E7E40">
              <w:rPr>
                <w:lang w:val="it-IT"/>
              </w:rPr>
              <w:t>)</w:t>
            </w:r>
          </w:p>
          <w:p w14:paraId="022D4036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20</w:t>
            </w:r>
            <w:r w:rsidRPr="007E7E40">
              <w:rPr>
                <w:lang w:val="it-IT"/>
              </w:rPr>
              <w:t>)</w:t>
            </w:r>
          </w:p>
          <w:p w14:paraId="1D050121" w14:textId="77777777" w:rsidR="007A58DE" w:rsidRPr="007E7E40" w:rsidRDefault="007A58DE" w:rsidP="008072E7">
            <w:pPr>
              <w:rPr>
                <w:b/>
                <w:bCs/>
                <w:i/>
                <w:iCs/>
                <w:lang w:val="it-IT"/>
              </w:rPr>
            </w:pPr>
            <w:r>
              <w:rPr>
                <w:lang w:val="it-IT"/>
              </w:rPr>
              <w:t>0.56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50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0.77</w:t>
            </w:r>
            <w:r w:rsidRPr="007E7E40">
              <w:rPr>
                <w:lang w:val="it-IT"/>
              </w:rPr>
              <w:t>)</w:t>
            </w:r>
          </w:p>
        </w:tc>
      </w:tr>
      <w:tr w:rsidR="007A58DE" w:rsidRPr="000762E0" w14:paraId="6909C5AF" w14:textId="77777777" w:rsidTr="008072E7">
        <w:trPr>
          <w:gridAfter w:val="1"/>
          <w:wAfter w:w="11" w:type="dxa"/>
          <w:trHeight w:val="526"/>
          <w:jc w:val="center"/>
        </w:trPr>
        <w:tc>
          <w:tcPr>
            <w:tcW w:w="1787" w:type="dxa"/>
            <w:vAlign w:val="center"/>
          </w:tcPr>
          <w:p w14:paraId="4C4E0E43" w14:textId="77777777" w:rsidR="007A58DE" w:rsidRPr="007E7E40" w:rsidRDefault="007A58DE" w:rsidP="008072E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Piedmont</w:t>
            </w:r>
          </w:p>
        </w:tc>
        <w:tc>
          <w:tcPr>
            <w:tcW w:w="1381" w:type="dxa"/>
          </w:tcPr>
          <w:p w14:paraId="69860065" w14:textId="77777777" w:rsidR="007A58DE" w:rsidRDefault="007A58DE" w:rsidP="008072E7">
            <w:pPr>
              <w:rPr>
                <w:b/>
                <w:bCs/>
                <w:lang w:val="it-IT"/>
              </w:rPr>
            </w:pPr>
          </w:p>
          <w:p w14:paraId="54CA1DA6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r</w:t>
            </w:r>
            <w:r>
              <w:rPr>
                <w:lang w:val="it-IT"/>
              </w:rPr>
              <w:t xml:space="preserve"> </w:t>
            </w:r>
          </w:p>
          <w:p w14:paraId="68E045EA" w14:textId="77777777" w:rsidR="007A58DE" w:rsidRPr="002E3B4F" w:rsidRDefault="007A58DE" w:rsidP="008072E7">
            <w:pPr>
              <w:rPr>
                <w:lang w:val="it-IT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p</w:t>
            </w:r>
            <w:r>
              <w:rPr>
                <w:lang w:val="it-IT"/>
              </w:rPr>
              <w:t xml:space="preserve"> </w:t>
            </w:r>
          </w:p>
          <w:p w14:paraId="7EE70F53" w14:textId="77777777" w:rsidR="007A58DE" w:rsidRPr="007E7E40" w:rsidRDefault="007A58DE" w:rsidP="008072E7">
            <w:pPr>
              <w:rPr>
                <w:b/>
                <w:bCs/>
                <w:i/>
                <w:iCs/>
                <w:lang w:val="en-US"/>
              </w:rPr>
            </w:pPr>
            <w:r w:rsidRPr="002E3B4F">
              <w:rPr>
                <w:rFonts w:ascii="Times New Roman" w:hAnsi="Times New Roman"/>
                <w:i/>
                <w:iCs/>
                <w:lang w:val="it-IT"/>
              </w:rPr>
              <w:t>K (10</w:t>
            </w:r>
            <w:r w:rsidRPr="002E3B4F">
              <w:rPr>
                <w:rFonts w:ascii="Times New Roman" w:hAnsi="Times New Roman"/>
                <w:i/>
                <w:iCs/>
                <w:vertAlign w:val="superscript"/>
                <w:lang w:val="it-IT"/>
              </w:rPr>
              <w:t>-5</w:t>
            </w:r>
            <w:r w:rsidRPr="002E3B4F">
              <w:rPr>
                <w:rFonts w:ascii="Times New Roman" w:hAnsi="Times New Roman"/>
                <w:i/>
                <w:iCs/>
                <w:lang w:val="it-IT"/>
              </w:rPr>
              <w:t>)</w:t>
            </w:r>
            <w:r>
              <w:t xml:space="preserve"> </w:t>
            </w:r>
          </w:p>
        </w:tc>
        <w:tc>
          <w:tcPr>
            <w:tcW w:w="2515" w:type="dxa"/>
          </w:tcPr>
          <w:p w14:paraId="0143E3E2" w14:textId="77777777" w:rsidR="007A58DE" w:rsidRDefault="007A58DE" w:rsidP="008072E7">
            <w:pPr>
              <w:rPr>
                <w:lang w:val="it-IT"/>
              </w:rPr>
            </w:pPr>
          </w:p>
          <w:p w14:paraId="248A0AFA" w14:textId="77777777" w:rsidR="007A58DE" w:rsidRPr="007E7E40" w:rsidRDefault="007A58DE" w:rsidP="008072E7">
            <w:pPr>
              <w:rPr>
                <w:lang w:val="it-IT"/>
              </w:rPr>
            </w:pPr>
            <w:r>
              <w:rPr>
                <w:lang w:val="it-IT"/>
              </w:rPr>
              <w:t>2.20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2.10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2.40</w:t>
            </w:r>
            <w:r w:rsidRPr="007E7E40">
              <w:rPr>
                <w:lang w:val="it-IT"/>
              </w:rPr>
              <w:t>)</w:t>
            </w:r>
          </w:p>
          <w:p w14:paraId="5ED3E34C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65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63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66</w:t>
            </w:r>
            <w:r w:rsidRPr="007E7E40">
              <w:rPr>
                <w:lang w:val="it-IT"/>
              </w:rPr>
              <w:t>)</w:t>
            </w:r>
          </w:p>
          <w:p w14:paraId="01C3D515" w14:textId="77777777" w:rsidR="007A58DE" w:rsidRPr="007E7E40" w:rsidRDefault="007A58DE" w:rsidP="008072E7">
            <w:pPr>
              <w:rPr>
                <w:lang w:val="it-IT"/>
              </w:rPr>
            </w:pPr>
            <w:r>
              <w:t>0.36 (95% CI: 0.35, 0.37)</w:t>
            </w:r>
          </w:p>
        </w:tc>
        <w:tc>
          <w:tcPr>
            <w:tcW w:w="1381" w:type="dxa"/>
          </w:tcPr>
          <w:p w14:paraId="50D2492A" w14:textId="77777777" w:rsidR="007A58DE" w:rsidRDefault="007A58DE" w:rsidP="008072E7">
            <w:pPr>
              <w:rPr>
                <w:rFonts w:ascii="Times New Roman" w:hAnsi="Times New Roman"/>
                <w:i/>
                <w:iCs/>
                <w:lang w:val="en-US"/>
              </w:rPr>
            </w:pPr>
          </w:p>
          <w:p w14:paraId="2E4DB57D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r</w:t>
            </w:r>
            <w:r w:rsidRPr="007E7E40">
              <w:rPr>
                <w:lang w:val="en-US"/>
              </w:rPr>
              <w:t xml:space="preserve"> </w:t>
            </w:r>
          </w:p>
          <w:p w14:paraId="76385619" w14:textId="77777777" w:rsidR="007A58DE" w:rsidRPr="007E7E40" w:rsidRDefault="007A58DE" w:rsidP="008072E7">
            <w:pPr>
              <w:rPr>
                <w:lang w:val="en-US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p</w:t>
            </w:r>
            <w:r w:rsidRPr="007E7E40">
              <w:rPr>
                <w:lang w:val="en-US"/>
              </w:rPr>
              <w:t xml:space="preserve"> </w:t>
            </w:r>
          </w:p>
          <w:p w14:paraId="6A4BE72E" w14:textId="77777777" w:rsidR="007A58DE" w:rsidRDefault="007A58DE" w:rsidP="008072E7">
            <w:r w:rsidRPr="007E7E40">
              <w:rPr>
                <w:rFonts w:ascii="Times New Roman" w:hAnsi="Times New Roman"/>
                <w:i/>
                <w:iCs/>
                <w:lang w:val="en-US"/>
              </w:rPr>
              <w:t>K (10</w:t>
            </w:r>
            <w:r w:rsidRPr="007E7E40">
              <w:rPr>
                <w:rFonts w:ascii="Times New Roman" w:hAnsi="Times New Roman"/>
                <w:i/>
                <w:iCs/>
                <w:vertAlign w:val="superscript"/>
                <w:lang w:val="en-US"/>
              </w:rPr>
              <w:t>-5</w:t>
            </w:r>
            <w:r w:rsidRPr="007E7E40">
              <w:rPr>
                <w:rFonts w:ascii="Times New Roman" w:hAnsi="Times New Roman"/>
                <w:i/>
                <w:iCs/>
                <w:lang w:val="en-US"/>
              </w:rPr>
              <w:t>)</w:t>
            </w:r>
            <w:r>
              <w:t xml:space="preserve"> </w:t>
            </w:r>
          </w:p>
          <w:p w14:paraId="7CF0B157" w14:textId="77777777" w:rsidR="007A58DE" w:rsidRPr="000762E0" w:rsidRDefault="007A58DE" w:rsidP="008072E7">
            <w:pPr>
              <w:rPr>
                <w:b/>
                <w:bCs/>
                <w:lang w:val="it-IT"/>
              </w:rPr>
            </w:pPr>
            <w:r w:rsidRPr="007E7E40">
              <w:rPr>
                <w:rFonts w:ascii="Times New Roman" w:hAnsi="Times New Roman"/>
                <w:i/>
                <w:iCs/>
                <w:lang w:val="en-US"/>
              </w:rPr>
              <w:t>a</w:t>
            </w:r>
          </w:p>
        </w:tc>
        <w:tc>
          <w:tcPr>
            <w:tcW w:w="2465" w:type="dxa"/>
          </w:tcPr>
          <w:p w14:paraId="38D04A72" w14:textId="77777777" w:rsidR="007A58DE" w:rsidRDefault="007A58DE" w:rsidP="008072E7">
            <w:pPr>
              <w:rPr>
                <w:lang w:val="it-IT"/>
              </w:rPr>
            </w:pPr>
          </w:p>
          <w:p w14:paraId="29C4CA5D" w14:textId="77777777" w:rsidR="007A58DE" w:rsidRPr="007E7E40" w:rsidRDefault="007A58DE" w:rsidP="008072E7">
            <w:pPr>
              <w:rPr>
                <w:lang w:val="it-IT"/>
              </w:rPr>
            </w:pPr>
            <w:r>
              <w:rPr>
                <w:lang w:val="it-IT"/>
              </w:rPr>
              <w:t>1.50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1.40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1.90</w:t>
            </w:r>
            <w:r w:rsidRPr="007E7E40">
              <w:rPr>
                <w:lang w:val="it-IT"/>
              </w:rPr>
              <w:t>)</w:t>
            </w:r>
          </w:p>
          <w:p w14:paraId="7D94082E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72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68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74</w:t>
            </w:r>
            <w:r w:rsidRPr="007E7E40">
              <w:rPr>
                <w:lang w:val="it-IT"/>
              </w:rPr>
              <w:t>)</w:t>
            </w:r>
          </w:p>
          <w:p w14:paraId="330AC7F8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37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36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0</w:t>
            </w:r>
            <w:r w:rsidRPr="007E7E40">
              <w:rPr>
                <w:lang w:val="it-IT"/>
              </w:rPr>
              <w:t>.</w:t>
            </w:r>
            <w:r>
              <w:rPr>
                <w:lang w:val="it-IT"/>
              </w:rPr>
              <w:t>39</w:t>
            </w:r>
            <w:r w:rsidRPr="007E7E40">
              <w:rPr>
                <w:lang w:val="it-IT"/>
              </w:rPr>
              <w:t>)</w:t>
            </w:r>
          </w:p>
          <w:p w14:paraId="3FA6474A" w14:textId="77777777" w:rsidR="007A58DE" w:rsidRPr="007E7E40" w:rsidRDefault="007A58DE" w:rsidP="008072E7">
            <w:pPr>
              <w:rPr>
                <w:lang w:val="it-IT"/>
              </w:rPr>
            </w:pPr>
            <w:r w:rsidRPr="007E7E40">
              <w:rPr>
                <w:lang w:val="it-IT"/>
              </w:rPr>
              <w:t>0.</w:t>
            </w:r>
            <w:r>
              <w:rPr>
                <w:lang w:val="it-IT"/>
              </w:rPr>
              <w:t>56</w:t>
            </w:r>
            <w:r w:rsidRPr="007E7E40">
              <w:rPr>
                <w:lang w:val="it-IT"/>
              </w:rPr>
              <w:t xml:space="preserve"> (95% CI:</w:t>
            </w:r>
            <w:r>
              <w:rPr>
                <w:lang w:val="it-IT"/>
              </w:rPr>
              <w:t xml:space="preserve"> </w:t>
            </w:r>
            <w:r w:rsidRPr="007E7E40">
              <w:rPr>
                <w:lang w:val="it-IT"/>
              </w:rPr>
              <w:t>0.5</w:t>
            </w:r>
            <w:r>
              <w:rPr>
                <w:lang w:val="it-IT"/>
              </w:rPr>
              <w:t>0</w:t>
            </w:r>
            <w:r w:rsidRPr="007E7E40">
              <w:rPr>
                <w:lang w:val="it-IT"/>
              </w:rPr>
              <w:t>,</w:t>
            </w:r>
            <w:r>
              <w:rPr>
                <w:lang w:val="it-IT"/>
              </w:rPr>
              <w:t xml:space="preserve"> 0.79</w:t>
            </w:r>
            <w:r w:rsidRPr="007E7E40">
              <w:rPr>
                <w:lang w:val="it-IT"/>
              </w:rPr>
              <w:t>)</w:t>
            </w:r>
          </w:p>
        </w:tc>
      </w:tr>
    </w:tbl>
    <w:p w14:paraId="36F1C8AE" w14:textId="77777777" w:rsidR="007A58DE" w:rsidRDefault="007A58DE" w:rsidP="007A58DE"/>
    <w:p w14:paraId="74AC8995" w14:textId="77777777" w:rsidR="007A58DE" w:rsidRDefault="007A58DE" w:rsidP="007A58DE">
      <w:pPr>
        <w:spacing w:after="0" w:line="240" w:lineRule="auto"/>
      </w:pPr>
      <w:r>
        <w:br w:type="page"/>
      </w:r>
    </w:p>
    <w:p w14:paraId="4843814F" w14:textId="77777777" w:rsidR="00D809FC" w:rsidRDefault="00D809FC" w:rsidP="00D809FC">
      <w:pPr>
        <w:rPr>
          <w:rFonts w:eastAsiaTheme="minorEastAsia"/>
        </w:rPr>
      </w:pPr>
      <w:r w:rsidRPr="009A0CBC">
        <w:rPr>
          <w:rFonts w:eastAsiaTheme="minorEastAsia"/>
          <w:b/>
          <w:bCs/>
        </w:rPr>
        <w:lastRenderedPageBreak/>
        <w:t xml:space="preserve">Fig. </w:t>
      </w:r>
      <w:r>
        <w:rPr>
          <w:rFonts w:eastAsiaTheme="minorEastAsia"/>
          <w:b/>
          <w:bCs/>
        </w:rPr>
        <w:t>S1</w:t>
      </w:r>
      <w:r w:rsidRPr="009A0CBC">
        <w:rPr>
          <w:rFonts w:eastAsiaTheme="minorEastAsia"/>
          <w:b/>
          <w:bCs/>
        </w:rPr>
        <w:t>.</w:t>
      </w:r>
      <w:r>
        <w:rPr>
          <w:rFonts w:eastAsiaTheme="minorEastAsia"/>
        </w:rPr>
        <w:t xml:space="preserve"> </w:t>
      </w:r>
      <w:r w:rsidRPr="00076E44">
        <w:t xml:space="preserve">Five-day </w:t>
      </w:r>
      <w:r>
        <w:t xml:space="preserve">Generalized Richard’s Model </w:t>
      </w:r>
      <w:r w:rsidRPr="00076E44">
        <w:t>forecasts</w:t>
      </w:r>
      <w:r>
        <w:t xml:space="preserve"> of</w:t>
      </w:r>
      <w:r w:rsidRPr="009147E3">
        <w:t xml:space="preserve"> </w:t>
      </w:r>
      <w:r w:rsidRPr="005777EB">
        <w:t>SARS-CoV-2</w:t>
      </w:r>
      <w:r>
        <w:t xml:space="preserve"> new infections </w:t>
      </w:r>
      <w:r>
        <w:rPr>
          <w:rFonts w:eastAsiaTheme="minorEastAsia"/>
        </w:rPr>
        <w:t>in Lombardy, Emilia Romagna and Veneto (observed data: Feb 25</w:t>
      </w:r>
      <w:r w:rsidRPr="00076E44">
        <w:rPr>
          <w:rFonts w:eastAsiaTheme="minorEastAsia"/>
          <w:vertAlign w:val="superscript"/>
        </w:rPr>
        <w:t>th</w:t>
      </w:r>
      <w:r>
        <w:rPr>
          <w:rFonts w:eastAsiaTheme="minorEastAsia"/>
        </w:rPr>
        <w:t xml:space="preserve"> to April 30</w:t>
      </w:r>
      <w:r w:rsidRPr="008072E7">
        <w:rPr>
          <w:rFonts w:eastAsiaTheme="minorEastAsia"/>
          <w:vertAlign w:val="superscript"/>
        </w:rPr>
        <w:t>th</w:t>
      </w:r>
      <w:r>
        <w:rPr>
          <w:rFonts w:eastAsiaTheme="minorEastAsia"/>
        </w:rPr>
        <w:t>),</w:t>
      </w:r>
      <w:r w:rsidRPr="004911F1">
        <w:rPr>
          <w:rFonts w:eastAsiaTheme="minorEastAsia"/>
        </w:rPr>
        <w:t xml:space="preserve"> </w:t>
      </w:r>
      <w:r>
        <w:rPr>
          <w:rFonts w:eastAsiaTheme="minorEastAsia"/>
        </w:rPr>
        <w:t>and Piedmont (observed data: Feb 28</w:t>
      </w:r>
      <w:r w:rsidRPr="00076E44">
        <w:rPr>
          <w:rFonts w:eastAsiaTheme="minorEastAsia"/>
          <w:vertAlign w:val="superscript"/>
        </w:rPr>
        <w:t>th</w:t>
      </w:r>
      <w:r>
        <w:rPr>
          <w:rFonts w:eastAsiaTheme="minorEastAsia"/>
        </w:rPr>
        <w:t xml:space="preserve"> to April 30</w:t>
      </w:r>
      <w:r w:rsidRPr="008072E7">
        <w:rPr>
          <w:rFonts w:eastAsiaTheme="minorEastAsia"/>
          <w:vertAlign w:val="superscript"/>
        </w:rPr>
        <w:t>th</w:t>
      </w:r>
      <w:r w:rsidRPr="009A75DE">
        <w:rPr>
          <w:rFonts w:eastAsiaTheme="minorEastAsia"/>
        </w:rPr>
        <w:t>).</w:t>
      </w:r>
    </w:p>
    <w:tbl>
      <w:tblPr>
        <w:tblStyle w:val="TableGrid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6"/>
        <w:gridCol w:w="4176"/>
      </w:tblGrid>
      <w:tr w:rsidR="00D809FC" w:rsidRPr="0026453A" w14:paraId="38201BCC" w14:textId="77777777" w:rsidTr="008072E7">
        <w:tc>
          <w:tcPr>
            <w:tcW w:w="4049" w:type="dxa"/>
          </w:tcPr>
          <w:p w14:paraId="60C4A105" w14:textId="77777777" w:rsidR="00D809FC" w:rsidRPr="00933CC6" w:rsidRDefault="00D809FC" w:rsidP="008072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CA09A" wp14:editId="715A095C">
                  <wp:extent cx="2462614" cy="1847088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 infections GRM (Lombardy) 01-May-2020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614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7262172D" w14:textId="77777777" w:rsidR="00D809FC" w:rsidRPr="00933CC6" w:rsidRDefault="00D809FC" w:rsidP="008072E7">
            <w:r>
              <w:rPr>
                <w:noProof/>
              </w:rPr>
              <w:drawing>
                <wp:inline distT="0" distB="0" distL="0" distR="0" wp14:anchorId="26261153" wp14:editId="1D735D38">
                  <wp:extent cx="2462614" cy="1847088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w infections GRM (Emilia Romagna) 01-May-2020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614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9FC" w:rsidRPr="0026453A" w14:paraId="7F32B353" w14:textId="77777777" w:rsidTr="008072E7">
        <w:tc>
          <w:tcPr>
            <w:tcW w:w="4049" w:type="dxa"/>
          </w:tcPr>
          <w:p w14:paraId="42D74417" w14:textId="77777777" w:rsidR="00D809FC" w:rsidRPr="00933CC6" w:rsidRDefault="00D809FC" w:rsidP="008072E7">
            <w:r>
              <w:rPr>
                <w:noProof/>
              </w:rPr>
              <w:drawing>
                <wp:inline distT="0" distB="0" distL="0" distR="0" wp14:anchorId="6DCBEC6E" wp14:editId="433A35EA">
                  <wp:extent cx="2462614" cy="1847088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w infections GRM (Veneto) 01-May-2020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614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575BFE2C" w14:textId="77777777" w:rsidR="00D809FC" w:rsidRPr="00933CC6" w:rsidRDefault="00D809FC" w:rsidP="008072E7">
            <w:r>
              <w:rPr>
                <w:noProof/>
              </w:rPr>
              <w:drawing>
                <wp:inline distT="0" distB="0" distL="0" distR="0" wp14:anchorId="2B3338E3" wp14:editId="671A1F00">
                  <wp:extent cx="2462614" cy="1847088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w infections GRM (Piedmont) 01-May-2020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614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67315" w14:textId="77777777" w:rsidR="00D809FC" w:rsidRPr="00982A6D" w:rsidRDefault="00D809FC" w:rsidP="00D809FC">
      <w:pPr>
        <w:rPr>
          <w:rFonts w:eastAsiaTheme="minorEastAsia"/>
        </w:rPr>
      </w:pPr>
    </w:p>
    <w:p w14:paraId="1349D741" w14:textId="77777777" w:rsidR="00D809FC" w:rsidRDefault="00D809FC" w:rsidP="00D809FC">
      <w:pPr>
        <w:rPr>
          <w:rFonts w:eastAsiaTheme="minorEastAsia"/>
          <w:sz w:val="16"/>
          <w:szCs w:val="16"/>
        </w:rPr>
      </w:pPr>
      <w:r w:rsidRPr="009A0CBC">
        <w:rPr>
          <w:rFonts w:eastAsiaTheme="minorEastAsia"/>
          <w:sz w:val="16"/>
          <w:szCs w:val="16"/>
        </w:rPr>
        <w:t>Empty circles represent new observed cases, the vertical dashed line indicates where the real observations stop, the red continuous line the best prediction of the epidemic in the following 5 days, the red dashed lines the 95% confidence bands, and the blue lines the bundle of models estimated by the prediction algorithm. Bootstrap size was set to 100.</w:t>
      </w:r>
    </w:p>
    <w:p w14:paraId="12D39E4D" w14:textId="77777777" w:rsidR="00D809FC" w:rsidRDefault="00D809FC" w:rsidP="00D809FC">
      <w:pPr>
        <w:rPr>
          <w:b/>
          <w:bCs/>
        </w:rPr>
        <w:sectPr w:rsidR="00D809FC" w:rsidSect="0073016B">
          <w:pgSz w:w="12240" w:h="15840"/>
          <w:pgMar w:top="432" w:right="1440" w:bottom="432" w:left="1440" w:header="720" w:footer="720" w:gutter="0"/>
          <w:cols w:space="720"/>
          <w:docGrid w:linePitch="360"/>
        </w:sectPr>
      </w:pPr>
    </w:p>
    <w:p w14:paraId="5867D348" w14:textId="3628221F" w:rsidR="00AB36EB" w:rsidRDefault="00AB36EB" w:rsidP="00AB36EB">
      <w:r w:rsidRPr="0073016B">
        <w:rPr>
          <w:b/>
          <w:bCs/>
        </w:rPr>
        <w:lastRenderedPageBreak/>
        <w:t>Fig. S</w:t>
      </w:r>
      <w:r w:rsidR="00D809FC">
        <w:rPr>
          <w:b/>
          <w:bCs/>
        </w:rPr>
        <w:t>2</w:t>
      </w:r>
      <w:r w:rsidRPr="0073016B">
        <w:rPr>
          <w:b/>
          <w:bCs/>
        </w:rPr>
        <w:t>.</w:t>
      </w:r>
      <w:r>
        <w:t xml:space="preserve"> Consecutive five</w:t>
      </w:r>
      <w:r w:rsidRPr="00076E44">
        <w:t xml:space="preserve">-days </w:t>
      </w:r>
      <w:r>
        <w:t xml:space="preserve">GLM </w:t>
      </w:r>
      <w:r w:rsidRPr="00076E44">
        <w:t>forecasts</w:t>
      </w:r>
      <w:r>
        <w:t xml:space="preserve"> of </w:t>
      </w:r>
      <w:r w:rsidRPr="005777EB">
        <w:t>SARS-CoV-2</w:t>
      </w:r>
      <w:r>
        <w:t xml:space="preserve"> new infections in Lombardy (observed data: Feb 28</w:t>
      </w:r>
      <w:r w:rsidRPr="00076E44">
        <w:rPr>
          <w:vertAlign w:val="superscript"/>
        </w:rPr>
        <w:t>th</w:t>
      </w:r>
      <w:r>
        <w:t xml:space="preserve"> - March 20</w:t>
      </w:r>
      <w:r w:rsidRPr="007965CE">
        <w:rPr>
          <w:vertAlign w:val="superscript"/>
        </w:rPr>
        <w:t>th</w:t>
      </w:r>
      <w:r>
        <w:t xml:space="preserve"> up to Feb 28</w:t>
      </w:r>
      <w:r w:rsidRPr="007965CE">
        <w:rPr>
          <w:vertAlign w:val="superscript"/>
        </w:rPr>
        <w:t>th</w:t>
      </w:r>
      <w:r>
        <w:t xml:space="preserve"> – March 29th</w:t>
      </w:r>
      <w:r w:rsidRPr="005D773D">
        <w:t>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6"/>
        <w:gridCol w:w="3786"/>
      </w:tblGrid>
      <w:tr w:rsidR="00AB36EB" w14:paraId="1D9ECA84" w14:textId="77777777" w:rsidTr="002E3B4F">
        <w:trPr>
          <w:jc w:val="center"/>
        </w:trPr>
        <w:tc>
          <w:tcPr>
            <w:tcW w:w="3786" w:type="dxa"/>
          </w:tcPr>
          <w:p w14:paraId="22214ED2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12C56435" wp14:editId="39A1F728">
                  <wp:extent cx="2194408" cy="1645920"/>
                  <wp:effectExtent l="0" t="0" r="317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 infections GLM (Lombardy, March 20) 23-Mar-2020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72D983B6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15939253" wp14:editId="596136FE">
                  <wp:extent cx="2194408" cy="1645920"/>
                  <wp:effectExtent l="0" t="0" r="317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w infections GLM (Lombardy, March 25) 29-Mar-2020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6EB" w14:paraId="0DF2FB76" w14:textId="77777777" w:rsidTr="002E3B4F">
        <w:trPr>
          <w:jc w:val="center"/>
        </w:trPr>
        <w:tc>
          <w:tcPr>
            <w:tcW w:w="3786" w:type="dxa"/>
          </w:tcPr>
          <w:p w14:paraId="6FCBE4EB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01879B00" wp14:editId="4A51F19E">
                  <wp:extent cx="2194408" cy="1645920"/>
                  <wp:effectExtent l="0" t="0" r="317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 infections GLM (Lombardy, March 21) 23-Mar-2020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7C1A09B2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44AF1117" wp14:editId="0B2F8ABB">
                  <wp:extent cx="2194408" cy="1645920"/>
                  <wp:effectExtent l="0" t="0" r="317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ew infections GLM (Lombardy, March 26) 30-Mar-2020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6EB" w14:paraId="3F49E8C8" w14:textId="77777777" w:rsidTr="002E3B4F">
        <w:trPr>
          <w:jc w:val="center"/>
        </w:trPr>
        <w:tc>
          <w:tcPr>
            <w:tcW w:w="3786" w:type="dxa"/>
          </w:tcPr>
          <w:p w14:paraId="3DA592D8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39E9E693" wp14:editId="5D3F698C">
                  <wp:extent cx="2194408" cy="1645920"/>
                  <wp:effectExtent l="0" t="0" r="317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 infections GLM (Lombardy, March 22) 23-Mar-2020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13FF2C0F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64C0F906" wp14:editId="5A1E3ADD">
                  <wp:extent cx="2194408" cy="1645920"/>
                  <wp:effectExtent l="0" t="0" r="3175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w infections GLM (Lombardy, March 27) 30-Mar-2020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6EB" w14:paraId="502D5D9A" w14:textId="77777777" w:rsidTr="002E3B4F">
        <w:trPr>
          <w:jc w:val="center"/>
        </w:trPr>
        <w:tc>
          <w:tcPr>
            <w:tcW w:w="3786" w:type="dxa"/>
          </w:tcPr>
          <w:p w14:paraId="11741661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54C50866" wp14:editId="25E02246">
                  <wp:extent cx="2194408" cy="1645920"/>
                  <wp:effectExtent l="0" t="0" r="317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w infections GLM (Lombardy, March 23) 25-Mar-2020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2D8B32EC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228F9C84" wp14:editId="7A74398F">
                  <wp:extent cx="2194408" cy="1645920"/>
                  <wp:effectExtent l="0" t="0" r="3175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ew infections GLM (Lombardy, March 28) 30-Mar-2020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6EB" w14:paraId="7CA760B9" w14:textId="77777777" w:rsidTr="002E3B4F">
        <w:trPr>
          <w:jc w:val="center"/>
        </w:trPr>
        <w:tc>
          <w:tcPr>
            <w:tcW w:w="3786" w:type="dxa"/>
          </w:tcPr>
          <w:p w14:paraId="776CBCED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57D11956" wp14:editId="0BC5D1C9">
                  <wp:extent cx="2194408" cy="1645920"/>
                  <wp:effectExtent l="0" t="0" r="317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 infections GLM (Lombardy, March 24) 25-Mar-2020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2198C417" w14:textId="77777777" w:rsidR="00AB36EB" w:rsidRDefault="00AB36EB" w:rsidP="002E3B4F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noProof/>
                <w:lang w:val="it-IT" w:eastAsia="it-IT"/>
              </w:rPr>
              <w:drawing>
                <wp:inline distT="0" distB="0" distL="0" distR="0" wp14:anchorId="3F0DC1D2" wp14:editId="0DD158CE">
                  <wp:extent cx="2194408" cy="1645920"/>
                  <wp:effectExtent l="0" t="0" r="317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ew infections GLM (Lombardy, March 29) 30-Mar-202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0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68627" w14:textId="77777777" w:rsidR="00AB36EB" w:rsidRPr="00CB11FF" w:rsidRDefault="00AB36EB" w:rsidP="00AB36EB">
      <w:pPr>
        <w:jc w:val="both"/>
        <w:rPr>
          <w:b/>
          <w:bCs/>
        </w:rPr>
      </w:pPr>
    </w:p>
    <w:p w14:paraId="6B57A5F0" w14:textId="2E9ED1F1" w:rsidR="00CD343C" w:rsidRPr="004153EA" w:rsidRDefault="00CD343C">
      <w:r w:rsidRPr="00CD343C">
        <w:rPr>
          <w:b/>
          <w:bCs/>
        </w:rPr>
        <w:lastRenderedPageBreak/>
        <w:t xml:space="preserve">Fig. S3. </w:t>
      </w:r>
      <w:r w:rsidR="007A58DE" w:rsidRPr="00CD343C">
        <w:t>E</w:t>
      </w:r>
      <w:r w:rsidR="007A58DE">
        <w:t>volution of the e</w:t>
      </w:r>
      <w:r w:rsidR="007A58DE" w:rsidRPr="00CD343C">
        <w:t xml:space="preserve">pidemic </w:t>
      </w:r>
      <w:r w:rsidR="007A58DE">
        <w:t>predictions</w:t>
      </w:r>
      <w:r w:rsidR="007A58DE" w:rsidRPr="00CD343C">
        <w:t xml:space="preserve"> </w:t>
      </w:r>
      <w:r w:rsidR="007A58DE">
        <w:t xml:space="preserve">in Emilia Romagna </w:t>
      </w:r>
      <w:r w:rsidR="007A58DE" w:rsidRPr="00CD343C">
        <w:t xml:space="preserve">based on the Generalized </w:t>
      </w:r>
      <w:r w:rsidR="007A58DE">
        <w:t>Logistic</w:t>
      </w:r>
      <w:r w:rsidR="007A58DE" w:rsidRPr="00CD343C">
        <w:t xml:space="preserve"> Model (G</w:t>
      </w:r>
      <w:r w:rsidR="007A58DE">
        <w:t xml:space="preserve">LM). </w:t>
      </w:r>
      <w:bookmarkStart w:id="0" w:name="_Hlk39573868"/>
      <w:r w:rsidR="007A58DE">
        <w:t>A</w:t>
      </w:r>
      <w:r w:rsidR="007A58DE" w:rsidRPr="00CD343C">
        <w:t xml:space="preserve">n increasing amount of epidemic data </w:t>
      </w:r>
      <w:bookmarkEnd w:id="0"/>
      <w:r w:rsidR="007A58DE" w:rsidRPr="00CD343C">
        <w:t>(</w:t>
      </w:r>
      <w:r w:rsidR="007A58DE">
        <w:t>black</w:t>
      </w:r>
      <w:r w:rsidR="007A58DE" w:rsidRPr="00CD343C">
        <w:t xml:space="preserve"> circles)</w:t>
      </w:r>
      <w:r w:rsidR="007A58DE">
        <w:t xml:space="preserve"> are used, starting</w:t>
      </w:r>
      <w:r w:rsidR="007A58DE" w:rsidRPr="00CD343C">
        <w:t xml:space="preserve"> </w:t>
      </w:r>
      <w:r w:rsidR="007A58DE">
        <w:t>from Feb 25</w:t>
      </w:r>
      <w:r w:rsidR="007A58DE" w:rsidRPr="00C001B2">
        <w:rPr>
          <w:vertAlign w:val="superscript"/>
        </w:rPr>
        <w:t>th</w:t>
      </w:r>
      <w:r w:rsidR="007A58DE">
        <w:t xml:space="preserve"> until March 21</w:t>
      </w:r>
      <w:r w:rsidR="007A58DE" w:rsidRPr="00C001B2">
        <w:rPr>
          <w:vertAlign w:val="superscript"/>
        </w:rPr>
        <w:t>st</w:t>
      </w:r>
      <w:r w:rsidR="007A58DE">
        <w:t xml:space="preserve"> (day of the total lockdown) and then extending the data by 5 days until April 30</w:t>
      </w:r>
      <w:r w:rsidR="007A58DE" w:rsidRPr="00C001B2">
        <w:rPr>
          <w:vertAlign w:val="superscript"/>
        </w:rPr>
        <w:t>th</w:t>
      </w:r>
      <w:r w:rsidR="007A58DE" w:rsidRPr="00CD343C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383A65" w14:paraId="5493DA21" w14:textId="77777777" w:rsidTr="007A58DE">
        <w:tc>
          <w:tcPr>
            <w:tcW w:w="3120" w:type="dxa"/>
          </w:tcPr>
          <w:p w14:paraId="40AFA498" w14:textId="37277D12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0F5FBFA" wp14:editId="1FC0E156">
                  <wp:extent cx="1950720" cy="1463040"/>
                  <wp:effectExtent l="0" t="0" r="508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ew infections GLM (Emilia Romagna 21 March) 02-May-202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2D4A2D31" w14:textId="0C38E291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D5886F3" wp14:editId="0450B053">
                  <wp:extent cx="1950720" cy="1463040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New infections GLM (Emilia Romagna 26 March) 02-May-202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11B47FB4" w14:textId="717F89F5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4DC6354" wp14:editId="774C490C">
                  <wp:extent cx="1950720" cy="1463040"/>
                  <wp:effectExtent l="0" t="0" r="508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New infections GLM (Emilia Romagna 31 March) 02-May-202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65" w14:paraId="6C76967D" w14:textId="77777777" w:rsidTr="007A58DE">
        <w:tc>
          <w:tcPr>
            <w:tcW w:w="3120" w:type="dxa"/>
          </w:tcPr>
          <w:p w14:paraId="4724179A" w14:textId="3ECE99E3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6F2728F" wp14:editId="2B327986">
                  <wp:extent cx="1950720" cy="1463040"/>
                  <wp:effectExtent l="0" t="0" r="508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New infections GLM (Emilia Romagna 5 April) 02-May-202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4EAA5333" w14:textId="4AB26168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84FB52A" wp14:editId="19B4A562">
                  <wp:extent cx="1950720" cy="1463040"/>
                  <wp:effectExtent l="0" t="0" r="508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New infections GLM (Emilia Romagna 10 April) 02-May-202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7746A6B6" w14:textId="2F74B13F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AC07E67" wp14:editId="5E254534">
                  <wp:extent cx="1950720" cy="1463040"/>
                  <wp:effectExtent l="0" t="0" r="508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New infections GLM (Emilia Romagna 15 April) 02-May-202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65" w14:paraId="748F333B" w14:textId="77777777" w:rsidTr="007A58DE">
        <w:tc>
          <w:tcPr>
            <w:tcW w:w="3120" w:type="dxa"/>
          </w:tcPr>
          <w:p w14:paraId="1C783BB7" w14:textId="4A88E1CF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04B900E" wp14:editId="3ABFC3A5">
                  <wp:extent cx="1950720" cy="1463040"/>
                  <wp:effectExtent l="0" t="0" r="508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New infections GLM (Emilia Romagna 20 April) 02-May-202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4B978A29" w14:textId="334E583E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F9C0ECD" wp14:editId="4AFAFFA0">
                  <wp:extent cx="1950720" cy="1463040"/>
                  <wp:effectExtent l="0" t="0" r="508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New infections GLM (Emilia Romagna 25 April) 02-May-202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0F9C26F5" w14:textId="236D861E" w:rsidR="00CD343C" w:rsidRDefault="004153E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BBEEB04" wp14:editId="6F27878D">
                  <wp:extent cx="1950720" cy="1463040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New infections GLM (Emilia Romagna 30 April) 02-May-202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A78CD" w14:textId="77777777" w:rsidR="007A58DE" w:rsidRDefault="007A58DE" w:rsidP="007A58DE">
      <w:pPr>
        <w:rPr>
          <w:rFonts w:eastAsiaTheme="minorEastAsia"/>
          <w:sz w:val="16"/>
          <w:szCs w:val="16"/>
        </w:rPr>
      </w:pPr>
      <w:r w:rsidRPr="009A0CBC">
        <w:rPr>
          <w:rFonts w:eastAsiaTheme="minorEastAsia"/>
          <w:sz w:val="16"/>
          <w:szCs w:val="16"/>
        </w:rPr>
        <w:t xml:space="preserve">Empty circles represent observed cases, the vertical dashed line indicates where the real observations stop, the red continuous line the best prediction of the epidemic </w:t>
      </w:r>
      <w:r>
        <w:rPr>
          <w:rFonts w:eastAsiaTheme="minorEastAsia"/>
          <w:sz w:val="16"/>
          <w:szCs w:val="16"/>
        </w:rPr>
        <w:t>up to May 5</w:t>
      </w:r>
      <w:r w:rsidRPr="00824BA7">
        <w:rPr>
          <w:rFonts w:eastAsiaTheme="minorEastAsia"/>
          <w:sz w:val="16"/>
          <w:szCs w:val="16"/>
          <w:vertAlign w:val="superscript"/>
        </w:rPr>
        <w:t>th</w:t>
      </w:r>
      <w:r>
        <w:rPr>
          <w:rFonts w:eastAsiaTheme="minorEastAsia"/>
          <w:sz w:val="16"/>
          <w:szCs w:val="16"/>
        </w:rPr>
        <w:t xml:space="preserve"> (day 70 of the epidemic)</w:t>
      </w:r>
      <w:r w:rsidRPr="009A0CBC">
        <w:rPr>
          <w:rFonts w:eastAsiaTheme="minorEastAsia"/>
          <w:sz w:val="16"/>
          <w:szCs w:val="16"/>
        </w:rPr>
        <w:t>, the red dashed lines the 95% confidence bands, and the blue lines the bundle of models estimated by the prediction algorithm. Bootstrap size was set to 100</w:t>
      </w:r>
      <w:r>
        <w:rPr>
          <w:rFonts w:eastAsiaTheme="minorEastAsia"/>
          <w:sz w:val="16"/>
          <w:szCs w:val="16"/>
        </w:rPr>
        <w:t>.</w:t>
      </w:r>
    </w:p>
    <w:p w14:paraId="7E01EE0A" w14:textId="77777777" w:rsidR="004153EA" w:rsidRDefault="004153EA" w:rsidP="00D809FC">
      <w:pPr>
        <w:ind w:firstLine="720"/>
        <w:rPr>
          <w:b/>
          <w:bCs/>
        </w:rPr>
      </w:pPr>
    </w:p>
    <w:p w14:paraId="0673F3A6" w14:textId="2B15FCA8" w:rsidR="00000000" w:rsidRPr="00D809FC" w:rsidRDefault="007A58DE" w:rsidP="00D809FC">
      <w:pPr>
        <w:tabs>
          <w:tab w:val="left" w:pos="576"/>
        </w:tabs>
        <w:sectPr w:rsidR="00000000" w:rsidRPr="00D809FC" w:rsidSect="0073016B">
          <w:pgSz w:w="12240" w:h="15840"/>
          <w:pgMar w:top="432" w:right="1440" w:bottom="432" w:left="1440" w:header="720" w:footer="720" w:gutter="0"/>
          <w:cols w:space="720"/>
          <w:docGrid w:linePitch="360"/>
        </w:sectPr>
      </w:pPr>
      <w:r>
        <w:tab/>
      </w:r>
    </w:p>
    <w:p w14:paraId="64CB0431" w14:textId="1E99B252" w:rsidR="007A58DE" w:rsidRPr="004153EA" w:rsidRDefault="004153EA" w:rsidP="007A58DE">
      <w:r w:rsidRPr="00CD343C">
        <w:rPr>
          <w:b/>
          <w:bCs/>
        </w:rPr>
        <w:lastRenderedPageBreak/>
        <w:t>Fig. S</w:t>
      </w:r>
      <w:r w:rsidR="00723E7A">
        <w:rPr>
          <w:b/>
          <w:bCs/>
        </w:rPr>
        <w:t>4</w:t>
      </w:r>
      <w:r w:rsidRPr="00CD343C">
        <w:rPr>
          <w:b/>
          <w:bCs/>
        </w:rPr>
        <w:t xml:space="preserve">. </w:t>
      </w:r>
      <w:r w:rsidR="007A58DE" w:rsidRPr="00CD343C">
        <w:t>E</w:t>
      </w:r>
      <w:r w:rsidR="007A58DE">
        <w:t>volution of the e</w:t>
      </w:r>
      <w:r w:rsidR="007A58DE" w:rsidRPr="00CD343C">
        <w:t xml:space="preserve">pidemic </w:t>
      </w:r>
      <w:r w:rsidR="007A58DE">
        <w:t>predictions</w:t>
      </w:r>
      <w:r w:rsidR="007A58DE" w:rsidRPr="00CD343C">
        <w:t xml:space="preserve"> </w:t>
      </w:r>
      <w:r w:rsidR="007A58DE">
        <w:t xml:space="preserve">in Veneto </w:t>
      </w:r>
      <w:r w:rsidR="007A58DE" w:rsidRPr="00CD343C">
        <w:t xml:space="preserve">based on the Generalized </w:t>
      </w:r>
      <w:r w:rsidR="007A58DE">
        <w:t>Logistic</w:t>
      </w:r>
      <w:r w:rsidR="007A58DE" w:rsidRPr="00CD343C">
        <w:t xml:space="preserve"> Model (G</w:t>
      </w:r>
      <w:r w:rsidR="007A58DE">
        <w:t>LM). A</w:t>
      </w:r>
      <w:r w:rsidR="007A58DE" w:rsidRPr="00CD343C">
        <w:t>n increasing amount of epidemic data (</w:t>
      </w:r>
      <w:r w:rsidR="007A58DE">
        <w:t>black</w:t>
      </w:r>
      <w:r w:rsidR="007A58DE" w:rsidRPr="00CD343C">
        <w:t xml:space="preserve"> circles)</w:t>
      </w:r>
      <w:r w:rsidR="007A58DE">
        <w:t xml:space="preserve"> are used, starting</w:t>
      </w:r>
      <w:r w:rsidR="007A58DE" w:rsidRPr="00CD343C">
        <w:t xml:space="preserve"> </w:t>
      </w:r>
      <w:r w:rsidR="007A58DE">
        <w:t>from Feb 25</w:t>
      </w:r>
      <w:r w:rsidR="007A58DE" w:rsidRPr="00C001B2">
        <w:rPr>
          <w:vertAlign w:val="superscript"/>
        </w:rPr>
        <w:t>th</w:t>
      </w:r>
      <w:r w:rsidR="007A58DE">
        <w:t xml:space="preserve"> until March 21</w:t>
      </w:r>
      <w:r w:rsidR="007A58DE" w:rsidRPr="00C001B2">
        <w:rPr>
          <w:vertAlign w:val="superscript"/>
        </w:rPr>
        <w:t>st</w:t>
      </w:r>
      <w:r w:rsidR="007A58DE">
        <w:t xml:space="preserve"> (day of the total lockdown) and then extending the data by 5 days until April 30</w:t>
      </w:r>
      <w:r w:rsidR="007A58DE" w:rsidRPr="00C001B2">
        <w:rPr>
          <w:vertAlign w:val="superscript"/>
        </w:rPr>
        <w:t>th</w:t>
      </w:r>
      <w:r w:rsidR="007A58DE" w:rsidRPr="00CD343C">
        <w:t>.</w:t>
      </w:r>
    </w:p>
    <w:p w14:paraId="2956CE6B" w14:textId="1A0385BD" w:rsidR="004153EA" w:rsidRPr="00CD343C" w:rsidRDefault="004153EA" w:rsidP="004153EA">
      <w:pPr>
        <w:rPr>
          <w:lang w:val="en-US"/>
        </w:rPr>
      </w:pPr>
      <w:r w:rsidRPr="00CD343C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4153EA" w14:paraId="0998AB1A" w14:textId="77777777" w:rsidTr="007A58DE">
        <w:tc>
          <w:tcPr>
            <w:tcW w:w="3120" w:type="dxa"/>
          </w:tcPr>
          <w:p w14:paraId="0239B1AC" w14:textId="7410A25D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D31CCC3" wp14:editId="4EC29AAC">
                  <wp:extent cx="1950720" cy="1463040"/>
                  <wp:effectExtent l="0" t="0" r="508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New infections GLM (Veneto 21 March) 02-May-202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7A61BBF1" w14:textId="1C474CDC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65C67EA" wp14:editId="3E07841D">
                  <wp:extent cx="1950720" cy="1463040"/>
                  <wp:effectExtent l="0" t="0" r="508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New infections GLM (Veneto 26 March) 02-May-202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1274100E" w14:textId="3791A009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8B53F2D" wp14:editId="530E1CC4">
                  <wp:extent cx="1950720" cy="1463040"/>
                  <wp:effectExtent l="0" t="0" r="508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New infections GLM (Veneto 31 March) 02-May-202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EA" w14:paraId="3CCD45D9" w14:textId="77777777" w:rsidTr="007A58DE">
        <w:tc>
          <w:tcPr>
            <w:tcW w:w="3120" w:type="dxa"/>
          </w:tcPr>
          <w:p w14:paraId="40E8B8E5" w14:textId="5F72EA42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691BC98" wp14:editId="13014D04">
                  <wp:extent cx="1950720" cy="1463040"/>
                  <wp:effectExtent l="0" t="0" r="508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New infections GLM (Veneto 5 April) 02-May-202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3B0A08BA" w14:textId="1AFCBD49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CF6674B" wp14:editId="6AFF0ABB">
                  <wp:extent cx="1950720" cy="1463040"/>
                  <wp:effectExtent l="0" t="0" r="508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New infections GLM (Veneto 10 April) 02-May-202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0AFD91C1" w14:textId="5904A6BD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27D957A" wp14:editId="374A365A">
                  <wp:extent cx="1950720" cy="1463040"/>
                  <wp:effectExtent l="0" t="0" r="508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New infections GLM (Veneto 15 April) 02-May-202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EA" w14:paraId="0F94DFEB" w14:textId="77777777" w:rsidTr="007A58DE">
        <w:tc>
          <w:tcPr>
            <w:tcW w:w="3120" w:type="dxa"/>
          </w:tcPr>
          <w:p w14:paraId="29FD5A2B" w14:textId="16B6B054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997338B" wp14:editId="1AB664A4">
                  <wp:extent cx="1950720" cy="1463040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New infections GLM (Veneto 20 April) 02-May-202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7778F045" w14:textId="5C989C2E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5AC8A64" wp14:editId="3CF001A9">
                  <wp:extent cx="1950720" cy="1463040"/>
                  <wp:effectExtent l="0" t="0" r="508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New infections GLM (Veneto 25 April) 02-May-2020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75A6804C" w14:textId="1D478993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C759947" wp14:editId="670541E0">
                  <wp:extent cx="1950720" cy="1463040"/>
                  <wp:effectExtent l="0" t="0" r="508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New infections GLM (Veneto 30 April) 02-May-202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9853B" w14:textId="77777777" w:rsidR="007A58DE" w:rsidRDefault="007A58DE" w:rsidP="007A58DE">
      <w:pPr>
        <w:rPr>
          <w:rFonts w:eastAsiaTheme="minorEastAsia"/>
          <w:sz w:val="16"/>
          <w:szCs w:val="16"/>
        </w:rPr>
      </w:pPr>
      <w:r w:rsidRPr="009A0CBC">
        <w:rPr>
          <w:rFonts w:eastAsiaTheme="minorEastAsia"/>
          <w:sz w:val="16"/>
          <w:szCs w:val="16"/>
        </w:rPr>
        <w:t xml:space="preserve">Empty circles represent observed cases, the vertical dashed line indicates where the real observations stop, the red continuous line the best prediction of the epidemic </w:t>
      </w:r>
      <w:r>
        <w:rPr>
          <w:rFonts w:eastAsiaTheme="minorEastAsia"/>
          <w:sz w:val="16"/>
          <w:szCs w:val="16"/>
        </w:rPr>
        <w:t>up to May 5</w:t>
      </w:r>
      <w:r w:rsidRPr="00824BA7">
        <w:rPr>
          <w:rFonts w:eastAsiaTheme="minorEastAsia"/>
          <w:sz w:val="16"/>
          <w:szCs w:val="16"/>
          <w:vertAlign w:val="superscript"/>
        </w:rPr>
        <w:t>th</w:t>
      </w:r>
      <w:r>
        <w:rPr>
          <w:rFonts w:eastAsiaTheme="minorEastAsia"/>
          <w:sz w:val="16"/>
          <w:szCs w:val="16"/>
        </w:rPr>
        <w:t xml:space="preserve"> (day 70 of the epidemic)</w:t>
      </w:r>
      <w:r w:rsidRPr="009A0CBC">
        <w:rPr>
          <w:rFonts w:eastAsiaTheme="minorEastAsia"/>
          <w:sz w:val="16"/>
          <w:szCs w:val="16"/>
        </w:rPr>
        <w:t>, the red dashed lines the 95% confidence bands, and the blue lines the bundle of models estimated by the prediction algorithm. Bootstrap size was set to 100</w:t>
      </w:r>
      <w:r>
        <w:rPr>
          <w:rFonts w:eastAsiaTheme="minorEastAsia"/>
          <w:sz w:val="16"/>
          <w:szCs w:val="16"/>
        </w:rPr>
        <w:t>.</w:t>
      </w:r>
    </w:p>
    <w:p w14:paraId="68BB4B0E" w14:textId="6FB8F204" w:rsidR="004153EA" w:rsidRDefault="004153EA" w:rsidP="00D809FC">
      <w:pPr>
        <w:tabs>
          <w:tab w:val="left" w:pos="1130"/>
        </w:tabs>
        <w:rPr>
          <w:b/>
          <w:bCs/>
        </w:rPr>
      </w:pPr>
    </w:p>
    <w:p w14:paraId="21759243" w14:textId="743B3AD7" w:rsidR="00000000" w:rsidRPr="00D809FC" w:rsidRDefault="007A58DE" w:rsidP="00D809FC">
      <w:pPr>
        <w:tabs>
          <w:tab w:val="left" w:pos="1130"/>
        </w:tabs>
        <w:sectPr w:rsidR="00000000" w:rsidRPr="00D809FC" w:rsidSect="0073016B">
          <w:pgSz w:w="12240" w:h="15840"/>
          <w:pgMar w:top="432" w:right="1440" w:bottom="432" w:left="1440" w:header="720" w:footer="720" w:gutter="0"/>
          <w:cols w:space="720"/>
          <w:docGrid w:linePitch="360"/>
        </w:sectPr>
      </w:pPr>
      <w:r>
        <w:tab/>
      </w:r>
    </w:p>
    <w:p w14:paraId="2A7976AB" w14:textId="14BD5E31" w:rsidR="007A58DE" w:rsidRPr="004153EA" w:rsidRDefault="004153EA" w:rsidP="007A58DE">
      <w:r w:rsidRPr="00CD343C">
        <w:rPr>
          <w:b/>
          <w:bCs/>
        </w:rPr>
        <w:lastRenderedPageBreak/>
        <w:t>Fig. S</w:t>
      </w:r>
      <w:r w:rsidR="00723E7A">
        <w:rPr>
          <w:b/>
          <w:bCs/>
        </w:rPr>
        <w:t>5</w:t>
      </w:r>
      <w:r w:rsidRPr="00CD343C">
        <w:rPr>
          <w:b/>
          <w:bCs/>
        </w:rPr>
        <w:t xml:space="preserve">. </w:t>
      </w:r>
      <w:r w:rsidR="007A58DE" w:rsidRPr="00CD343C">
        <w:t>E</w:t>
      </w:r>
      <w:r w:rsidR="007A58DE">
        <w:t>volution of the e</w:t>
      </w:r>
      <w:r w:rsidR="007A58DE" w:rsidRPr="00CD343C">
        <w:t xml:space="preserve">pidemic </w:t>
      </w:r>
      <w:r w:rsidR="007A58DE">
        <w:t>predictions</w:t>
      </w:r>
      <w:r w:rsidR="007A58DE" w:rsidRPr="00CD343C">
        <w:t xml:space="preserve"> </w:t>
      </w:r>
      <w:r w:rsidR="007A58DE">
        <w:t xml:space="preserve">in Piedmont </w:t>
      </w:r>
      <w:r w:rsidR="007A58DE" w:rsidRPr="00CD343C">
        <w:t xml:space="preserve">based on the Generalized </w:t>
      </w:r>
      <w:r w:rsidR="007A58DE">
        <w:t>Logistic</w:t>
      </w:r>
      <w:r w:rsidR="007A58DE" w:rsidRPr="00CD343C">
        <w:t xml:space="preserve"> Model (G</w:t>
      </w:r>
      <w:r w:rsidR="007A58DE">
        <w:t>LM). A</w:t>
      </w:r>
      <w:r w:rsidR="007A58DE" w:rsidRPr="00CD343C">
        <w:t>n increasing amount of epidemic data (</w:t>
      </w:r>
      <w:r w:rsidR="007A58DE">
        <w:t>black</w:t>
      </w:r>
      <w:r w:rsidR="007A58DE" w:rsidRPr="00CD343C">
        <w:t xml:space="preserve"> circles)</w:t>
      </w:r>
      <w:r w:rsidR="007A58DE">
        <w:t xml:space="preserve"> are used, starting</w:t>
      </w:r>
      <w:r w:rsidR="007A58DE" w:rsidRPr="00CD343C">
        <w:t xml:space="preserve"> </w:t>
      </w:r>
      <w:r w:rsidR="007A58DE">
        <w:t>from Feb 28</w:t>
      </w:r>
      <w:r w:rsidR="007A58DE" w:rsidRPr="00C001B2">
        <w:rPr>
          <w:vertAlign w:val="superscript"/>
        </w:rPr>
        <w:t>th</w:t>
      </w:r>
      <w:r w:rsidR="007A58DE">
        <w:t xml:space="preserve"> until March 21</w:t>
      </w:r>
      <w:r w:rsidR="007A58DE" w:rsidRPr="00C001B2">
        <w:rPr>
          <w:vertAlign w:val="superscript"/>
        </w:rPr>
        <w:t>st</w:t>
      </w:r>
      <w:r w:rsidR="007A58DE">
        <w:t xml:space="preserve"> (day of the total lockdown) and then extending the data by 5 days until April 30</w:t>
      </w:r>
      <w:r w:rsidR="007A58DE" w:rsidRPr="00C001B2">
        <w:rPr>
          <w:vertAlign w:val="superscript"/>
        </w:rPr>
        <w:t>th</w:t>
      </w:r>
      <w:r w:rsidR="007A58DE" w:rsidRPr="00CD343C">
        <w:t>.</w:t>
      </w:r>
    </w:p>
    <w:p w14:paraId="3678E1E4" w14:textId="1003A3B9" w:rsidR="004153EA" w:rsidRPr="00CD343C" w:rsidRDefault="004153EA" w:rsidP="004153EA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4153EA" w14:paraId="2E994BBD" w14:textId="77777777" w:rsidTr="007A58DE">
        <w:tc>
          <w:tcPr>
            <w:tcW w:w="3120" w:type="dxa"/>
          </w:tcPr>
          <w:p w14:paraId="567EC197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4034CE3" wp14:editId="0DA950CC">
                  <wp:extent cx="1950720" cy="1463040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ew infections GLM (Piedmont 21 March) 02-May-202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57D5AEEC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38D5BA8" wp14:editId="510202B0">
                  <wp:extent cx="1950720" cy="1463040"/>
                  <wp:effectExtent l="0" t="0" r="508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ew infections GLM (Piedmont 26 March) 02-May-202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3BA4713F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52DFECA" wp14:editId="609477F4">
                  <wp:extent cx="1950720" cy="1463040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New infections GLM (Piedmont 31 March) 02-May-202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EA" w14:paraId="7D8A2882" w14:textId="77777777" w:rsidTr="007A58DE">
        <w:tc>
          <w:tcPr>
            <w:tcW w:w="3120" w:type="dxa"/>
          </w:tcPr>
          <w:p w14:paraId="49FB60EF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ACAAD0C" wp14:editId="0C5D844C">
                  <wp:extent cx="1950720" cy="1463040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ew infections GLM (Piedmont 5 April) 02-May-202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4BC29168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AA91067" wp14:editId="42E7337B">
                  <wp:extent cx="1950720" cy="1463040"/>
                  <wp:effectExtent l="0" t="0" r="508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ew infections GLM (Piedmont 10 April) 02-May-202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025121CB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AAEDD76" wp14:editId="6172C14C">
                  <wp:extent cx="1950720" cy="1463040"/>
                  <wp:effectExtent l="0" t="0" r="508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ew infections GLM (Piedmont 15 April) 02-May-202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EA" w14:paraId="16D1A713" w14:textId="77777777" w:rsidTr="007A58DE">
        <w:tc>
          <w:tcPr>
            <w:tcW w:w="3120" w:type="dxa"/>
          </w:tcPr>
          <w:p w14:paraId="3840F32C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A6E5AC0" wp14:editId="469C3EEF">
                  <wp:extent cx="1950720" cy="146304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ew infections GLM (Piedmont 20 April) 02-May-20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2EBDB7C7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3271FBA" wp14:editId="3EF918A8">
                  <wp:extent cx="1950720" cy="1463040"/>
                  <wp:effectExtent l="0" t="0" r="508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ew infections GLM (Piedmont 25 April) 02-May-202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3F400A23" w14:textId="77777777" w:rsidR="004153EA" w:rsidRDefault="004153EA" w:rsidP="008072E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533C90F" wp14:editId="5EB53118">
                  <wp:extent cx="1950720" cy="1463040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New infections GLM (Piedmont 30 April) 02-May-2020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A9D2A" w14:textId="77777777" w:rsidR="007A58DE" w:rsidRDefault="007A58DE" w:rsidP="007A58DE">
      <w:pPr>
        <w:rPr>
          <w:rFonts w:eastAsiaTheme="minorEastAsia"/>
          <w:sz w:val="16"/>
          <w:szCs w:val="16"/>
        </w:rPr>
      </w:pPr>
      <w:r w:rsidRPr="009A0CBC">
        <w:rPr>
          <w:rFonts w:eastAsiaTheme="minorEastAsia"/>
          <w:sz w:val="16"/>
          <w:szCs w:val="16"/>
        </w:rPr>
        <w:t xml:space="preserve">Empty circles represent observed cases, the vertical dashed line indicates where the real observations stop, the red continuous line the best prediction of the epidemic </w:t>
      </w:r>
      <w:r>
        <w:rPr>
          <w:rFonts w:eastAsiaTheme="minorEastAsia"/>
          <w:sz w:val="16"/>
          <w:szCs w:val="16"/>
        </w:rPr>
        <w:t>up to May 5</w:t>
      </w:r>
      <w:r w:rsidRPr="00824BA7">
        <w:rPr>
          <w:rFonts w:eastAsiaTheme="minorEastAsia"/>
          <w:sz w:val="16"/>
          <w:szCs w:val="16"/>
          <w:vertAlign w:val="superscript"/>
        </w:rPr>
        <w:t>th</w:t>
      </w:r>
      <w:r>
        <w:rPr>
          <w:rFonts w:eastAsiaTheme="minorEastAsia"/>
          <w:sz w:val="16"/>
          <w:szCs w:val="16"/>
        </w:rPr>
        <w:t xml:space="preserve"> (day 70 of the epidemic)</w:t>
      </w:r>
      <w:r w:rsidRPr="009A0CBC">
        <w:rPr>
          <w:rFonts w:eastAsiaTheme="minorEastAsia"/>
          <w:sz w:val="16"/>
          <w:szCs w:val="16"/>
        </w:rPr>
        <w:t>, the red dashed lines the 95% confidence bands, and the blue lines the bundle of models estimated by the prediction algorithm. Bootstrap size was set to 100</w:t>
      </w:r>
      <w:r>
        <w:rPr>
          <w:rFonts w:eastAsiaTheme="minorEastAsia"/>
          <w:sz w:val="16"/>
          <w:szCs w:val="16"/>
        </w:rPr>
        <w:t>.</w:t>
      </w:r>
    </w:p>
    <w:p w14:paraId="66806A84" w14:textId="732D0714" w:rsidR="00CD343C" w:rsidRPr="00CD343C" w:rsidRDefault="00CD343C">
      <w:pPr>
        <w:rPr>
          <w:b/>
          <w:bCs/>
        </w:rPr>
      </w:pPr>
    </w:p>
    <w:sectPr w:rsidR="00CD343C" w:rsidRPr="00CD343C" w:rsidSect="0073016B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E23"/>
    <w:rsid w:val="00143543"/>
    <w:rsid w:val="00210607"/>
    <w:rsid w:val="00257DC6"/>
    <w:rsid w:val="002B02DF"/>
    <w:rsid w:val="00383A65"/>
    <w:rsid w:val="004153EA"/>
    <w:rsid w:val="005E26DA"/>
    <w:rsid w:val="00622074"/>
    <w:rsid w:val="00662EA4"/>
    <w:rsid w:val="00723E7A"/>
    <w:rsid w:val="0073016B"/>
    <w:rsid w:val="007A58DE"/>
    <w:rsid w:val="00AB36EB"/>
    <w:rsid w:val="00C001B2"/>
    <w:rsid w:val="00CD343C"/>
    <w:rsid w:val="00CF120F"/>
    <w:rsid w:val="00D4131C"/>
    <w:rsid w:val="00D6686A"/>
    <w:rsid w:val="00D809FC"/>
    <w:rsid w:val="00E42E23"/>
    <w:rsid w:val="00EC1EF6"/>
    <w:rsid w:val="00F806F8"/>
    <w:rsid w:val="00F84D06"/>
    <w:rsid w:val="00FA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437C4"/>
  <w15:chartTrackingRefBased/>
  <w15:docId w15:val="{86854D57-542C-1B4A-9805-3B644F4C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6EB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6EB"/>
    <w:pPr>
      <w:spacing w:after="0" w:line="240" w:lineRule="auto"/>
    </w:pPr>
    <w:rPr>
      <w:rFonts w:ascii="Times New Roman" w:hAnsi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6EB"/>
    <w:rPr>
      <w:rFonts w:ascii="Times New Roman" w:hAnsi="Times New Roman"/>
      <w:sz w:val="18"/>
      <w:szCs w:val="18"/>
    </w:rPr>
  </w:style>
  <w:style w:type="table" w:styleId="TableGrid">
    <w:name w:val="Table Grid"/>
    <w:basedOn w:val="TableNormal"/>
    <w:uiPriority w:val="39"/>
    <w:rsid w:val="00AB36EB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153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53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53E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53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53EA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2020-05-06T09:32:00Z</dcterms:created>
  <dcterms:modified xsi:type="dcterms:W3CDTF">2020-05-06T09:32:00Z</dcterms:modified>
</cp:coreProperties>
</file>